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0" w:type="dxa"/>
        <w:tblInd w:w="-328" w:type="dxa"/>
        <w:tblLayout w:type="fixed"/>
        <w:tblCellMar>
          <w:left w:w="0" w:type="dxa"/>
          <w:right w:w="0" w:type="dxa"/>
        </w:tblCellMar>
        <w:tblLook w:val="04A0" w:firstRow="1" w:lastRow="0" w:firstColumn="1" w:lastColumn="0" w:noHBand="0" w:noVBand="1"/>
      </w:tblPr>
      <w:tblGrid>
        <w:gridCol w:w="3609"/>
        <w:gridCol w:w="236"/>
        <w:gridCol w:w="6015"/>
      </w:tblGrid>
      <w:tr>
        <w:trPr>
          <w:trHeight w:val="1368"/>
        </w:trPr>
        <w:tc>
          <w:tcPr>
            <w:tcW w:w="3615" w:type="dxa"/>
            <w:shd w:val="clear" w:color="auto" w:fill="auto"/>
            <w:tcMar>
              <w:top w:w="0" w:type="dxa"/>
              <w:left w:w="108" w:type="dxa"/>
              <w:bottom w:w="0" w:type="dxa"/>
              <w:right w:w="108" w:type="dxa"/>
            </w:tcMar>
          </w:tcPr>
          <w:p>
            <w:pPr>
              <w:pStyle w:val="ListParagraph"/>
              <w:spacing w:before="120" w:after="0" w:line="240" w:lineRule="auto"/>
              <w:ind w:left="0" w:hanging="32"/>
              <w:jc w:val="center"/>
              <w:outlineLvl w:val="1"/>
              <w:rPr>
                <w:rFonts w:ascii="Times New Roman" w:eastAsia="Times New Roman" w:hAnsi="Times New Roman"/>
                <w:w w:val="95"/>
                <w:sz w:val="24"/>
                <w:szCs w:val="24"/>
              </w:rPr>
            </w:pPr>
            <w:r>
              <w:rPr>
                <w:rFonts w:ascii="Times New Roman" w:eastAsia="Times New Roman" w:hAnsi="Times New Roman"/>
                <w:w w:val="95"/>
                <w:sz w:val="24"/>
                <w:szCs w:val="24"/>
              </w:rPr>
              <w:t>TRƯỜNG THPT NGUYỄN DU</w:t>
            </w:r>
          </w:p>
          <w:p>
            <w:pPr>
              <w:pStyle w:val="ListParagraph"/>
              <w:spacing w:before="120" w:after="0" w:line="240" w:lineRule="auto"/>
              <w:ind w:left="0" w:hanging="32"/>
              <w:jc w:val="center"/>
              <w:outlineLvl w:val="1"/>
              <w:rPr>
                <w:rFonts w:ascii="Times New Roman" w:eastAsia="Times New Roman" w:hAnsi="Times New Roman"/>
                <w:b/>
                <w:bCs/>
                <w:w w:val="95"/>
                <w:sz w:val="24"/>
                <w:szCs w:val="24"/>
              </w:rPr>
            </w:pPr>
            <w:r>
              <w:rPr>
                <w:rFonts w:ascii="Times New Roman" w:hAnsi="Times New Roman"/>
                <w:b/>
                <w:bCs/>
                <w:sz w:val="24"/>
                <w:szCs w:val="24"/>
              </w:rPr>
              <w:t>TỔ VẬT LÝ – KỸ THUẬT</w:t>
            </w:r>
          </w:p>
          <w:p>
            <w:pPr>
              <w:pStyle w:val="ListParagraph"/>
              <w:spacing w:before="120" w:after="0" w:line="240" w:lineRule="auto"/>
              <w:jc w:val="center"/>
              <w:outlineLvl w:val="1"/>
              <w:rPr>
                <w:rFonts w:ascii="Times New Roman" w:eastAsia="Times New Roman" w:hAnsi="Times New Roman"/>
                <w:bCs/>
                <w:w w:val="95"/>
                <w:sz w:val="24"/>
                <w:szCs w:val="24"/>
              </w:rPr>
            </w:pPr>
            <w:r>
              <w:rPr>
                <w:rFonts w:ascii="Times New Roman" w:hAnsi="Times New Roman"/>
                <w:b/>
                <w:bCs/>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441342</wp:posOffset>
                      </wp:positionH>
                      <wp:positionV relativeFrom="paragraph">
                        <wp:posOffset>10160</wp:posOffset>
                      </wp:positionV>
                      <wp:extent cx="1136821"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1368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ECB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5pt,.8pt" to="12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" strokecolor="black [3200]" strokeweight=".5pt">
                      <v:stroke joinstyle="miter"/>
                    </v:line>
                  </w:pict>
                </mc:Fallback>
              </mc:AlternateContent>
            </w:r>
          </w:p>
          <w:p>
            <w:pPr>
              <w:pStyle w:val="ListParagraph"/>
              <w:spacing w:before="120" w:after="0" w:line="240" w:lineRule="auto"/>
              <w:ind w:left="148"/>
              <w:outlineLvl w:val="1"/>
              <w:rPr>
                <w:rFonts w:ascii="Times New Roman" w:eastAsia="Times New Roman" w:hAnsi="Times New Roman"/>
                <w:w w:val="95"/>
                <w:sz w:val="24"/>
                <w:szCs w:val="24"/>
              </w:rPr>
            </w:pPr>
            <w:r>
              <w:rPr>
                <w:rFonts w:ascii="Times New Roman" w:eastAsia="Times New Roman" w:hAnsi="Times New Roman"/>
                <w:bCs/>
                <w:w w:val="95"/>
                <w:sz w:val="24"/>
                <w:szCs w:val="24"/>
              </w:rPr>
              <w:t xml:space="preserve">         Số: 07/KHT - VLKT</w:t>
            </w:r>
          </w:p>
        </w:tc>
        <w:tc>
          <w:tcPr>
            <w:tcW w:w="221" w:type="dxa"/>
            <w:shd w:val="clear" w:color="auto" w:fill="auto"/>
            <w:tcMar>
              <w:top w:w="0" w:type="dxa"/>
              <w:left w:w="108" w:type="dxa"/>
              <w:bottom w:w="0" w:type="dxa"/>
              <w:right w:w="108" w:type="dxa"/>
            </w:tcMar>
          </w:tcPr>
          <w:p>
            <w:pPr>
              <w:pStyle w:val="ListParagraph"/>
              <w:numPr>
                <w:ilvl w:val="0"/>
                <w:numId w:val="1"/>
              </w:numPr>
              <w:spacing w:before="120" w:after="0" w:line="240" w:lineRule="auto"/>
              <w:jc w:val="center"/>
              <w:rPr>
                <w:rFonts w:ascii="Times New Roman" w:eastAsia="Times New Roman" w:hAnsi="Times New Roman"/>
                <w:w w:val="95"/>
                <w:sz w:val="24"/>
                <w:szCs w:val="24"/>
              </w:rPr>
            </w:pPr>
          </w:p>
        </w:tc>
        <w:tc>
          <w:tcPr>
            <w:tcW w:w="6024" w:type="dxa"/>
            <w:shd w:val="clear" w:color="auto" w:fill="auto"/>
            <w:tcMar>
              <w:top w:w="0" w:type="dxa"/>
              <w:left w:w="108" w:type="dxa"/>
              <w:bottom w:w="0" w:type="dxa"/>
              <w:right w:w="108" w:type="dxa"/>
            </w:tcMar>
          </w:tcPr>
          <w:p>
            <w:pPr>
              <w:spacing w:before="120" w:after="0" w:line="240" w:lineRule="auto"/>
              <w:jc w:val="center"/>
              <w:outlineLvl w:val="1"/>
              <w:rPr>
                <w:rFonts w:ascii="Times New Roman" w:eastAsia="Times New Roman" w:hAnsi="Times New Roman"/>
                <w:w w:val="95"/>
                <w:sz w:val="24"/>
                <w:szCs w:val="24"/>
              </w:rPr>
            </w:pPr>
            <w:r>
              <w:rPr>
                <w:rFonts w:ascii="Times New Roman" w:eastAsia="Times New Roman" w:hAnsi="Times New Roman"/>
                <w:b/>
                <w:bCs/>
                <w:w w:val="95"/>
                <w:sz w:val="24"/>
                <w:szCs w:val="24"/>
              </w:rPr>
              <w:t>CỘNG HÒA XÃ HỘI CHỦ NGHĨA VIỆT NAM</w:t>
            </w:r>
          </w:p>
          <w:p>
            <w:pPr>
              <w:pStyle w:val="ListParagraph"/>
              <w:spacing w:before="120" w:after="0" w:line="240" w:lineRule="auto"/>
              <w:jc w:val="center"/>
              <w:outlineLvl w:val="1"/>
              <w:rPr>
                <w:rFonts w:ascii="Times New Roman" w:eastAsia="Times New Roman" w:hAnsi="Times New Roman"/>
                <w:b/>
                <w:bCs/>
                <w:w w:val="95"/>
                <w:sz w:val="24"/>
                <w:szCs w:val="24"/>
              </w:rPr>
            </w:pPr>
            <w:r>
              <w:rPr>
                <w:rFonts w:ascii="Times New Roman" w:eastAsia="Times New Roman" w:hAnsi="Times New Roman"/>
                <w:b/>
                <w:bCs/>
                <w:w w:val="95"/>
                <w:sz w:val="24"/>
                <w:szCs w:val="24"/>
              </w:rPr>
              <w:t>Độc lập – Tự do – Hạnh phúc</w:t>
            </w:r>
          </w:p>
          <w:p>
            <w:pPr>
              <w:pStyle w:val="ListParagraph"/>
              <w:spacing w:before="120" w:after="0" w:line="240" w:lineRule="auto"/>
              <w:jc w:val="center"/>
              <w:outlineLvl w:val="1"/>
              <w:rPr>
                <w:rFonts w:ascii="Times New Roman" w:eastAsia="Times New Roman" w:hAnsi="Times New Roman"/>
                <w:w w:val="95"/>
                <w:sz w:val="24"/>
                <w:szCs w:val="24"/>
              </w:rPr>
            </w:pPr>
            <w:r>
              <w:rPr>
                <w:rFonts w:ascii="Times New Roman" w:eastAsia="Times New Roman" w:hAnsi="Times New Roman"/>
                <w:noProof/>
                <w:sz w:val="24"/>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1242695</wp:posOffset>
                      </wp:positionH>
                      <wp:positionV relativeFrom="paragraph">
                        <wp:posOffset>37465</wp:posOffset>
                      </wp:positionV>
                      <wp:extent cx="1625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2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BD61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5pt,2.95pt" to="225.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" strokecolor="black [3200]" strokeweight=".5pt">
                      <v:stroke joinstyle="miter"/>
                    </v:line>
                  </w:pict>
                </mc:Fallback>
              </mc:AlternateContent>
            </w:r>
          </w:p>
          <w:p>
            <w:pPr>
              <w:pStyle w:val="ListParagraph"/>
              <w:spacing w:before="120" w:after="0" w:line="240" w:lineRule="auto"/>
              <w:jc w:val="center"/>
              <w:outlineLvl w:val="1"/>
              <w:rPr>
                <w:rFonts w:ascii="Times New Roman" w:eastAsia="Times New Roman" w:hAnsi="Times New Roman"/>
                <w:w w:val="95"/>
                <w:sz w:val="24"/>
                <w:szCs w:val="24"/>
              </w:rPr>
            </w:pPr>
            <w:r>
              <w:rPr>
                <w:rFonts w:ascii="Times New Roman" w:eastAsia="Times New Roman" w:hAnsi="Times New Roman"/>
                <w:w w:val="95"/>
                <w:sz w:val="24"/>
                <w:szCs w:val="24"/>
              </w:rPr>
              <w:t>Đồng xoài, ngày 05 tháng 02 năm 2024</w:t>
            </w:r>
          </w:p>
        </w:tc>
      </w:tr>
    </w:tbl>
    <w:p>
      <w:pPr>
        <w:spacing w:before="120" w:after="0" w:line="240" w:lineRule="auto"/>
        <w:jc w:val="center"/>
        <w:outlineLvl w:val="1"/>
        <w:rPr>
          <w:rFonts w:ascii="Times New Roman" w:eastAsia="Times New Roman" w:hAnsi="Times New Roman"/>
          <w:b/>
          <w:bCs/>
          <w:sz w:val="32"/>
          <w:szCs w:val="32"/>
        </w:rPr>
      </w:pPr>
      <w:r>
        <w:rPr>
          <w:rFonts w:ascii="Times New Roman" w:eastAsia="Times New Roman" w:hAnsi="Times New Roman"/>
          <w:b/>
          <w:bCs/>
          <w:sz w:val="32"/>
          <w:szCs w:val="32"/>
        </w:rPr>
        <w:t xml:space="preserve">KẾ HOẠCH </w:t>
      </w:r>
    </w:p>
    <w:p>
      <w:pPr>
        <w:spacing w:before="120" w:after="0" w:line="240" w:lineRule="auto"/>
        <w:jc w:val="center"/>
        <w:outlineLvl w:val="1"/>
        <w:rPr>
          <w:rFonts w:ascii="Times New Roman" w:eastAsia="Times New Roman" w:hAnsi="Times New Roman"/>
          <w:bCs/>
          <w:sz w:val="24"/>
          <w:szCs w:val="24"/>
        </w:rPr>
      </w:pPr>
      <w:r>
        <w:rPr>
          <w:rFonts w:ascii="Times New Roman" w:eastAsia="Times New Roman" w:hAnsi="Times New Roman"/>
          <w:bCs/>
          <w:sz w:val="24"/>
          <w:szCs w:val="24"/>
        </w:rPr>
        <w:t>HOẠT ĐỘNG THÁNG 02 NĂM HỌC 2023 -2024</w:t>
      </w:r>
    </w:p>
    <w:p>
      <w:pPr>
        <w:spacing w:before="120" w:after="0" w:line="240" w:lineRule="auto"/>
        <w:ind w:firstLine="360"/>
        <w:jc w:val="both"/>
        <w:rPr>
          <w:rFonts w:ascii="Times New Roman" w:hAnsi="Times New Roman"/>
          <w:color w:val="000000"/>
          <w:sz w:val="24"/>
          <w:szCs w:val="24"/>
        </w:rPr>
      </w:pPr>
    </w:p>
    <w:p>
      <w:pPr>
        <w:spacing w:before="120"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Căn cứ số: 39/KH-THPTND ngày 03 tháng 02 năm 2024 về kế hoạch chuyên môn tháng 02/2024 của trường THPT Nguyễn Du.   </w:t>
      </w:r>
    </w:p>
    <w:p>
      <w:pPr>
        <w:spacing w:before="120" w:after="0" w:line="240" w:lineRule="auto"/>
        <w:ind w:firstLine="360"/>
        <w:jc w:val="both"/>
        <w:rPr>
          <w:rFonts w:ascii="Times New Roman" w:hAnsi="Times New Roman"/>
          <w:sz w:val="24"/>
          <w:szCs w:val="24"/>
        </w:rPr>
      </w:pPr>
      <w:r>
        <w:rPr>
          <w:rFonts w:ascii="Times New Roman" w:hAnsi="Times New Roman"/>
          <w:sz w:val="24"/>
          <w:szCs w:val="24"/>
        </w:rPr>
        <w:t>Căn cứ Kế hoạch hoạt động năm học 2023 – 2024 của tổ Vật lý – Kỹ thuật. Nay tổ xây dựng kế hoạch hoạt động tháng 02 của tổ chuyên môn trong năm học 2023 – 2024 như sau:</w:t>
      </w:r>
    </w:p>
    <w:p>
      <w:pPr>
        <w:pStyle w:val="Bodytext30"/>
        <w:shd w:val="clear" w:color="auto" w:fill="auto"/>
        <w:spacing w:before="120" w:line="240" w:lineRule="auto"/>
        <w:rPr>
          <w:sz w:val="24"/>
          <w:szCs w:val="24"/>
        </w:rPr>
      </w:pPr>
      <w:r>
        <w:rPr>
          <w:color w:val="000000"/>
          <w:sz w:val="24"/>
          <w:szCs w:val="24"/>
        </w:rPr>
        <w:t>I. Đánh giá hoạt động tháng 01/2024.</w:t>
      </w:r>
    </w:p>
    <w:p>
      <w:pPr>
        <w:pStyle w:val="Bodytext50"/>
        <w:shd w:val="clear" w:color="auto" w:fill="auto"/>
        <w:spacing w:before="120" w:line="240" w:lineRule="auto"/>
        <w:ind w:firstLine="0"/>
        <w:rPr>
          <w:i w:val="0"/>
          <w:iCs w:val="0"/>
          <w:sz w:val="24"/>
          <w:szCs w:val="24"/>
        </w:rPr>
      </w:pPr>
      <w:r>
        <w:rPr>
          <w:i w:val="0"/>
          <w:iCs w:val="0"/>
          <w:color w:val="000000"/>
          <w:sz w:val="24"/>
          <w:szCs w:val="24"/>
          <w:lang w:val="en-US"/>
        </w:rPr>
        <w:t>1</w:t>
      </w:r>
      <w:r>
        <w:rPr>
          <w:i w:val="0"/>
          <w:iCs w:val="0"/>
          <w:color w:val="000000"/>
          <w:sz w:val="24"/>
          <w:szCs w:val="24"/>
        </w:rPr>
        <w:t>. Ưu điểm</w:t>
      </w:r>
    </w:p>
    <w:p>
      <w:pPr>
        <w:pStyle w:val="Bodytext60"/>
        <w:shd w:val="clear" w:color="auto" w:fill="auto"/>
        <w:spacing w:before="120" w:line="240" w:lineRule="auto"/>
        <w:ind w:firstLine="720"/>
        <w:rPr>
          <w:b/>
          <w:bCs/>
          <w:i w:val="0"/>
          <w:iCs w:val="0"/>
          <w:sz w:val="24"/>
          <w:szCs w:val="24"/>
        </w:rPr>
      </w:pPr>
      <w:r>
        <w:rPr>
          <w:b/>
          <w:bCs/>
          <w:i w:val="0"/>
          <w:iCs w:val="0"/>
          <w:color w:val="000000"/>
          <w:sz w:val="24"/>
          <w:szCs w:val="24"/>
          <w:lang w:val="en-US"/>
        </w:rPr>
        <w:t xml:space="preserve">1.1. </w:t>
      </w:r>
      <w:r>
        <w:rPr>
          <w:b/>
          <w:bCs/>
          <w:i w:val="0"/>
          <w:iCs w:val="0"/>
          <w:color w:val="000000"/>
          <w:sz w:val="24"/>
          <w:szCs w:val="24"/>
        </w:rPr>
        <w:t>Công tác chính trị tư tưởng</w:t>
      </w:r>
    </w:p>
    <w:p>
      <w:pPr>
        <w:pStyle w:val="Bodytext20"/>
        <w:shd w:val="clear" w:color="auto" w:fill="auto"/>
        <w:spacing w:before="120" w:after="0" w:line="240" w:lineRule="auto"/>
        <w:ind w:right="260" w:firstLine="760"/>
        <w:rPr>
          <w:sz w:val="24"/>
          <w:szCs w:val="24"/>
        </w:rPr>
      </w:pPr>
      <w:r>
        <w:rPr>
          <w:color w:val="000000"/>
          <w:sz w:val="24"/>
          <w:szCs w:val="24"/>
        </w:rPr>
        <w:t>Tình hình tư tưởng của CB, GV, HS ổn định; chấp hành tốt chủ trương, đường lối của Đảng, chính sách pháp luật của Nhà nước, quy định của ngành, của đơn vị.</w:t>
      </w:r>
    </w:p>
    <w:p>
      <w:pPr>
        <w:pStyle w:val="Bodytext60"/>
        <w:shd w:val="clear" w:color="auto" w:fill="auto"/>
        <w:tabs>
          <w:tab w:val="left" w:pos="1310"/>
        </w:tabs>
        <w:spacing w:before="120" w:line="240" w:lineRule="auto"/>
        <w:ind w:left="760"/>
        <w:rPr>
          <w:b/>
          <w:bCs/>
          <w:i w:val="0"/>
          <w:iCs w:val="0"/>
          <w:sz w:val="24"/>
          <w:szCs w:val="24"/>
        </w:rPr>
      </w:pPr>
      <w:r>
        <w:rPr>
          <w:b/>
          <w:bCs/>
          <w:i w:val="0"/>
          <w:iCs w:val="0"/>
          <w:color w:val="000000"/>
          <w:sz w:val="24"/>
          <w:szCs w:val="24"/>
          <w:lang w:val="en-US"/>
        </w:rPr>
        <w:t xml:space="preserve">1.2. </w:t>
      </w:r>
      <w:r>
        <w:rPr>
          <w:b/>
          <w:bCs/>
          <w:i w:val="0"/>
          <w:iCs w:val="0"/>
          <w:color w:val="000000"/>
          <w:sz w:val="24"/>
          <w:szCs w:val="24"/>
        </w:rPr>
        <w:t>Công tác chuyên môn</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Tiếp tục ổn định nề nếp dạy học.</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Hoàn thành việc chấm, trả bài kiểm tra HK1.</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Hoàn thành việc nhập điểm, hồ sơ học bạ, sổ điểm,...</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Kiểm tra hồ sơ tổ chuyên môn và giáo viên.</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Tổ chức Sơ kết HK1</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Tổ chức họp PHHS lần 2 (Sơ kết HK1).</w:t>
      </w:r>
    </w:p>
    <w:p>
      <w:pPr>
        <w:pStyle w:val="Bodytext20"/>
        <w:numPr>
          <w:ilvl w:val="0"/>
          <w:numId w:val="20"/>
        </w:numPr>
        <w:shd w:val="clear" w:color="auto" w:fill="auto"/>
        <w:tabs>
          <w:tab w:val="left" w:pos="954"/>
        </w:tabs>
        <w:spacing w:before="120" w:after="0" w:line="240" w:lineRule="auto"/>
        <w:ind w:right="260" w:firstLine="760"/>
        <w:rPr>
          <w:sz w:val="24"/>
          <w:szCs w:val="24"/>
        </w:rPr>
      </w:pPr>
      <w:r>
        <w:rPr>
          <w:color w:val="000000"/>
          <w:sz w:val="24"/>
          <w:szCs w:val="24"/>
        </w:rPr>
        <w:t>Tổ chức khảo sát đăng ký môn thi TN THPT từ năm 2025 đối với khối lớp 10&amp;11 (lần 2)</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Phân công chuyên môn và xếp TKB HK2.</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Tiếp tục kiểm tra nội bộ theo kế hoạch.</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 xml:space="preserve">Các tổ tiếp tục bồi dưỡng học sinh giỏi </w:t>
      </w:r>
      <w:r>
        <w:rPr>
          <w:color w:val="000000"/>
          <w:sz w:val="24"/>
          <w:szCs w:val="24"/>
          <w:lang w:val="en-US"/>
        </w:rPr>
        <w:t>Olympic</w:t>
      </w:r>
      <w:r>
        <w:rPr>
          <w:color w:val="000000"/>
          <w:sz w:val="24"/>
          <w:szCs w:val="24"/>
        </w:rPr>
        <w:t>.</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Tham gia hội thi KH-KT cấp tỉnh.</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Tổ chức cho học sinh 12 tham quan tại trường đại học Quốc tế Miền Đông.</w:t>
      </w:r>
    </w:p>
    <w:p>
      <w:pPr>
        <w:pStyle w:val="Bodytext20"/>
        <w:numPr>
          <w:ilvl w:val="0"/>
          <w:numId w:val="20"/>
        </w:numPr>
        <w:shd w:val="clear" w:color="auto" w:fill="auto"/>
        <w:tabs>
          <w:tab w:val="left" w:pos="1026"/>
        </w:tabs>
        <w:spacing w:before="120" w:after="0" w:line="240" w:lineRule="auto"/>
        <w:ind w:right="260" w:firstLine="760"/>
        <w:rPr>
          <w:sz w:val="24"/>
          <w:szCs w:val="24"/>
        </w:rPr>
      </w:pPr>
      <w:r>
        <w:rPr>
          <w:color w:val="000000"/>
          <w:sz w:val="24"/>
          <w:szCs w:val="24"/>
        </w:rPr>
        <w:t>Tổ chức tuyên truyền không đốt pháo, đánh bạc qua mạng, các hình thức lừa đảo qua mạng cho học sinh toàn trường.</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Triển khai HĐGDNGLL theo chủ đề tháng 01.</w:t>
      </w:r>
    </w:p>
    <w:p>
      <w:pPr>
        <w:pStyle w:val="Bodytext60"/>
        <w:shd w:val="clear" w:color="auto" w:fill="auto"/>
        <w:spacing w:before="120" w:line="240" w:lineRule="auto"/>
        <w:ind w:firstLine="720"/>
        <w:rPr>
          <w:b/>
          <w:bCs/>
          <w:i w:val="0"/>
          <w:iCs w:val="0"/>
          <w:sz w:val="24"/>
          <w:szCs w:val="24"/>
          <w:lang w:val="en-US"/>
        </w:rPr>
      </w:pPr>
      <w:r>
        <w:rPr>
          <w:b/>
          <w:bCs/>
          <w:i w:val="0"/>
          <w:iCs w:val="0"/>
          <w:color w:val="000000"/>
          <w:sz w:val="24"/>
          <w:szCs w:val="24"/>
          <w:lang w:val="en-US"/>
        </w:rPr>
        <w:t xml:space="preserve">1.3. </w:t>
      </w:r>
      <w:r>
        <w:rPr>
          <w:b/>
          <w:bCs/>
          <w:i w:val="0"/>
          <w:iCs w:val="0"/>
          <w:color w:val="000000"/>
          <w:sz w:val="24"/>
          <w:szCs w:val="24"/>
        </w:rPr>
        <w:t xml:space="preserve">Công tác </w:t>
      </w:r>
      <w:r>
        <w:rPr>
          <w:b/>
          <w:bCs/>
          <w:i w:val="0"/>
          <w:iCs w:val="0"/>
          <w:color w:val="000000"/>
          <w:sz w:val="24"/>
          <w:szCs w:val="24"/>
          <w:lang w:val="en-US"/>
        </w:rPr>
        <w:t>khác</w:t>
      </w:r>
    </w:p>
    <w:p>
      <w:pPr>
        <w:pStyle w:val="Bodytext20"/>
        <w:numPr>
          <w:ilvl w:val="0"/>
          <w:numId w:val="20"/>
        </w:numPr>
        <w:shd w:val="clear" w:color="auto" w:fill="auto"/>
        <w:tabs>
          <w:tab w:val="left" w:pos="1027"/>
        </w:tabs>
        <w:spacing w:before="120" w:after="0" w:line="240" w:lineRule="auto"/>
        <w:ind w:firstLine="760"/>
        <w:rPr>
          <w:sz w:val="24"/>
          <w:szCs w:val="24"/>
        </w:rPr>
      </w:pPr>
      <w:r>
        <w:rPr>
          <w:color w:val="000000"/>
          <w:sz w:val="24"/>
          <w:szCs w:val="24"/>
        </w:rPr>
        <w:t>Tổ chức tổng kết phong trào nuôi heo đất tình thương.</w:t>
      </w:r>
    </w:p>
    <w:p>
      <w:pPr>
        <w:pStyle w:val="Bodytext20"/>
        <w:numPr>
          <w:ilvl w:val="0"/>
          <w:numId w:val="20"/>
        </w:numPr>
        <w:shd w:val="clear" w:color="auto" w:fill="auto"/>
        <w:tabs>
          <w:tab w:val="left" w:pos="1047"/>
        </w:tabs>
        <w:spacing w:before="120" w:after="0" w:line="240" w:lineRule="auto"/>
        <w:ind w:firstLine="780"/>
        <w:rPr>
          <w:sz w:val="24"/>
          <w:szCs w:val="24"/>
        </w:rPr>
      </w:pPr>
      <w:r>
        <w:rPr>
          <w:color w:val="000000"/>
          <w:sz w:val="24"/>
          <w:szCs w:val="24"/>
        </w:rPr>
        <w:t>Tổ chức trao học bổng và quà Tết cho học sinh nhân dịp Tết Nguyên đán</w:t>
      </w:r>
      <w:r>
        <w:rPr>
          <w:color w:val="000000"/>
          <w:sz w:val="24"/>
          <w:szCs w:val="24"/>
          <w:lang w:val="en-US"/>
        </w:rPr>
        <w:t xml:space="preserve"> </w:t>
      </w:r>
      <w:r>
        <w:rPr>
          <w:color w:val="000000"/>
          <w:sz w:val="24"/>
          <w:szCs w:val="24"/>
        </w:rPr>
        <w:t>2024.</w:t>
      </w:r>
    </w:p>
    <w:p>
      <w:pPr>
        <w:pStyle w:val="Bodytext20"/>
        <w:numPr>
          <w:ilvl w:val="0"/>
          <w:numId w:val="20"/>
        </w:numPr>
        <w:shd w:val="clear" w:color="auto" w:fill="auto"/>
        <w:tabs>
          <w:tab w:val="left" w:pos="1047"/>
        </w:tabs>
        <w:spacing w:before="120" w:after="0" w:line="240" w:lineRule="auto"/>
        <w:ind w:firstLine="780"/>
        <w:rPr>
          <w:sz w:val="24"/>
          <w:szCs w:val="24"/>
        </w:rPr>
      </w:pPr>
      <w:r>
        <w:rPr>
          <w:color w:val="000000"/>
          <w:sz w:val="24"/>
          <w:szCs w:val="24"/>
        </w:rPr>
        <w:t>Tham gia tập huấn chuyên môn theo kế hoạch của Sở.</w:t>
      </w:r>
    </w:p>
    <w:p>
      <w:pPr>
        <w:pStyle w:val="Bodytext20"/>
        <w:numPr>
          <w:ilvl w:val="0"/>
          <w:numId w:val="20"/>
        </w:numPr>
        <w:shd w:val="clear" w:color="auto" w:fill="auto"/>
        <w:tabs>
          <w:tab w:val="left" w:pos="978"/>
        </w:tabs>
        <w:spacing w:before="120" w:after="0" w:line="240" w:lineRule="auto"/>
        <w:ind w:firstLine="780"/>
        <w:rPr>
          <w:sz w:val="24"/>
          <w:szCs w:val="24"/>
        </w:rPr>
      </w:pPr>
      <w:r>
        <w:rPr>
          <w:color w:val="000000"/>
          <w:sz w:val="24"/>
          <w:szCs w:val="24"/>
        </w:rPr>
        <w:t>Tổ chức rà soát, đăng ký nhu cầu tuyển dụng viên chức của các môn năm 2024 theo hướng dẫn của Sở GD&amp;ĐT.</w:t>
      </w:r>
    </w:p>
    <w:p>
      <w:pPr>
        <w:pStyle w:val="Bodytext50"/>
        <w:shd w:val="clear" w:color="auto" w:fill="auto"/>
        <w:spacing w:before="120" w:line="240" w:lineRule="auto"/>
        <w:ind w:firstLine="780"/>
        <w:rPr>
          <w:i w:val="0"/>
          <w:iCs w:val="0"/>
          <w:sz w:val="24"/>
          <w:szCs w:val="24"/>
        </w:rPr>
      </w:pPr>
      <w:r>
        <w:rPr>
          <w:i w:val="0"/>
          <w:iCs w:val="0"/>
          <w:color w:val="000000"/>
          <w:sz w:val="24"/>
          <w:szCs w:val="24"/>
        </w:rPr>
        <w:t>2. Hạn chế.</w:t>
      </w:r>
    </w:p>
    <w:p>
      <w:pPr>
        <w:pStyle w:val="Bodytext20"/>
        <w:numPr>
          <w:ilvl w:val="0"/>
          <w:numId w:val="20"/>
        </w:numPr>
        <w:shd w:val="clear" w:color="auto" w:fill="auto"/>
        <w:tabs>
          <w:tab w:val="left" w:pos="1047"/>
        </w:tabs>
        <w:spacing w:before="120" w:after="0" w:line="240" w:lineRule="auto"/>
        <w:ind w:firstLine="780"/>
        <w:rPr>
          <w:sz w:val="24"/>
          <w:szCs w:val="24"/>
        </w:rPr>
      </w:pPr>
      <w:r>
        <w:rPr>
          <w:color w:val="000000"/>
          <w:sz w:val="24"/>
          <w:szCs w:val="24"/>
        </w:rPr>
        <w:lastRenderedPageBreak/>
        <w:t>Một số giáo viên vi phạm nội quy</w:t>
      </w:r>
      <w:r>
        <w:rPr>
          <w:color w:val="000000"/>
          <w:sz w:val="24"/>
          <w:szCs w:val="24"/>
          <w:lang w:val="en-US"/>
        </w:rPr>
        <w:t xml:space="preserve"> không đeo thẻ công chức</w:t>
      </w:r>
    </w:p>
    <w:p>
      <w:pPr>
        <w:pStyle w:val="Bodytext20"/>
        <w:numPr>
          <w:ilvl w:val="0"/>
          <w:numId w:val="20"/>
        </w:numPr>
        <w:shd w:val="clear" w:color="auto" w:fill="auto"/>
        <w:tabs>
          <w:tab w:val="left" w:pos="1047"/>
          <w:tab w:val="left" w:pos="2328"/>
        </w:tabs>
        <w:spacing w:before="120" w:after="0" w:line="240" w:lineRule="auto"/>
        <w:ind w:firstLine="780"/>
        <w:rPr>
          <w:sz w:val="24"/>
          <w:szCs w:val="24"/>
        </w:rPr>
      </w:pPr>
      <w:r>
        <w:rPr>
          <w:color w:val="000000"/>
          <w:sz w:val="24"/>
          <w:szCs w:val="24"/>
          <w:lang w:val="en-US"/>
        </w:rPr>
        <w:t xml:space="preserve">Có </w:t>
      </w:r>
      <w:r>
        <w:rPr>
          <w:color w:val="000000"/>
          <w:sz w:val="24"/>
          <w:szCs w:val="24"/>
        </w:rPr>
        <w:t>giáo viên bộ môn bị học sinh và CMHS đề nghị thay đổi</w:t>
      </w:r>
      <w:r>
        <w:rPr>
          <w:color w:val="000000"/>
          <w:sz w:val="24"/>
          <w:szCs w:val="24"/>
          <w:lang w:val="en-US"/>
        </w:rPr>
        <w:t xml:space="preserve"> (</w:t>
      </w:r>
      <w:r>
        <w:rPr>
          <w:color w:val="000000"/>
          <w:sz w:val="24"/>
          <w:szCs w:val="24"/>
        </w:rPr>
        <w:t>lớp 11A3</w:t>
      </w:r>
      <w:r>
        <w:rPr>
          <w:color w:val="000000"/>
          <w:sz w:val="24"/>
          <w:szCs w:val="24"/>
          <w:lang w:val="en-US"/>
        </w:rPr>
        <w:t>, Môn Lý)</w:t>
      </w:r>
    </w:p>
    <w:p>
      <w:pPr>
        <w:pStyle w:val="Bodytext30"/>
        <w:shd w:val="clear" w:color="auto" w:fill="auto"/>
        <w:tabs>
          <w:tab w:val="left" w:pos="1234"/>
        </w:tabs>
        <w:spacing w:before="120" w:line="240" w:lineRule="auto"/>
        <w:ind w:left="780"/>
        <w:rPr>
          <w:sz w:val="24"/>
          <w:szCs w:val="24"/>
        </w:rPr>
      </w:pPr>
      <w:r>
        <w:rPr>
          <w:color w:val="000000"/>
          <w:sz w:val="24"/>
          <w:szCs w:val="24"/>
          <w:lang w:val="en-US"/>
        </w:rPr>
        <w:t xml:space="preserve">II. </w:t>
      </w:r>
      <w:r>
        <w:rPr>
          <w:color w:val="000000"/>
          <w:sz w:val="24"/>
          <w:szCs w:val="24"/>
        </w:rPr>
        <w:t>Kế hoạch hoạt động tháng 02/2024.</w:t>
      </w:r>
    </w:p>
    <w:p>
      <w:pPr>
        <w:pStyle w:val="Bodytext30"/>
        <w:shd w:val="clear" w:color="auto" w:fill="auto"/>
        <w:spacing w:before="120" w:line="240" w:lineRule="auto"/>
        <w:ind w:firstLine="780"/>
        <w:rPr>
          <w:sz w:val="24"/>
          <w:szCs w:val="24"/>
        </w:rPr>
      </w:pPr>
      <w:r>
        <w:rPr>
          <w:color w:val="000000"/>
          <w:sz w:val="24"/>
          <w:szCs w:val="24"/>
        </w:rPr>
        <w:t>1. Mục tiêu chung</w:t>
      </w:r>
    </w:p>
    <w:p>
      <w:pPr>
        <w:pStyle w:val="Bodytext60"/>
        <w:shd w:val="clear" w:color="auto" w:fill="auto"/>
        <w:spacing w:before="120" w:line="240" w:lineRule="auto"/>
        <w:ind w:firstLine="720"/>
        <w:rPr>
          <w:b/>
          <w:bCs/>
          <w:i w:val="0"/>
          <w:iCs w:val="0"/>
          <w:sz w:val="24"/>
          <w:szCs w:val="24"/>
        </w:rPr>
      </w:pPr>
      <w:r>
        <w:rPr>
          <w:b/>
          <w:bCs/>
          <w:i w:val="0"/>
          <w:iCs w:val="0"/>
          <w:color w:val="000000"/>
          <w:sz w:val="24"/>
          <w:szCs w:val="24"/>
          <w:lang w:val="en-US"/>
        </w:rPr>
        <w:t xml:space="preserve">1.1. </w:t>
      </w:r>
      <w:r>
        <w:rPr>
          <w:b/>
          <w:bCs/>
          <w:i w:val="0"/>
          <w:iCs w:val="0"/>
          <w:color w:val="000000"/>
          <w:sz w:val="24"/>
          <w:szCs w:val="24"/>
        </w:rPr>
        <w:t>Công tác chính trị tư tưởng</w:t>
      </w:r>
    </w:p>
    <w:p>
      <w:pPr>
        <w:pStyle w:val="Bodytext20"/>
        <w:shd w:val="clear" w:color="auto" w:fill="auto"/>
        <w:spacing w:before="120" w:after="0" w:line="240" w:lineRule="auto"/>
        <w:ind w:firstLine="780"/>
        <w:rPr>
          <w:sz w:val="24"/>
          <w:szCs w:val="24"/>
        </w:rPr>
      </w:pPr>
      <w:r>
        <w:rPr>
          <w:color w:val="000000"/>
          <w:sz w:val="24"/>
          <w:szCs w:val="24"/>
        </w:rPr>
        <w:t>Tăng cường nắm bắt tư tưởng của CB, GV, NV và HS; việc chấp hành tốt các đường lối, chủ trương của Đảng, chính sách pháp luật của Nhà nước, các quy định của ngành, đơn vị; vấn đề sử dụng mạng xã hội,...</w:t>
      </w:r>
    </w:p>
    <w:p>
      <w:pPr>
        <w:pStyle w:val="Bodytext60"/>
        <w:shd w:val="clear" w:color="auto" w:fill="auto"/>
        <w:spacing w:before="120" w:line="240" w:lineRule="auto"/>
        <w:ind w:left="780"/>
        <w:rPr>
          <w:b/>
          <w:bCs/>
          <w:i w:val="0"/>
          <w:iCs w:val="0"/>
          <w:sz w:val="24"/>
          <w:szCs w:val="24"/>
        </w:rPr>
      </w:pPr>
      <w:r>
        <w:rPr>
          <w:b/>
          <w:bCs/>
          <w:i w:val="0"/>
          <w:iCs w:val="0"/>
          <w:color w:val="000000"/>
          <w:sz w:val="24"/>
          <w:szCs w:val="24"/>
          <w:lang w:val="en-US"/>
        </w:rPr>
        <w:t xml:space="preserve">1.2. </w:t>
      </w:r>
      <w:r>
        <w:rPr>
          <w:b/>
          <w:bCs/>
          <w:i w:val="0"/>
          <w:iCs w:val="0"/>
          <w:color w:val="000000"/>
          <w:sz w:val="24"/>
          <w:szCs w:val="24"/>
        </w:rPr>
        <w:t>Công tác chuyên môn</w:t>
      </w:r>
    </w:p>
    <w:p>
      <w:pPr>
        <w:pStyle w:val="Bodytext20"/>
        <w:numPr>
          <w:ilvl w:val="0"/>
          <w:numId w:val="20"/>
        </w:numPr>
        <w:shd w:val="clear" w:color="auto" w:fill="auto"/>
        <w:tabs>
          <w:tab w:val="left" w:pos="1016"/>
        </w:tabs>
        <w:spacing w:before="120" w:after="0" w:line="240" w:lineRule="auto"/>
        <w:ind w:firstLine="780"/>
        <w:rPr>
          <w:sz w:val="24"/>
          <w:szCs w:val="24"/>
        </w:rPr>
      </w:pPr>
      <w:r>
        <w:rPr>
          <w:color w:val="000000"/>
          <w:sz w:val="24"/>
          <w:szCs w:val="24"/>
        </w:rPr>
        <w:t xml:space="preserve">Tập trung ổn định nề nếp dạy và học toàn trường </w:t>
      </w:r>
      <w:r>
        <w:rPr>
          <w:rStyle w:val="Bodytext2Italic"/>
          <w:i w:val="0"/>
          <w:iCs w:val="0"/>
          <w:sz w:val="24"/>
          <w:szCs w:val="24"/>
        </w:rPr>
        <w:t>(nhất là thời gian trước và sau Tết nguyên đán).</w:t>
      </w:r>
    </w:p>
    <w:p>
      <w:pPr>
        <w:pStyle w:val="Bodytext60"/>
        <w:numPr>
          <w:ilvl w:val="0"/>
          <w:numId w:val="20"/>
        </w:numPr>
        <w:shd w:val="clear" w:color="auto" w:fill="auto"/>
        <w:tabs>
          <w:tab w:val="left" w:pos="1006"/>
        </w:tabs>
        <w:spacing w:before="120" w:line="240" w:lineRule="auto"/>
        <w:ind w:firstLine="780"/>
        <w:rPr>
          <w:i w:val="0"/>
          <w:iCs w:val="0"/>
          <w:sz w:val="24"/>
          <w:szCs w:val="24"/>
        </w:rPr>
      </w:pPr>
      <w:r>
        <w:rPr>
          <w:rStyle w:val="Bodytext6NotItalic"/>
          <w:rFonts w:eastAsia="Calibri"/>
          <w:sz w:val="24"/>
          <w:szCs w:val="24"/>
        </w:rPr>
        <w:t xml:space="preserve">Các tổ thực hiện các kế hoạch chuyên môn đề ra </w:t>
      </w:r>
      <w:r>
        <w:rPr>
          <w:i w:val="0"/>
          <w:iCs w:val="0"/>
          <w:color w:val="000000"/>
          <w:sz w:val="24"/>
          <w:szCs w:val="24"/>
        </w:rPr>
        <w:t>(thao giảng, dự giờ, chuyên đề, ngoại khóa, kiểm tra toàn diện, kiểm tra chuyên đề,...).</w:t>
      </w:r>
    </w:p>
    <w:p>
      <w:pPr>
        <w:pStyle w:val="Bodytext20"/>
        <w:numPr>
          <w:ilvl w:val="0"/>
          <w:numId w:val="20"/>
        </w:numPr>
        <w:shd w:val="clear" w:color="auto" w:fill="auto"/>
        <w:tabs>
          <w:tab w:val="left" w:pos="1047"/>
        </w:tabs>
        <w:spacing w:before="120" w:after="0" w:line="240" w:lineRule="auto"/>
        <w:ind w:firstLine="780"/>
        <w:rPr>
          <w:sz w:val="24"/>
          <w:szCs w:val="24"/>
        </w:rPr>
      </w:pPr>
      <w:r>
        <w:rPr>
          <w:color w:val="000000"/>
          <w:sz w:val="24"/>
          <w:szCs w:val="24"/>
        </w:rPr>
        <w:t>Kiểm tra thường xuyên và toàn diện GV và tổ chuyên môn theo kế hoạch.</w:t>
      </w:r>
    </w:p>
    <w:p>
      <w:pPr>
        <w:pStyle w:val="Bodytext20"/>
        <w:numPr>
          <w:ilvl w:val="0"/>
          <w:numId w:val="20"/>
        </w:numPr>
        <w:shd w:val="clear" w:color="auto" w:fill="auto"/>
        <w:tabs>
          <w:tab w:val="left" w:pos="1047"/>
        </w:tabs>
        <w:spacing w:before="120" w:after="0" w:line="240" w:lineRule="auto"/>
        <w:ind w:firstLine="780"/>
        <w:rPr>
          <w:sz w:val="24"/>
          <w:szCs w:val="24"/>
        </w:rPr>
      </w:pPr>
      <w:r>
        <w:rPr>
          <w:color w:val="000000"/>
          <w:sz w:val="24"/>
          <w:szCs w:val="24"/>
        </w:rPr>
        <w:t>Tổ chức dạy học môn Giáo dục địa phương cho học sinh khối 11 theo kế</w:t>
      </w:r>
    </w:p>
    <w:p>
      <w:pPr>
        <w:pStyle w:val="Bodytext20"/>
        <w:shd w:val="clear" w:color="auto" w:fill="auto"/>
        <w:spacing w:before="120" w:after="0" w:line="240" w:lineRule="auto"/>
        <w:rPr>
          <w:sz w:val="24"/>
          <w:szCs w:val="24"/>
        </w:rPr>
      </w:pPr>
      <w:r>
        <w:rPr>
          <w:color w:val="000000"/>
          <w:sz w:val="24"/>
          <w:szCs w:val="24"/>
        </w:rPr>
        <w:t>hoạch.</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Các tổ tiếp tục bồi dưỡng HSG Ol</w:t>
      </w:r>
      <w:r>
        <w:rPr>
          <w:color w:val="000000"/>
          <w:sz w:val="24"/>
          <w:szCs w:val="24"/>
          <w:lang w:val="en-US"/>
        </w:rPr>
        <w:t>y</w:t>
      </w:r>
      <w:r>
        <w:rPr>
          <w:color w:val="000000"/>
          <w:sz w:val="24"/>
          <w:szCs w:val="24"/>
        </w:rPr>
        <w:t>mpic theo kế hoạch.</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Tổ chức tư vấn hướng nghiệp chọn ngành chọn nghề cho học sinh khối 12.</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Nghỉ Tết Nguyên đán năm 2024 theo kế hoạch.</w:t>
      </w:r>
    </w:p>
    <w:p>
      <w:pPr>
        <w:pStyle w:val="Bodytext60"/>
        <w:shd w:val="clear" w:color="auto" w:fill="auto"/>
        <w:tabs>
          <w:tab w:val="left" w:pos="1330"/>
        </w:tabs>
        <w:spacing w:before="120" w:line="240" w:lineRule="auto"/>
        <w:ind w:left="780"/>
        <w:rPr>
          <w:b/>
          <w:bCs/>
          <w:i w:val="0"/>
          <w:iCs w:val="0"/>
          <w:sz w:val="24"/>
          <w:szCs w:val="24"/>
          <w:lang w:val="en-US"/>
        </w:rPr>
      </w:pPr>
      <w:r>
        <w:rPr>
          <w:b/>
          <w:bCs/>
          <w:i w:val="0"/>
          <w:iCs w:val="0"/>
          <w:color w:val="000000"/>
          <w:sz w:val="24"/>
          <w:szCs w:val="24"/>
          <w:lang w:val="en-US"/>
        </w:rPr>
        <w:t xml:space="preserve">1.3. </w:t>
      </w:r>
      <w:r>
        <w:rPr>
          <w:b/>
          <w:bCs/>
          <w:i w:val="0"/>
          <w:iCs w:val="0"/>
          <w:color w:val="000000"/>
          <w:sz w:val="24"/>
          <w:szCs w:val="24"/>
        </w:rPr>
        <w:t xml:space="preserve">Công tác </w:t>
      </w:r>
      <w:r>
        <w:rPr>
          <w:b/>
          <w:bCs/>
          <w:i w:val="0"/>
          <w:iCs w:val="0"/>
          <w:color w:val="000000"/>
          <w:sz w:val="24"/>
          <w:szCs w:val="24"/>
          <w:lang w:val="en-US"/>
        </w:rPr>
        <w:t>khác</w:t>
      </w:r>
    </w:p>
    <w:p>
      <w:pPr>
        <w:pStyle w:val="Bodytext20"/>
        <w:numPr>
          <w:ilvl w:val="0"/>
          <w:numId w:val="20"/>
        </w:numPr>
        <w:shd w:val="clear" w:color="auto" w:fill="auto"/>
        <w:tabs>
          <w:tab w:val="left" w:pos="1021"/>
        </w:tabs>
        <w:spacing w:before="120" w:after="0" w:line="240" w:lineRule="auto"/>
        <w:ind w:firstLine="780"/>
        <w:jc w:val="left"/>
        <w:rPr>
          <w:sz w:val="24"/>
          <w:szCs w:val="24"/>
        </w:rPr>
      </w:pPr>
      <w:r>
        <w:rPr>
          <w:color w:val="000000"/>
          <w:sz w:val="24"/>
          <w:szCs w:val="24"/>
        </w:rPr>
        <w:t>Tuyên truyền và tổ chức các hoạt động chào mừng Kỷ niệm 94 năm ngày thành lập Đảng Cộng sản Việt Nam.</w:t>
      </w:r>
    </w:p>
    <w:p>
      <w:pPr>
        <w:pStyle w:val="Bodytext20"/>
        <w:numPr>
          <w:ilvl w:val="0"/>
          <w:numId w:val="20"/>
        </w:numPr>
        <w:shd w:val="clear" w:color="auto" w:fill="auto"/>
        <w:tabs>
          <w:tab w:val="left" w:pos="1052"/>
        </w:tabs>
        <w:spacing w:before="120" w:after="0" w:line="240" w:lineRule="auto"/>
        <w:ind w:left="780"/>
        <w:rPr>
          <w:sz w:val="24"/>
          <w:szCs w:val="24"/>
        </w:rPr>
      </w:pPr>
      <w:r>
        <w:rPr>
          <w:color w:val="000000"/>
          <w:sz w:val="24"/>
          <w:szCs w:val="24"/>
        </w:rPr>
        <w:t>Tổ chức các hoạt động mừng Đảng mừng Xuân cho giáo viên.</w:t>
      </w:r>
    </w:p>
    <w:p>
      <w:pPr>
        <w:pStyle w:val="Bodytext20"/>
        <w:numPr>
          <w:ilvl w:val="0"/>
          <w:numId w:val="20"/>
        </w:numPr>
        <w:shd w:val="clear" w:color="auto" w:fill="auto"/>
        <w:tabs>
          <w:tab w:val="left" w:pos="1052"/>
        </w:tabs>
        <w:spacing w:before="120" w:after="0" w:line="240" w:lineRule="auto"/>
        <w:ind w:left="780"/>
        <w:rPr>
          <w:sz w:val="24"/>
          <w:szCs w:val="24"/>
        </w:rPr>
      </w:pPr>
      <w:r>
        <w:rPr>
          <w:color w:val="000000"/>
          <w:sz w:val="24"/>
          <w:szCs w:val="24"/>
        </w:rPr>
        <w:t>Tổ chức Giải bóng đá nam cho học sinh toàn trường.</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Tổ chức lao động vệ sinh, trang trí đón Tết.</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Tăng cường chấn chỉnh kỷ cương kỷ luật trong thực hiện nhiệm vụ.</w:t>
      </w:r>
    </w:p>
    <w:p>
      <w:pPr>
        <w:pStyle w:val="Bodytext20"/>
        <w:numPr>
          <w:ilvl w:val="0"/>
          <w:numId w:val="20"/>
        </w:numPr>
        <w:shd w:val="clear" w:color="auto" w:fill="auto"/>
        <w:tabs>
          <w:tab w:val="left" w:pos="1011"/>
        </w:tabs>
        <w:spacing w:before="120" w:after="0" w:line="240" w:lineRule="auto"/>
        <w:ind w:firstLine="780"/>
        <w:jc w:val="left"/>
        <w:rPr>
          <w:sz w:val="24"/>
          <w:szCs w:val="24"/>
        </w:rPr>
      </w:pPr>
      <w:r>
        <w:rPr>
          <w:color w:val="000000"/>
          <w:sz w:val="24"/>
          <w:szCs w:val="24"/>
        </w:rPr>
        <w:t>Tổ chức rà soát, đăng ký nhu cầu tuyển dụng viên chức của các môn năm 2024 theo hướng dẫn của Sở GD&amp;ĐT.</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Lập kế hoạch trực Tết nguyên đán và tham gia trực tết.</w:t>
      </w:r>
    </w:p>
    <w:p>
      <w:pPr>
        <w:pStyle w:val="Bodytext20"/>
        <w:numPr>
          <w:ilvl w:val="0"/>
          <w:numId w:val="20"/>
        </w:numPr>
        <w:shd w:val="clear" w:color="auto" w:fill="auto"/>
        <w:tabs>
          <w:tab w:val="left" w:pos="1047"/>
        </w:tabs>
        <w:spacing w:before="120" w:after="0" w:line="240" w:lineRule="auto"/>
        <w:ind w:left="780"/>
        <w:rPr>
          <w:sz w:val="24"/>
          <w:szCs w:val="24"/>
        </w:rPr>
      </w:pPr>
      <w:r>
        <w:rPr>
          <w:color w:val="000000"/>
          <w:sz w:val="24"/>
          <w:szCs w:val="24"/>
        </w:rPr>
        <w:t>Tham gia các lớp tập huấn theo KH của Sở GD&amp;ĐT.</w:t>
      </w:r>
    </w:p>
    <w:p>
      <w:pPr>
        <w:widowControl w:val="0"/>
        <w:tabs>
          <w:tab w:val="left" w:pos="760"/>
        </w:tabs>
        <w:spacing w:before="120" w:after="0" w:line="240" w:lineRule="auto"/>
        <w:jc w:val="both"/>
        <w:rPr>
          <w:rFonts w:ascii="Times New Roman" w:eastAsia="Times New Roman" w:hAnsi="Times New Roman"/>
          <w:b/>
          <w:bCs/>
          <w:sz w:val="24"/>
          <w:szCs w:val="24"/>
          <w:lang w:val="vi-VN" w:eastAsia="vi-VN"/>
        </w:rPr>
      </w:pPr>
      <w:r>
        <w:rPr>
          <w:rFonts w:ascii="Times New Roman" w:eastAsia="Times New Roman" w:hAnsi="Times New Roman"/>
          <w:b/>
          <w:bCs/>
          <w:color w:val="000000"/>
          <w:sz w:val="24"/>
          <w:szCs w:val="24"/>
          <w:lang w:eastAsia="vi-VN"/>
        </w:rPr>
        <w:t xml:space="preserve">2. </w:t>
      </w:r>
      <w:r>
        <w:rPr>
          <w:rFonts w:ascii="Times New Roman" w:eastAsia="Times New Roman" w:hAnsi="Times New Roman"/>
          <w:b/>
          <w:bCs/>
          <w:color w:val="000000"/>
          <w:sz w:val="24"/>
          <w:szCs w:val="24"/>
          <w:lang w:val="vi-VN" w:eastAsia="vi-VN"/>
        </w:rPr>
        <w:t>Biện pháp thực hiện.</w:t>
      </w:r>
    </w:p>
    <w:p>
      <w:pPr>
        <w:widowControl w:val="0"/>
        <w:spacing w:before="120" w:after="0" w:line="240" w:lineRule="auto"/>
        <w:ind w:left="200" w:right="500"/>
        <w:jc w:val="both"/>
        <w:rPr>
          <w:rFonts w:ascii="Times New Roman" w:eastAsia="Times New Roman" w:hAnsi="Times New Roman"/>
          <w:color w:val="000000"/>
          <w:sz w:val="24"/>
          <w:szCs w:val="24"/>
          <w:lang w:val="vi-VN" w:eastAsia="vi-VN"/>
        </w:rPr>
      </w:pPr>
      <w:r>
        <w:rPr>
          <w:rFonts w:ascii="Times New Roman" w:eastAsia="Times New Roman" w:hAnsi="Times New Roman"/>
          <w:color w:val="000000"/>
          <w:sz w:val="24"/>
          <w:szCs w:val="24"/>
          <w:lang w:val="vi-VN" w:eastAsia="vi-VN"/>
        </w:rPr>
        <w:t>-</w:t>
      </w:r>
      <w:r>
        <w:rPr>
          <w:rFonts w:ascii="Times New Roman" w:eastAsia="Times New Roman" w:hAnsi="Times New Roman"/>
          <w:color w:val="000000"/>
          <w:sz w:val="24"/>
          <w:szCs w:val="24"/>
          <w:lang w:eastAsia="vi-VN"/>
        </w:rPr>
        <w:t xml:space="preserve"> </w:t>
      </w:r>
      <w:r>
        <w:rPr>
          <w:rFonts w:ascii="Times New Roman" w:eastAsia="Times New Roman" w:hAnsi="Times New Roman"/>
          <w:color w:val="000000"/>
          <w:sz w:val="24"/>
          <w:szCs w:val="24"/>
          <w:lang w:val="vi-VN" w:eastAsia="vi-VN"/>
        </w:rPr>
        <w:t>Các tổ CM, đoàn thể nêu cao tinh thần trách nhiệm, cụ thể hóa các kế hoạch của nhà trường và trên cơ sở thực hiện kế hoạch chuyên môn của tổ đề ra, phân công nhiệm vụ từng thành viên hoàn thành tốt kế hoạch đề ra.</w:t>
      </w:r>
    </w:p>
    <w:p>
      <w:pPr>
        <w:widowControl w:val="0"/>
        <w:spacing w:before="120" w:after="0" w:line="240" w:lineRule="auto"/>
        <w:rPr>
          <w:rFonts w:ascii="Times New Roman" w:eastAsia="Times New Roman" w:hAnsi="Times New Roman"/>
          <w:sz w:val="24"/>
          <w:szCs w:val="24"/>
          <w:lang w:val="vi-VN" w:eastAsia="vi-VN"/>
        </w:rPr>
      </w:pPr>
      <w:r>
        <w:rPr>
          <w:rFonts w:ascii="Times New Roman" w:eastAsia="Times New Roman" w:hAnsi="Times New Roman"/>
          <w:color w:val="000000"/>
          <w:sz w:val="24"/>
          <w:szCs w:val="24"/>
          <w:lang w:val="vi-VN" w:eastAsia="vi-VN"/>
        </w:rPr>
        <w:t>-</w:t>
      </w:r>
      <w:r>
        <w:rPr>
          <w:rFonts w:ascii="Times New Roman" w:eastAsia="Times New Roman" w:hAnsi="Times New Roman"/>
          <w:color w:val="000000"/>
          <w:sz w:val="24"/>
          <w:szCs w:val="24"/>
          <w:lang w:eastAsia="vi-VN"/>
        </w:rPr>
        <w:t xml:space="preserve"> </w:t>
      </w:r>
      <w:r>
        <w:rPr>
          <w:rFonts w:ascii="Times New Roman" w:eastAsia="Times New Roman" w:hAnsi="Times New Roman"/>
          <w:color w:val="000000"/>
          <w:sz w:val="24"/>
          <w:szCs w:val="24"/>
          <w:lang w:val="vi-VN" w:eastAsia="vi-VN"/>
        </w:rPr>
        <w:t>Tăng cường công tác kiểm tra, giám sát của BGH,</w:t>
      </w:r>
      <w:r>
        <w:rPr>
          <w:rFonts w:ascii="Times New Roman" w:eastAsia="Times New Roman" w:hAnsi="Times New Roman"/>
          <w:color w:val="000000"/>
          <w:sz w:val="24"/>
          <w:szCs w:val="24"/>
          <w:lang w:eastAsia="vi-VN"/>
        </w:rPr>
        <w:t xml:space="preserve"> </w:t>
      </w:r>
      <w:r>
        <w:rPr>
          <w:rFonts w:ascii="Times New Roman" w:eastAsia="Times New Roman" w:hAnsi="Times New Roman"/>
          <w:color w:val="000000"/>
          <w:sz w:val="24"/>
          <w:szCs w:val="24"/>
          <w:lang w:val="vi-VN" w:eastAsia="vi-VN"/>
        </w:rPr>
        <w:t>tổ chuyên môn đến các cá nhân, chú trọng tự kiểm tra đánh giá đảm bảo kế hoạch đề ra.</w:t>
      </w:r>
    </w:p>
    <w:p>
      <w:pPr>
        <w:widowControl w:val="0"/>
        <w:spacing w:before="120" w:after="0" w:line="240" w:lineRule="auto"/>
        <w:ind w:left="200" w:right="500"/>
        <w:jc w:val="both"/>
        <w:rPr>
          <w:rFonts w:ascii="Times New Roman" w:eastAsia="Times New Roman" w:hAnsi="Times New Roman"/>
          <w:sz w:val="24"/>
          <w:szCs w:val="24"/>
          <w:lang w:val="vi-VN" w:eastAsia="vi-VN"/>
        </w:rPr>
      </w:pPr>
    </w:p>
    <w:p>
      <w:pPr>
        <w:widowControl w:val="0"/>
        <w:spacing w:before="120" w:after="0" w:line="240" w:lineRule="auto"/>
        <w:ind w:left="200" w:right="500"/>
        <w:jc w:val="both"/>
        <w:rPr>
          <w:rFonts w:ascii="Times New Roman" w:eastAsia="Times New Roman" w:hAnsi="Times New Roman"/>
          <w:sz w:val="24"/>
          <w:szCs w:val="24"/>
          <w:lang w:val="vi-VN" w:eastAsia="vi-VN"/>
        </w:rPr>
      </w:pPr>
    </w:p>
    <w:p>
      <w:pPr>
        <w:widowControl w:val="0"/>
        <w:spacing w:before="120" w:after="0" w:line="240" w:lineRule="auto"/>
        <w:ind w:left="200" w:right="500"/>
        <w:jc w:val="both"/>
        <w:rPr>
          <w:rFonts w:ascii="Times New Roman" w:eastAsia="Times New Roman" w:hAnsi="Times New Roman"/>
          <w:sz w:val="24"/>
          <w:szCs w:val="24"/>
          <w:lang w:val="vi-VN" w:eastAsia="vi-VN"/>
        </w:rPr>
      </w:pPr>
    </w:p>
    <w:p>
      <w:pPr>
        <w:widowControl w:val="0"/>
        <w:spacing w:before="120" w:after="0" w:line="240" w:lineRule="auto"/>
        <w:ind w:left="200" w:right="500"/>
        <w:jc w:val="both"/>
        <w:rPr>
          <w:rFonts w:ascii="Times New Roman" w:eastAsia="Times New Roman" w:hAnsi="Times New Roman"/>
          <w:sz w:val="24"/>
          <w:szCs w:val="24"/>
          <w:lang w:val="vi-VN" w:eastAsia="vi-VN"/>
        </w:rPr>
      </w:pPr>
    </w:p>
    <w:p>
      <w:pPr>
        <w:pStyle w:val="Bodytext70"/>
        <w:shd w:val="clear" w:color="auto" w:fill="auto"/>
        <w:tabs>
          <w:tab w:val="left" w:pos="1321"/>
        </w:tabs>
        <w:spacing w:before="120" w:line="240" w:lineRule="auto"/>
        <w:rPr>
          <w:b w:val="0"/>
          <w:bCs w:val="0"/>
          <w:i w:val="0"/>
          <w:iCs w:val="0"/>
          <w:sz w:val="24"/>
          <w:szCs w:val="24"/>
        </w:rPr>
      </w:pPr>
      <w:r>
        <w:rPr>
          <w:i w:val="0"/>
          <w:iCs w:val="0"/>
          <w:sz w:val="24"/>
          <w:szCs w:val="24"/>
        </w:rPr>
        <w:lastRenderedPageBreak/>
        <w:t>I</w:t>
      </w:r>
      <w:r>
        <w:rPr>
          <w:i w:val="0"/>
          <w:iCs w:val="0"/>
          <w:sz w:val="24"/>
          <w:szCs w:val="24"/>
          <w:lang w:val="en-US"/>
        </w:rPr>
        <w:t>II</w:t>
      </w:r>
      <w:r>
        <w:rPr>
          <w:i w:val="0"/>
          <w:iCs w:val="0"/>
          <w:sz w:val="24"/>
          <w:szCs w:val="24"/>
        </w:rPr>
        <w:t>. Chương trình công tác</w:t>
      </w:r>
    </w:p>
    <w:p>
      <w:pPr>
        <w:spacing w:before="120" w:after="0" w:line="240" w:lineRule="auto"/>
        <w:ind w:firstLine="720"/>
        <w:outlineLvl w:val="1"/>
        <w:rPr>
          <w:rFonts w:ascii="Times New Roman" w:eastAsia="Times New Roman" w:hAnsi="Times New Roman"/>
          <w:b/>
          <w:bCs/>
          <w:sz w:val="24"/>
          <w:szCs w:val="24"/>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2552"/>
      </w:tblGrid>
      <w:tr>
        <w:tc>
          <w:tcPr>
            <w:tcW w:w="1418" w:type="dxa"/>
            <w:vAlign w:val="center"/>
          </w:tcPr>
          <w:p>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Tuần</w:t>
            </w:r>
          </w:p>
        </w:tc>
        <w:tc>
          <w:tcPr>
            <w:tcW w:w="5103" w:type="dxa"/>
            <w:vAlign w:val="center"/>
          </w:tcPr>
          <w:p>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thực hiện</w:t>
            </w:r>
          </w:p>
        </w:tc>
        <w:tc>
          <w:tcPr>
            <w:tcW w:w="2552" w:type="dxa"/>
            <w:vAlign w:val="center"/>
          </w:tcPr>
          <w:p>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Người thực hiên</w:t>
            </w:r>
          </w:p>
        </w:tc>
      </w:tr>
      <w:tr>
        <w:trPr>
          <w:trHeight w:val="1565"/>
        </w:trPr>
        <w:tc>
          <w:tcPr>
            <w:tcW w:w="1418" w:type="dxa"/>
            <w:vAlign w:val="center"/>
          </w:tcPr>
          <w:p>
            <w:pPr>
              <w:spacing w:before="120" w:after="0" w:line="240" w:lineRule="auto"/>
              <w:jc w:val="center"/>
              <w:rPr>
                <w:rFonts w:ascii="Times New Roman" w:eastAsia="Microsoft Sans Serif" w:hAnsi="Times New Roman"/>
                <w:sz w:val="24"/>
                <w:szCs w:val="24"/>
              </w:rPr>
            </w:pPr>
            <w:r>
              <w:rPr>
                <w:rFonts w:ascii="Times New Roman" w:eastAsia="Microsoft Sans Serif" w:hAnsi="Times New Roman"/>
                <w:sz w:val="24"/>
                <w:szCs w:val="24"/>
              </w:rPr>
              <w:t>Tuần 22</w:t>
            </w:r>
          </w:p>
          <w:p>
            <w:pPr>
              <w:spacing w:before="120" w:after="0" w:line="240" w:lineRule="auto"/>
              <w:jc w:val="center"/>
              <w:rPr>
                <w:rFonts w:ascii="Times New Roman" w:eastAsia="Times New Roman" w:hAnsi="Times New Roman"/>
                <w:b/>
                <w:sz w:val="24"/>
                <w:szCs w:val="24"/>
              </w:rPr>
            </w:pPr>
            <w:r>
              <w:rPr>
                <w:rFonts w:ascii="Times New Roman" w:eastAsia="Microsoft Sans Serif" w:hAnsi="Times New Roman"/>
                <w:sz w:val="24"/>
                <w:szCs w:val="24"/>
              </w:rPr>
              <w:t>(29/1/2024- 04/2/2024)</w:t>
            </w:r>
          </w:p>
        </w:tc>
        <w:tc>
          <w:tcPr>
            <w:tcW w:w="5103" w:type="dxa"/>
            <w:vAlign w:val="center"/>
          </w:tcPr>
          <w:p>
            <w:pPr>
              <w:widowControl w:val="0"/>
              <w:numPr>
                <w:ilvl w:val="0"/>
                <w:numId w:val="23"/>
              </w:numPr>
              <w:tabs>
                <w:tab w:val="left" w:pos="154"/>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Dạy và học theo TKB</w:t>
            </w:r>
          </w:p>
          <w:p>
            <w:pPr>
              <w:widowControl w:val="0"/>
              <w:numPr>
                <w:ilvl w:val="0"/>
                <w:numId w:val="23"/>
              </w:numPr>
              <w:tabs>
                <w:tab w:val="left" w:pos="158"/>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Tổ chức trao quà tết</w:t>
            </w:r>
          </w:p>
          <w:p>
            <w:pPr>
              <w:widowControl w:val="0"/>
              <w:numPr>
                <w:ilvl w:val="0"/>
                <w:numId w:val="23"/>
              </w:numPr>
              <w:tabs>
                <w:tab w:val="left" w:pos="158"/>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Tổ chức rà soát biên chế năm 2024</w:t>
            </w:r>
          </w:p>
          <w:p>
            <w:pPr>
              <w:widowControl w:val="0"/>
              <w:numPr>
                <w:ilvl w:val="0"/>
                <w:numId w:val="23"/>
              </w:numPr>
              <w:tabs>
                <w:tab w:val="left" w:pos="206"/>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Tổ chức giáo dục kỹ năng sống cho học sinh.</w:t>
            </w:r>
          </w:p>
          <w:p>
            <w:pPr>
              <w:widowControl w:val="0"/>
              <w:numPr>
                <w:ilvl w:val="0"/>
                <w:numId w:val="23"/>
              </w:numPr>
              <w:tabs>
                <w:tab w:val="left" w:pos="173"/>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Các tổ CM tiếp tục bồi dưỡng HSG theo kế hoạch.</w:t>
            </w:r>
          </w:p>
          <w:p>
            <w:pPr>
              <w:spacing w:before="120" w:after="0" w:line="240" w:lineRule="auto"/>
              <w:rPr>
                <w:rFonts w:ascii="Times New Roman" w:eastAsia="Times New Roman" w:hAnsi="Times New Roman"/>
                <w:sz w:val="24"/>
                <w:szCs w:val="24"/>
              </w:rPr>
            </w:pPr>
            <w:r>
              <w:rPr>
                <w:rFonts w:ascii="Times New Roman" w:eastAsia="Microsoft Sans Serif" w:hAnsi="Times New Roman"/>
                <w:color w:val="000000"/>
                <w:sz w:val="24"/>
                <w:szCs w:val="24"/>
                <w:lang w:val="vi-VN" w:eastAsia="vi-VN" w:bidi="vi-VN"/>
              </w:rPr>
              <w:t>Tổ chức lao động vệ sinh, trang trí đón Tết</w:t>
            </w:r>
          </w:p>
        </w:tc>
        <w:tc>
          <w:tcPr>
            <w:tcW w:w="2552" w:type="dxa"/>
            <w:vAlign w:val="center"/>
          </w:tcPr>
          <w:p>
            <w:pPr>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Tổ trưởng cùng tổ viên</w:t>
            </w:r>
          </w:p>
          <w:p>
            <w:pPr>
              <w:spacing w:before="120" w:after="0" w:line="240" w:lineRule="auto"/>
              <w:rPr>
                <w:rFonts w:ascii="Times New Roman" w:eastAsia="Times New Roman" w:hAnsi="Times New Roman"/>
                <w:sz w:val="24"/>
                <w:szCs w:val="24"/>
              </w:rPr>
            </w:pPr>
          </w:p>
        </w:tc>
      </w:tr>
      <w:tr>
        <w:tc>
          <w:tcPr>
            <w:tcW w:w="1418" w:type="dxa"/>
            <w:vAlign w:val="center"/>
          </w:tcPr>
          <w:p>
            <w:pPr>
              <w:spacing w:before="120" w:after="0" w:line="240" w:lineRule="auto"/>
              <w:jc w:val="center"/>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Tuần 23</w:t>
            </w:r>
          </w:p>
          <w:p>
            <w:pPr>
              <w:spacing w:before="120" w:after="0" w:line="240" w:lineRule="auto"/>
              <w:jc w:val="center"/>
              <w:rPr>
                <w:rFonts w:ascii="Times New Roman" w:eastAsia="Times New Roman" w:hAnsi="Times New Roman"/>
                <w:b/>
                <w:sz w:val="24"/>
                <w:szCs w:val="24"/>
              </w:rPr>
            </w:pPr>
            <w:r>
              <w:rPr>
                <w:rFonts w:ascii="Times New Roman" w:eastAsia="Microsoft Sans Serif" w:hAnsi="Times New Roman"/>
                <w:sz w:val="24"/>
                <w:szCs w:val="24"/>
              </w:rPr>
              <w:t>(05 - 11/02</w:t>
            </w:r>
            <w:r>
              <w:rPr>
                <w:rFonts w:ascii="Times New Roman" w:eastAsia="Microsoft Sans Serif" w:hAnsi="Times New Roman"/>
                <w:sz w:val="24"/>
                <w:szCs w:val="24"/>
              </w:rPr>
              <w:t>/2024</w:t>
            </w:r>
            <w:r>
              <w:rPr>
                <w:rFonts w:ascii="Times New Roman" w:eastAsia="Microsoft Sans Serif" w:hAnsi="Times New Roman"/>
                <w:sz w:val="24"/>
                <w:szCs w:val="24"/>
              </w:rPr>
              <w:t>)</w:t>
            </w:r>
          </w:p>
        </w:tc>
        <w:tc>
          <w:tcPr>
            <w:tcW w:w="5103" w:type="dxa"/>
            <w:vAlign w:val="center"/>
          </w:tcPr>
          <w:p>
            <w:pPr>
              <w:widowControl w:val="0"/>
              <w:numPr>
                <w:ilvl w:val="0"/>
                <w:numId w:val="16"/>
              </w:numPr>
              <w:tabs>
                <w:tab w:val="left" w:pos="154"/>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Học sinh nghỉ Tết.</w:t>
            </w:r>
          </w:p>
          <w:p>
            <w:pPr>
              <w:widowControl w:val="0"/>
              <w:numPr>
                <w:ilvl w:val="0"/>
                <w:numId w:val="16"/>
              </w:numPr>
              <w:tabs>
                <w:tab w:val="left" w:pos="154"/>
              </w:tabs>
              <w:spacing w:before="120" w:after="0" w:line="240" w:lineRule="auto"/>
              <w:jc w:val="both"/>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Viên chức thực hiện nhiệm vụ theo Lịch làm việc.</w:t>
            </w:r>
          </w:p>
          <w:p>
            <w:pPr>
              <w:widowControl w:val="0"/>
              <w:numPr>
                <w:ilvl w:val="0"/>
                <w:numId w:val="16"/>
              </w:numPr>
              <w:tabs>
                <w:tab w:val="left" w:pos="154"/>
              </w:tabs>
              <w:spacing w:before="120" w:after="0" w:line="240" w:lineRule="auto"/>
              <w:jc w:val="both"/>
              <w:rPr>
                <w:rFonts w:ascii="Times New Roman" w:eastAsia="Times New Roman" w:hAnsi="Times New Roman"/>
                <w:sz w:val="24"/>
                <w:szCs w:val="24"/>
              </w:rPr>
            </w:pPr>
            <w:r>
              <w:rPr>
                <w:rFonts w:ascii="Times New Roman" w:eastAsia="Microsoft Sans Serif" w:hAnsi="Times New Roman"/>
                <w:color w:val="000000"/>
                <w:sz w:val="24"/>
                <w:szCs w:val="24"/>
                <w:lang w:val="vi-VN" w:eastAsia="vi-VN" w:bidi="vi-VN"/>
              </w:rPr>
              <w:t>Thực hiện kiểm tra nội bộ (hồ sơ), bổ sung, hoàn thành hồ sơ.</w:t>
            </w:r>
          </w:p>
        </w:tc>
        <w:tc>
          <w:tcPr>
            <w:tcW w:w="2552" w:type="dxa"/>
            <w:vAlign w:val="center"/>
          </w:tcPr>
          <w:p>
            <w:pPr>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Tổ trưởng cùng tổ viên</w:t>
            </w:r>
          </w:p>
        </w:tc>
      </w:tr>
      <w:tr>
        <w:tc>
          <w:tcPr>
            <w:tcW w:w="1418" w:type="dxa"/>
            <w:vAlign w:val="center"/>
          </w:tcPr>
          <w:p>
            <w:pPr>
              <w:spacing w:before="120" w:after="0" w:line="240" w:lineRule="auto"/>
              <w:jc w:val="center"/>
              <w:rPr>
                <w:rFonts w:ascii="Times New Roman" w:eastAsia="Microsoft Sans Serif" w:hAnsi="Times New Roman"/>
                <w:color w:val="000000"/>
                <w:sz w:val="24"/>
                <w:szCs w:val="24"/>
                <w:lang w:val="vi-VN" w:eastAsia="vi-VN" w:bidi="vi-VN"/>
              </w:rPr>
            </w:pPr>
            <w:r>
              <w:rPr>
                <w:rFonts w:ascii="Times New Roman" w:eastAsia="Microsoft Sans Serif" w:hAnsi="Times New Roman"/>
                <w:color w:val="000000"/>
                <w:sz w:val="24"/>
                <w:szCs w:val="24"/>
                <w:lang w:val="vi-VN" w:eastAsia="vi-VN" w:bidi="vi-VN"/>
              </w:rPr>
              <w:t>Tuần 24</w:t>
            </w:r>
          </w:p>
          <w:p>
            <w:pPr>
              <w:spacing w:before="120" w:after="0" w:line="240" w:lineRule="auto"/>
              <w:jc w:val="center"/>
              <w:rPr>
                <w:rFonts w:ascii="Times New Roman" w:eastAsia="Times New Roman" w:hAnsi="Times New Roman"/>
                <w:b/>
                <w:sz w:val="24"/>
                <w:szCs w:val="24"/>
              </w:rPr>
            </w:pPr>
            <w:r>
              <w:rPr>
                <w:rFonts w:ascii="Times New Roman" w:eastAsia="Microsoft Sans Serif" w:hAnsi="Times New Roman"/>
                <w:color w:val="000000"/>
                <w:sz w:val="24"/>
                <w:szCs w:val="24"/>
                <w:lang w:val="vi-VN" w:eastAsia="vi-VN" w:bidi="vi-VN"/>
              </w:rPr>
              <w:t>(1</w:t>
            </w:r>
            <w:r>
              <w:rPr>
                <w:rFonts w:ascii="Times New Roman" w:eastAsia="Microsoft Sans Serif" w:hAnsi="Times New Roman"/>
                <w:color w:val="000000"/>
                <w:sz w:val="24"/>
                <w:szCs w:val="24"/>
                <w:lang w:eastAsia="vi-VN" w:bidi="vi-VN"/>
              </w:rPr>
              <w:t>2</w:t>
            </w:r>
            <w:r>
              <w:rPr>
                <w:rFonts w:ascii="Times New Roman" w:eastAsia="Microsoft Sans Serif" w:hAnsi="Times New Roman"/>
                <w:color w:val="000000"/>
                <w:sz w:val="24"/>
                <w:szCs w:val="24"/>
                <w:lang w:val="vi-VN" w:eastAsia="vi-VN" w:bidi="vi-VN"/>
              </w:rPr>
              <w:t>-18/2/202</w:t>
            </w:r>
            <w:r>
              <w:rPr>
                <w:rFonts w:ascii="Times New Roman" w:eastAsia="Microsoft Sans Serif" w:hAnsi="Times New Roman"/>
                <w:color w:val="000000"/>
                <w:sz w:val="24"/>
                <w:szCs w:val="24"/>
                <w:lang w:eastAsia="vi-VN" w:bidi="vi-VN"/>
              </w:rPr>
              <w:t>4</w:t>
            </w:r>
            <w:r>
              <w:rPr>
                <w:rFonts w:ascii="Times New Roman" w:eastAsia="Microsoft Sans Serif" w:hAnsi="Times New Roman"/>
                <w:color w:val="000000"/>
                <w:sz w:val="24"/>
                <w:szCs w:val="24"/>
                <w:lang w:val="vi-VN" w:eastAsia="vi-VN" w:bidi="vi-VN"/>
              </w:rPr>
              <w:t>)</w:t>
            </w:r>
          </w:p>
        </w:tc>
        <w:tc>
          <w:tcPr>
            <w:tcW w:w="5103" w:type="dxa"/>
            <w:vAlign w:val="center"/>
          </w:tcPr>
          <w:p>
            <w:pPr>
              <w:spacing w:before="120" w:after="0" w:line="240" w:lineRule="auto"/>
              <w:rPr>
                <w:rFonts w:ascii="Times New Roman" w:eastAsia="Microsoft Sans Serif" w:hAnsi="Times New Roman"/>
                <w:sz w:val="24"/>
                <w:szCs w:val="24"/>
              </w:rPr>
            </w:pPr>
            <w:r>
              <w:rPr>
                <w:rFonts w:ascii="Times New Roman" w:eastAsia="Microsoft Sans Serif" w:hAnsi="Times New Roman"/>
                <w:sz w:val="24"/>
                <w:szCs w:val="24"/>
              </w:rPr>
              <w:t>- Học sinh, GV nghỉ Tết.</w:t>
            </w:r>
          </w:p>
          <w:p>
            <w:pPr>
              <w:spacing w:before="120" w:after="0" w:line="240" w:lineRule="auto"/>
              <w:rPr>
                <w:rFonts w:ascii="Times New Roman" w:eastAsia="Times New Roman" w:hAnsi="Times New Roman"/>
                <w:sz w:val="24"/>
                <w:szCs w:val="24"/>
              </w:rPr>
            </w:pPr>
            <w:r>
              <w:rPr>
                <w:rFonts w:ascii="Times New Roman" w:eastAsia="Microsoft Sans Serif" w:hAnsi="Times New Roman"/>
                <w:sz w:val="24"/>
                <w:szCs w:val="24"/>
              </w:rPr>
              <w:t>- Trực tết theo lịch</w:t>
            </w:r>
          </w:p>
        </w:tc>
        <w:tc>
          <w:tcPr>
            <w:tcW w:w="2552" w:type="dxa"/>
            <w:vAlign w:val="center"/>
          </w:tcPr>
          <w:p>
            <w:pPr>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Tổ trưởng cùng tổ viên</w:t>
            </w:r>
          </w:p>
        </w:tc>
      </w:tr>
      <w:tr>
        <w:tc>
          <w:tcPr>
            <w:tcW w:w="1418" w:type="dxa"/>
            <w:vAlign w:val="center"/>
          </w:tcPr>
          <w:p>
            <w:pPr>
              <w:widowControl w:val="0"/>
              <w:spacing w:before="120" w:after="0" w:line="240" w:lineRule="auto"/>
              <w:ind w:firstLine="220"/>
              <w:jc w:val="center"/>
              <w:rPr>
                <w:rFonts w:ascii="Times New Roman" w:eastAsia="Times New Roman" w:hAnsi="Times New Roman"/>
                <w:sz w:val="24"/>
                <w:szCs w:val="24"/>
                <w:lang w:val="vi-VN" w:eastAsia="vi-VN"/>
              </w:rPr>
            </w:pPr>
            <w:r>
              <w:rPr>
                <w:rFonts w:ascii="Times New Roman" w:eastAsia="Times New Roman" w:hAnsi="Times New Roman"/>
                <w:sz w:val="24"/>
                <w:szCs w:val="24"/>
                <w:lang w:val="vi-VN" w:eastAsia="vi-VN"/>
              </w:rPr>
              <w:t>Tuần 25</w:t>
            </w:r>
          </w:p>
          <w:p>
            <w:pPr>
              <w:widowControl w:val="0"/>
              <w:spacing w:before="120" w:after="0" w:line="240" w:lineRule="auto"/>
              <w:ind w:firstLine="220"/>
              <w:jc w:val="center"/>
              <w:rPr>
                <w:rFonts w:ascii="Times New Roman" w:eastAsia="Times New Roman" w:hAnsi="Times New Roman"/>
                <w:sz w:val="24"/>
                <w:szCs w:val="24"/>
                <w:lang w:val="vi-VN" w:eastAsia="vi-VN"/>
              </w:rPr>
            </w:pPr>
            <w:r>
              <w:rPr>
                <w:rFonts w:ascii="Times New Roman" w:eastAsia="Times New Roman" w:hAnsi="Times New Roman"/>
                <w:sz w:val="24"/>
                <w:szCs w:val="24"/>
                <w:lang w:val="vi-VN" w:eastAsia="vi-VN"/>
              </w:rPr>
              <w:t>(</w:t>
            </w:r>
            <w:r>
              <w:rPr>
                <w:rFonts w:ascii="Times New Roman" w:eastAsia="Times New Roman" w:hAnsi="Times New Roman"/>
                <w:sz w:val="24"/>
                <w:szCs w:val="24"/>
                <w:lang w:eastAsia="vi-VN"/>
              </w:rPr>
              <w:t>19</w:t>
            </w:r>
            <w:r>
              <w:rPr>
                <w:rFonts w:ascii="Times New Roman" w:eastAsia="Times New Roman" w:hAnsi="Times New Roman"/>
                <w:sz w:val="24"/>
                <w:szCs w:val="24"/>
                <w:lang w:val="vi-VN" w:eastAsia="vi-VN"/>
              </w:rPr>
              <w:t xml:space="preserve">- </w:t>
            </w:r>
            <w:r>
              <w:rPr>
                <w:rFonts w:ascii="Times New Roman" w:eastAsia="Times New Roman" w:hAnsi="Times New Roman"/>
                <w:sz w:val="24"/>
                <w:szCs w:val="24"/>
                <w:lang w:eastAsia="vi-VN"/>
              </w:rPr>
              <w:t>2</w:t>
            </w:r>
            <w:r>
              <w:rPr>
                <w:rFonts w:ascii="Times New Roman" w:eastAsia="Times New Roman" w:hAnsi="Times New Roman"/>
                <w:sz w:val="24"/>
                <w:szCs w:val="24"/>
                <w:lang w:val="vi-VN" w:eastAsia="vi-VN"/>
              </w:rPr>
              <w:t>5/2/202</w:t>
            </w:r>
            <w:r>
              <w:rPr>
                <w:rFonts w:ascii="Times New Roman" w:eastAsia="Times New Roman" w:hAnsi="Times New Roman"/>
                <w:sz w:val="24"/>
                <w:szCs w:val="24"/>
                <w:lang w:eastAsia="vi-VN"/>
              </w:rPr>
              <w:t>4</w:t>
            </w:r>
            <w:r>
              <w:rPr>
                <w:rFonts w:ascii="Times New Roman" w:eastAsia="Times New Roman" w:hAnsi="Times New Roman"/>
                <w:sz w:val="24"/>
                <w:szCs w:val="24"/>
                <w:lang w:val="vi-VN" w:eastAsia="vi-VN"/>
              </w:rPr>
              <w:t>)</w:t>
            </w:r>
          </w:p>
          <w:p>
            <w:pPr>
              <w:spacing w:before="120" w:after="0" w:line="240" w:lineRule="auto"/>
              <w:jc w:val="center"/>
              <w:rPr>
                <w:rFonts w:ascii="Times New Roman" w:eastAsia="Times New Roman" w:hAnsi="Times New Roman"/>
                <w:b/>
                <w:sz w:val="24"/>
                <w:szCs w:val="24"/>
              </w:rPr>
            </w:pPr>
          </w:p>
        </w:tc>
        <w:tc>
          <w:tcPr>
            <w:tcW w:w="5103" w:type="dxa"/>
            <w:vAlign w:val="center"/>
          </w:tcPr>
          <w:p>
            <w:pPr>
              <w:widowControl w:val="0"/>
              <w:numPr>
                <w:ilvl w:val="0"/>
                <w:numId w:val="24"/>
              </w:numPr>
              <w:tabs>
                <w:tab w:val="left" w:pos="154"/>
              </w:tabs>
              <w:spacing w:before="120" w:after="0" w:line="240" w:lineRule="auto"/>
              <w:jc w:val="both"/>
              <w:rPr>
                <w:rFonts w:ascii="Times New Roman" w:eastAsia="Microsoft Sans Serif" w:hAnsi="Times New Roman"/>
                <w:sz w:val="24"/>
                <w:szCs w:val="24"/>
              </w:rPr>
            </w:pPr>
            <w:r>
              <w:rPr>
                <w:rFonts w:ascii="Times New Roman" w:eastAsia="Microsoft Sans Serif" w:hAnsi="Times New Roman"/>
                <w:sz w:val="24"/>
                <w:szCs w:val="24"/>
              </w:rPr>
              <w:t>Dạy và học theo TKB.</w:t>
            </w:r>
          </w:p>
          <w:p>
            <w:pPr>
              <w:widowControl w:val="0"/>
              <w:numPr>
                <w:ilvl w:val="0"/>
                <w:numId w:val="24"/>
              </w:numPr>
              <w:tabs>
                <w:tab w:val="left" w:pos="158"/>
              </w:tabs>
              <w:spacing w:before="120" w:after="0" w:line="240" w:lineRule="auto"/>
              <w:jc w:val="both"/>
              <w:rPr>
                <w:rFonts w:ascii="Times New Roman" w:hAnsi="Times New Roman"/>
                <w:sz w:val="24"/>
                <w:szCs w:val="24"/>
              </w:rPr>
            </w:pPr>
            <w:r>
              <w:rPr>
                <w:rFonts w:ascii="Times New Roman" w:eastAsia="Microsoft Sans Serif" w:hAnsi="Times New Roman"/>
                <w:sz w:val="24"/>
                <w:szCs w:val="24"/>
              </w:rPr>
              <w:t>Thực hiện kiểm tra nội bộ.</w:t>
            </w:r>
          </w:p>
          <w:p>
            <w:pPr>
              <w:widowControl w:val="0"/>
              <w:numPr>
                <w:ilvl w:val="0"/>
                <w:numId w:val="18"/>
              </w:numPr>
              <w:tabs>
                <w:tab w:val="left" w:pos="154"/>
              </w:tabs>
              <w:spacing w:before="120" w:after="0" w:line="240" w:lineRule="auto"/>
              <w:jc w:val="both"/>
              <w:rPr>
                <w:rFonts w:ascii="Times New Roman" w:eastAsia="Times New Roman" w:hAnsi="Times New Roman"/>
                <w:sz w:val="24"/>
                <w:szCs w:val="24"/>
              </w:rPr>
            </w:pPr>
            <w:r>
              <w:rPr>
                <w:rFonts w:ascii="Times New Roman" w:eastAsia="Microsoft Sans Serif" w:hAnsi="Times New Roman"/>
                <w:sz w:val="24"/>
                <w:szCs w:val="24"/>
              </w:rPr>
              <w:t>Các tổ BDHSG theo kế hoạch.</w:t>
            </w:r>
          </w:p>
        </w:tc>
        <w:tc>
          <w:tcPr>
            <w:tcW w:w="2552" w:type="dxa"/>
            <w:vAlign w:val="center"/>
          </w:tcPr>
          <w:p>
            <w:pPr>
              <w:spacing w:before="120" w:after="0" w:line="240" w:lineRule="auto"/>
              <w:rPr>
                <w:rFonts w:ascii="Times New Roman" w:eastAsia="Times New Roman" w:hAnsi="Times New Roman"/>
                <w:sz w:val="24"/>
                <w:szCs w:val="24"/>
              </w:rPr>
            </w:pPr>
          </w:p>
          <w:p>
            <w:pPr>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Tổ trưởng cùng tổ viên</w:t>
            </w:r>
          </w:p>
          <w:p>
            <w:pPr>
              <w:spacing w:before="120" w:after="0" w:line="240" w:lineRule="auto"/>
              <w:rPr>
                <w:rFonts w:ascii="Times New Roman" w:eastAsia="Times New Roman" w:hAnsi="Times New Roman"/>
                <w:sz w:val="24"/>
                <w:szCs w:val="24"/>
              </w:rPr>
            </w:pPr>
          </w:p>
        </w:tc>
      </w:tr>
    </w:tbl>
    <w:p>
      <w:pPr>
        <w:spacing w:before="120" w:after="0" w:line="240" w:lineRule="auto"/>
        <w:rPr>
          <w:rFonts w:ascii="Times New Roman" w:hAnsi="Times New Roman"/>
          <w:b/>
          <w:sz w:val="24"/>
          <w:szCs w:val="24"/>
        </w:rPr>
      </w:pPr>
    </w:p>
    <w:p>
      <w:pPr>
        <w:tabs>
          <w:tab w:val="left" w:pos="5535"/>
        </w:tabs>
        <w:spacing w:before="120"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Người lập kế hoạch</w:t>
      </w:r>
    </w:p>
    <w:p>
      <w:pPr>
        <w:tabs>
          <w:tab w:val="left" w:pos="5535"/>
        </w:tabs>
        <w:spacing w:before="120" w:after="0" w:line="240" w:lineRule="auto"/>
        <w:rPr>
          <w:rFonts w:ascii="Times New Roman" w:hAnsi="Times New Roman"/>
          <w:b/>
          <w:sz w:val="24"/>
          <w:szCs w:val="24"/>
        </w:rPr>
      </w:pPr>
      <w:r>
        <w:rPr>
          <w:rFonts w:ascii="Times New Roman" w:hAnsi="Times New Roman"/>
          <w:b/>
          <w:sz w:val="24"/>
          <w:szCs w:val="24"/>
        </w:rPr>
        <w:t>KÝ DUYỆT BGH                                                                        TỔ TRƯỞNG</w:t>
      </w:r>
    </w:p>
    <w:p>
      <w:pPr>
        <w:tabs>
          <w:tab w:val="left" w:pos="5535"/>
        </w:tabs>
        <w:spacing w:before="120" w:after="0" w:line="240" w:lineRule="auto"/>
        <w:rPr>
          <w:rFonts w:ascii="Times New Roman" w:hAnsi="Times New Roman"/>
          <w:b/>
          <w:sz w:val="24"/>
          <w:szCs w:val="24"/>
        </w:rPr>
      </w:pPr>
      <w:r>
        <w:rPr>
          <w:rFonts w:ascii="Times New Roman" w:hAnsi="Times New Roman"/>
          <w:b/>
          <w:sz w:val="24"/>
          <w:szCs w:val="24"/>
        </w:rPr>
        <w:t xml:space="preserve">          </w:t>
      </w:r>
    </w:p>
    <w:p>
      <w:pPr>
        <w:tabs>
          <w:tab w:val="left" w:pos="5535"/>
        </w:tabs>
        <w:spacing w:before="120"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   </w:t>
      </w:r>
    </w:p>
    <w:p>
      <w:pPr>
        <w:tabs>
          <w:tab w:val="left" w:pos="5535"/>
        </w:tabs>
        <w:spacing w:before="120" w:after="0" w:line="240" w:lineRule="auto"/>
        <w:rPr>
          <w:rFonts w:ascii="Times New Roman" w:hAnsi="Times New Roman"/>
          <w:b/>
          <w:sz w:val="24"/>
          <w:szCs w:val="24"/>
        </w:rPr>
      </w:pPr>
      <w:r>
        <w:rPr>
          <w:rFonts w:ascii="Times New Roman" w:hAnsi="Times New Roman"/>
          <w:b/>
          <w:sz w:val="24"/>
          <w:szCs w:val="24"/>
        </w:rPr>
        <w:t>Phạm Thanh Hải                                                                      Nguyễn Minh Khoa</w:t>
      </w:r>
    </w:p>
    <w:p>
      <w:pPr>
        <w:pStyle w:val="NoSpacing"/>
        <w:spacing w:before="120"/>
        <w:rPr>
          <w:rFonts w:ascii="Times New Roman" w:hAnsi="Times New Roman"/>
          <w:color w:val="000000"/>
          <w:spacing w:val="-4"/>
          <w:sz w:val="24"/>
          <w:szCs w:val="24"/>
        </w:rPr>
      </w:pPr>
    </w:p>
    <w:p>
      <w:pPr>
        <w:pStyle w:val="NoSpacing"/>
        <w:spacing w:before="120"/>
        <w:rPr>
          <w:rFonts w:ascii="Times New Roman" w:hAnsi="Times New Roman"/>
          <w:color w:val="000000"/>
          <w:spacing w:val="-4"/>
          <w:sz w:val="24"/>
          <w:szCs w:val="24"/>
        </w:rPr>
      </w:pPr>
      <w:r>
        <w:rPr>
          <w:rFonts w:ascii="Times New Roman" w:hAnsi="Times New Roman"/>
          <w:color w:val="000000"/>
          <w:spacing w:val="-4"/>
          <w:sz w:val="24"/>
          <w:szCs w:val="24"/>
        </w:rPr>
        <w:t xml:space="preserve">  Nơi nhận:    </w:t>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t xml:space="preserve">   </w:t>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t xml:space="preserve">            </w:t>
      </w:r>
      <w:r>
        <w:rPr>
          <w:rFonts w:ascii="Times New Roman" w:hAnsi="Times New Roman"/>
          <w:color w:val="000000"/>
          <w:spacing w:val="-4"/>
          <w:sz w:val="24"/>
          <w:szCs w:val="24"/>
        </w:rPr>
        <w:tab/>
        <w:t xml:space="preserve">                                      </w:t>
      </w:r>
    </w:p>
    <w:p>
      <w:pPr>
        <w:pStyle w:val="NoSpacing"/>
        <w:spacing w:before="120"/>
        <w:rPr>
          <w:rFonts w:ascii="Times New Roman" w:hAnsi="Times New Roman"/>
          <w:color w:val="000000"/>
          <w:spacing w:val="-4"/>
          <w:sz w:val="24"/>
          <w:szCs w:val="24"/>
        </w:rPr>
      </w:pPr>
      <w:r>
        <w:rPr>
          <w:rFonts w:ascii="Times New Roman" w:hAnsi="Times New Roman"/>
          <w:color w:val="000000"/>
          <w:spacing w:val="-4"/>
          <w:sz w:val="24"/>
          <w:szCs w:val="24"/>
        </w:rPr>
        <w:t>- BGH</w:t>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r>
      <w:r>
        <w:rPr>
          <w:rFonts w:ascii="Times New Roman" w:hAnsi="Times New Roman"/>
          <w:color w:val="000000"/>
          <w:spacing w:val="-4"/>
          <w:sz w:val="24"/>
          <w:szCs w:val="24"/>
        </w:rPr>
        <w:tab/>
        <w:t xml:space="preserve">  </w:t>
      </w:r>
    </w:p>
    <w:p>
      <w:pPr>
        <w:pStyle w:val="NoSpacing"/>
        <w:spacing w:before="120"/>
        <w:rPr>
          <w:rFonts w:ascii="Times New Roman" w:hAnsi="Times New Roman"/>
          <w:color w:val="000000"/>
          <w:spacing w:val="-4"/>
          <w:sz w:val="24"/>
          <w:szCs w:val="24"/>
        </w:rPr>
      </w:pPr>
      <w:r>
        <w:rPr>
          <w:rFonts w:ascii="Times New Roman" w:hAnsi="Times New Roman"/>
          <w:color w:val="000000"/>
          <w:spacing w:val="-4"/>
          <w:sz w:val="24"/>
          <w:szCs w:val="24"/>
        </w:rPr>
        <w:t>- Các GV tổ lý</w:t>
      </w:r>
    </w:p>
    <w:p>
      <w:pPr>
        <w:pStyle w:val="NoSpacing"/>
        <w:spacing w:before="120"/>
        <w:rPr>
          <w:rFonts w:ascii="Times New Roman" w:hAnsi="Times New Roman"/>
          <w:color w:val="000000"/>
          <w:spacing w:val="-4"/>
          <w:sz w:val="24"/>
          <w:szCs w:val="24"/>
        </w:rPr>
      </w:pPr>
      <w:r>
        <w:rPr>
          <w:rFonts w:ascii="Times New Roman" w:hAnsi="Times New Roman"/>
          <w:color w:val="000000"/>
          <w:spacing w:val="-4"/>
          <w:sz w:val="24"/>
          <w:szCs w:val="24"/>
        </w:rPr>
        <w:t>- Website trường: thptnguyendu.edu.vn</w:t>
      </w:r>
    </w:p>
    <w:p>
      <w:pPr>
        <w:pStyle w:val="NoSpacing"/>
        <w:spacing w:before="120"/>
        <w:rPr>
          <w:rFonts w:ascii="Times New Roman" w:hAnsi="Times New Roman"/>
          <w:color w:val="000000"/>
          <w:spacing w:val="-4"/>
          <w:sz w:val="24"/>
          <w:szCs w:val="24"/>
        </w:rPr>
      </w:pPr>
      <w:r>
        <w:rPr>
          <w:rFonts w:ascii="Times New Roman" w:hAnsi="Times New Roman"/>
          <w:color w:val="000000"/>
          <w:spacing w:val="-4"/>
          <w:sz w:val="24"/>
          <w:szCs w:val="24"/>
        </w:rPr>
        <w:t xml:space="preserve">- Mail tổ: </w:t>
      </w:r>
      <w:hyperlink r:id="rId7" w:history="1">
        <w:r>
          <w:rPr>
            <w:rStyle w:val="Hyperlink"/>
            <w:rFonts w:ascii="Times New Roman" w:hAnsi="Times New Roman"/>
            <w:spacing w:val="-4"/>
            <w:sz w:val="24"/>
            <w:szCs w:val="24"/>
          </w:rPr>
          <w:t>tolynguyendubp@gmail.com</w:t>
        </w:r>
      </w:hyperlink>
      <w:r>
        <w:rPr>
          <w:rFonts w:ascii="Times New Roman" w:hAnsi="Times New Roman"/>
          <w:color w:val="000000"/>
          <w:spacing w:val="-4"/>
          <w:sz w:val="24"/>
          <w:szCs w:val="24"/>
        </w:rPr>
        <w:t xml:space="preserve">                                 </w:t>
      </w:r>
    </w:p>
    <w:p>
      <w:pPr>
        <w:pStyle w:val="NoSpacing"/>
        <w:spacing w:before="120"/>
        <w:rPr>
          <w:rFonts w:ascii="Times New Roman" w:hAnsi="Times New Roman"/>
          <w:sz w:val="24"/>
          <w:szCs w:val="24"/>
        </w:rPr>
      </w:pPr>
      <w:r>
        <w:rPr>
          <w:rFonts w:ascii="Times New Roman" w:hAnsi="Times New Roman"/>
          <w:color w:val="000000"/>
          <w:spacing w:val="-4"/>
          <w:sz w:val="24"/>
          <w:szCs w:val="24"/>
        </w:rPr>
        <w:t>-Lưu hồ sơ tổ</w:t>
      </w:r>
    </w:p>
    <w:sectPr>
      <w:footerReference w:type="even" r:id="rId8"/>
      <w:footerReference w:type="default" r:id="rId9"/>
      <w:pgSz w:w="11907" w:h="16840" w:code="9"/>
      <w:pgMar w:top="709" w:right="1417" w:bottom="709" w:left="1418" w:header="726" w:footer="3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pStyle w:val="ListParagraph"/>
      </w:pPr>
      <w:r>
        <w:separator/>
      </w:r>
    </w:p>
  </w:endnote>
  <w:endnote w:type="continuationSeparator" w:id="0">
    <w:p>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right" w:y="1"/>
      <w:rPr>
        <w:rStyle w:val="PageNumber"/>
        <w:rFonts w:ascii="Times New Roman" w:hAnsi="Times New Roman"/>
        <w:b/>
        <w:i/>
        <w:sz w:val="24"/>
        <w:szCs w:val="24"/>
      </w:rPr>
    </w:pPr>
    <w:r>
      <w:rPr>
        <w:rStyle w:val="PageNumber"/>
        <w:rFonts w:ascii="Times New Roman" w:hAnsi="Times New Roman"/>
        <w:b/>
        <w:i/>
        <w:sz w:val="24"/>
        <w:szCs w:val="24"/>
      </w:rPr>
      <w:fldChar w:fldCharType="begin"/>
    </w:r>
    <w:r>
      <w:rPr>
        <w:rStyle w:val="PageNumber"/>
        <w:rFonts w:ascii="Times New Roman" w:hAnsi="Times New Roman"/>
        <w:b/>
        <w:i/>
        <w:sz w:val="24"/>
        <w:szCs w:val="24"/>
      </w:rPr>
      <w:instrText xml:space="preserve">PAGE  </w:instrText>
    </w:r>
    <w:r>
      <w:rPr>
        <w:rStyle w:val="PageNumber"/>
        <w:rFonts w:ascii="Times New Roman" w:hAnsi="Times New Roman"/>
        <w:b/>
        <w:i/>
        <w:sz w:val="24"/>
        <w:szCs w:val="24"/>
      </w:rPr>
      <w:fldChar w:fldCharType="separate"/>
    </w:r>
    <w:r>
      <w:rPr>
        <w:rStyle w:val="PageNumber"/>
        <w:rFonts w:ascii="Times New Roman" w:hAnsi="Times New Roman"/>
        <w:b/>
        <w:i/>
        <w:noProof/>
        <w:sz w:val="24"/>
        <w:szCs w:val="24"/>
      </w:rPr>
      <w:t>3</w:t>
    </w:r>
    <w:r>
      <w:rPr>
        <w:rStyle w:val="PageNumber"/>
        <w:rFonts w:ascii="Times New Roman" w:hAnsi="Times New Roman"/>
        <w:b/>
        <w:i/>
        <w:sz w:val="24"/>
        <w:szCs w:val="24"/>
      </w:rPr>
      <w:fldChar w:fldCharType="end"/>
    </w:r>
  </w:p>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ListParagraph"/>
      </w:pPr>
      <w:r>
        <w:separator/>
      </w:r>
    </w:p>
  </w:footnote>
  <w:footnote w:type="continuationSeparator" w:id="0">
    <w:p>
      <w:pPr>
        <w:pStyle w:val="List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3C2"/>
    <w:multiLevelType w:val="multilevel"/>
    <w:tmpl w:val="5E0EB5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0D38F2"/>
    <w:multiLevelType w:val="multilevel"/>
    <w:tmpl w:val="BD56FE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1D3FB7"/>
    <w:multiLevelType w:val="hybridMultilevel"/>
    <w:tmpl w:val="331C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02338"/>
    <w:multiLevelType w:val="multilevel"/>
    <w:tmpl w:val="89DAE1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8D29AB"/>
    <w:multiLevelType w:val="multilevel"/>
    <w:tmpl w:val="915261C0"/>
    <w:lvl w:ilvl="0">
      <w:start w:val="1"/>
      <w:numFmt w:val="decimal"/>
      <w:lvlText w:val="1.%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4"/>
        <w:szCs w:val="24"/>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4"/>
        <w:szCs w:val="24"/>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7C6240"/>
    <w:multiLevelType w:val="multilevel"/>
    <w:tmpl w:val="FDDC9D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0DA45C8"/>
    <w:multiLevelType w:val="multilevel"/>
    <w:tmpl w:val="7CD691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E10608"/>
    <w:multiLevelType w:val="multilevel"/>
    <w:tmpl w:val="428419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8525E0B"/>
    <w:multiLevelType w:val="multilevel"/>
    <w:tmpl w:val="0DE8D7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88168BC"/>
    <w:multiLevelType w:val="multilevel"/>
    <w:tmpl w:val="8376EB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883405D"/>
    <w:multiLevelType w:val="multilevel"/>
    <w:tmpl w:val="CE644D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4D3E2A"/>
    <w:multiLevelType w:val="multilevel"/>
    <w:tmpl w:val="1A989C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334696E"/>
    <w:multiLevelType w:val="multilevel"/>
    <w:tmpl w:val="EED64A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5ED655E"/>
    <w:multiLevelType w:val="multilevel"/>
    <w:tmpl w:val="2FD2D3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9951FE5"/>
    <w:multiLevelType w:val="multilevel"/>
    <w:tmpl w:val="8EBE81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4"/>
        <w:szCs w:val="24"/>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DE9306A"/>
    <w:multiLevelType w:val="hybridMultilevel"/>
    <w:tmpl w:val="0B3A07B6"/>
    <w:lvl w:ilvl="0" w:tplc="4A6EAC64">
      <w:numFmt w:val="bullet"/>
      <w:lvlText w:val="-"/>
      <w:lvlJc w:val="left"/>
      <w:pPr>
        <w:tabs>
          <w:tab w:val="num" w:pos="690"/>
        </w:tabs>
        <w:ind w:left="180" w:firstLine="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BE0762F"/>
    <w:multiLevelType w:val="multilevel"/>
    <w:tmpl w:val="7598AC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3237C90"/>
    <w:multiLevelType w:val="multilevel"/>
    <w:tmpl w:val="E9367D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EA6223B"/>
    <w:multiLevelType w:val="multilevel"/>
    <w:tmpl w:val="E5905A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23E0B75"/>
    <w:multiLevelType w:val="multilevel"/>
    <w:tmpl w:val="6A360134"/>
    <w:lvl w:ilvl="0">
      <w:start w:val="1"/>
      <w:numFmt w:val="decimal"/>
      <w:lvlText w:val="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790176D"/>
    <w:multiLevelType w:val="multilevel"/>
    <w:tmpl w:val="A5B0BD4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CCE50BA"/>
    <w:multiLevelType w:val="multilevel"/>
    <w:tmpl w:val="5C3CF0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F3161FE"/>
    <w:multiLevelType w:val="multilevel"/>
    <w:tmpl w:val="4724A7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F89710C"/>
    <w:multiLevelType w:val="multilevel"/>
    <w:tmpl w:val="42D42310"/>
    <w:lvl w:ilvl="0">
      <w:start w:val="1"/>
      <w:numFmt w:val="decimal"/>
      <w:lvlText w:val="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5"/>
  </w:num>
  <w:num w:numId="3">
    <w:abstractNumId w:val="22"/>
  </w:num>
  <w:num w:numId="4">
    <w:abstractNumId w:val="16"/>
  </w:num>
  <w:num w:numId="5">
    <w:abstractNumId w:val="12"/>
  </w:num>
  <w:num w:numId="6">
    <w:abstractNumId w:val="7"/>
  </w:num>
  <w:num w:numId="7">
    <w:abstractNumId w:val="0"/>
  </w:num>
  <w:num w:numId="8">
    <w:abstractNumId w:val="17"/>
  </w:num>
  <w:num w:numId="9">
    <w:abstractNumId w:val="21"/>
  </w:num>
  <w:num w:numId="10">
    <w:abstractNumId w:val="10"/>
  </w:num>
  <w:num w:numId="1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6"/>
  </w:num>
  <w:num w:numId="1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5"/>
  </w:num>
  <w:num w:numId="15">
    <w:abstractNumId w:val="3"/>
  </w:num>
  <w:num w:numId="16">
    <w:abstractNumId w:val="13"/>
  </w:num>
  <w:num w:numId="17">
    <w:abstractNumId w:val="11"/>
  </w:num>
  <w:num w:numId="18">
    <w:abstractNumId w:val="18"/>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9"/>
    <w:lvlOverride w:ilvl="0"/>
    <w:lvlOverride w:ilvl="1"/>
    <w:lvlOverride w:ilvl="2"/>
    <w:lvlOverride w:ilvl="3"/>
    <w:lvlOverride w:ilvl="4"/>
    <w:lvlOverride w:ilvl="5"/>
    <w:lvlOverride w:ilvl="6"/>
    <w:lvlOverride w:ilvl="7"/>
    <w:lvlOverride w:ilvl="8"/>
  </w:num>
  <w:num w:numId="2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4D5905-B3A3-431F-8504-AE6A2BA5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pPr>
      <w:spacing w:after="0" w:line="240" w:lineRule="auto"/>
      <w:outlineLvl w:val="1"/>
    </w:pPr>
    <w:rPr>
      <w:rFonts w:ascii="Times New Roman" w:eastAsia="MS Mincho" w:hAnsi="Times New Roman"/>
      <w:b/>
      <w:bCs/>
      <w:sz w:val="36"/>
      <w:szCs w:val="36"/>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sz w:val="22"/>
      <w:szCs w:val="22"/>
      <w:lang w:val="en-US" w:eastAsia="en-US"/>
    </w:rPr>
  </w:style>
  <w:style w:type="paragraph" w:styleId="NoSpacing">
    <w:name w:val="No Spacing"/>
    <w:uiPriority w:val="1"/>
    <w:qFormat/>
    <w:rPr>
      <w:rFonts w:ascii="Arial" w:eastAsia="Arial" w:hAnsi="Arial"/>
      <w:sz w:val="22"/>
      <w:szCs w:val="22"/>
      <w:lang w:val="en-US" w:eastAsia="en-US"/>
    </w:rPr>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eastAsia="Calibri" w:hAnsi="Segoe UI" w:cs="Segoe UI"/>
      <w:sz w:val="18"/>
      <w:szCs w:val="18"/>
      <w:lang w:val="en-US" w:eastAsia="en-US"/>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basedOn w:val="DefaultParagraphFont"/>
    <w:link w:val="Bodytext20"/>
    <w:locked/>
    <w:rPr>
      <w:shd w:val="clear" w:color="auto" w:fill="FFFFFF"/>
    </w:rPr>
  </w:style>
  <w:style w:type="paragraph" w:customStyle="1" w:styleId="Bodytext20">
    <w:name w:val="Body text (2)"/>
    <w:basedOn w:val="Normal"/>
    <w:link w:val="Bodytext2"/>
    <w:pPr>
      <w:widowControl w:val="0"/>
      <w:shd w:val="clear" w:color="auto" w:fill="FFFFFF"/>
      <w:spacing w:before="300" w:after="120" w:line="293" w:lineRule="exact"/>
      <w:jc w:val="both"/>
    </w:pPr>
    <w:rPr>
      <w:rFonts w:ascii="Times New Roman" w:eastAsia="Times New Roman" w:hAnsi="Times New Roman"/>
      <w:sz w:val="20"/>
      <w:szCs w:val="20"/>
      <w:lang w:val="vi-VN" w:eastAsia="vi-VN"/>
    </w:rPr>
  </w:style>
  <w:style w:type="character" w:customStyle="1" w:styleId="Bodytext5">
    <w:name w:val="Body text (5)_"/>
    <w:basedOn w:val="DefaultParagraphFont"/>
    <w:link w:val="Bodytext50"/>
    <w:locked/>
    <w:rPr>
      <w:b/>
      <w:bCs/>
      <w:i/>
      <w:iCs/>
      <w:shd w:val="clear" w:color="auto" w:fill="FFFFFF"/>
    </w:rPr>
  </w:style>
  <w:style w:type="paragraph" w:customStyle="1" w:styleId="Bodytext50">
    <w:name w:val="Body text (5)"/>
    <w:basedOn w:val="Normal"/>
    <w:link w:val="Bodytext5"/>
    <w:pPr>
      <w:widowControl w:val="0"/>
      <w:shd w:val="clear" w:color="auto" w:fill="FFFFFF"/>
      <w:spacing w:after="0" w:line="331" w:lineRule="exact"/>
      <w:ind w:firstLine="340"/>
      <w:jc w:val="both"/>
    </w:pPr>
    <w:rPr>
      <w:rFonts w:ascii="Times New Roman" w:eastAsia="Times New Roman" w:hAnsi="Times New Roman"/>
      <w:b/>
      <w:bCs/>
      <w:i/>
      <w:iCs/>
      <w:sz w:val="20"/>
      <w:szCs w:val="20"/>
      <w:lang w:val="vi-VN" w:eastAsia="vi-VN"/>
    </w:rPr>
  </w:style>
  <w:style w:type="character" w:customStyle="1" w:styleId="Bodytext2Bold">
    <w:name w:val="Body text (2) + Bold"/>
    <w:basedOn w:val="DefaultParagraphFont"/>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8">
    <w:name w:val="Body text (2) + 8"/>
    <w:aliases w:val="5 pt,Body text (2) + Courier New,5,Bold,Heading #1 + Trebuchet MS,9,Heading #3 + Times New Roman,10,Bold Exac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eastAsia="vi-VN" w:bidi="vi-VN"/>
    </w:rPr>
  </w:style>
  <w:style w:type="character" w:customStyle="1" w:styleId="Bodytext27pt">
    <w:name w:val="Body text (2) + 7 pt"/>
    <w:aliases w:val="Small Caps,Spacing 0 pt"/>
    <w:basedOn w:val="DefaultParagraphFont"/>
    <w:rPr>
      <w:rFonts w:ascii="Times New Roman" w:eastAsia="Times New Roman" w:hAnsi="Times New Roman" w:cs="Times New Roman" w:hint="default"/>
      <w:b w:val="0"/>
      <w:bCs w:val="0"/>
      <w:i w:val="0"/>
      <w:iCs w:val="0"/>
      <w:smallCaps/>
      <w:strike w:val="0"/>
      <w:dstrike w:val="0"/>
      <w:color w:val="000000"/>
      <w:spacing w:val="10"/>
      <w:w w:val="100"/>
      <w:position w:val="0"/>
      <w:sz w:val="14"/>
      <w:szCs w:val="14"/>
      <w:u w:val="none"/>
      <w:effect w:val="none"/>
      <w:lang w:val="vi-VN" w:eastAsia="vi-VN" w:bidi="vi-VN"/>
    </w:rPr>
  </w:style>
  <w:style w:type="character" w:styleId="Emphasis">
    <w:name w:val="Emphasis"/>
    <w:basedOn w:val="DefaultParagraphFont"/>
    <w:qFormat/>
    <w:rPr>
      <w:i/>
      <w:iCs/>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lang w:val="en-US" w:eastAsia="en-US"/>
    </w:rPr>
  </w:style>
  <w:style w:type="character" w:customStyle="1" w:styleId="Heading10">
    <w:name w:val="Heading #1_"/>
    <w:basedOn w:val="DefaultParagraphFont"/>
    <w:link w:val="Heading11"/>
    <w:locked/>
    <w:rPr>
      <w:shd w:val="clear" w:color="auto" w:fill="FFFFFF"/>
    </w:rPr>
  </w:style>
  <w:style w:type="paragraph" w:customStyle="1" w:styleId="Heading11">
    <w:name w:val="Heading #1"/>
    <w:basedOn w:val="Normal"/>
    <w:link w:val="Heading10"/>
    <w:pPr>
      <w:widowControl w:val="0"/>
      <w:shd w:val="clear" w:color="auto" w:fill="FFFFFF"/>
      <w:spacing w:after="120" w:line="312" w:lineRule="exact"/>
      <w:jc w:val="both"/>
      <w:outlineLvl w:val="0"/>
    </w:pPr>
    <w:rPr>
      <w:rFonts w:ascii="Times New Roman" w:eastAsia="Times New Roman" w:hAnsi="Times New Roman"/>
      <w:sz w:val="20"/>
      <w:szCs w:val="20"/>
      <w:lang w:val="vi-VN" w:eastAsia="vi-VN"/>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Heading3Exact">
    <w:name w:val="Heading #3 Exact"/>
    <w:basedOn w:val="DefaultParagraphFont"/>
    <w:link w:val="Heading3"/>
    <w:locked/>
    <w:rPr>
      <w:rFonts w:ascii="Trebuchet MS" w:eastAsia="Trebuchet MS" w:hAnsi="Trebuchet MS" w:cs="Trebuchet MS"/>
      <w:sz w:val="22"/>
      <w:szCs w:val="22"/>
      <w:shd w:val="clear" w:color="auto" w:fill="FFFFFF"/>
    </w:rPr>
  </w:style>
  <w:style w:type="paragraph" w:customStyle="1" w:styleId="Heading3">
    <w:name w:val="Heading #3"/>
    <w:basedOn w:val="Normal"/>
    <w:link w:val="Heading3Exact"/>
    <w:pPr>
      <w:widowControl w:val="0"/>
      <w:shd w:val="clear" w:color="auto" w:fill="FFFFFF"/>
      <w:spacing w:before="60" w:after="0" w:line="0" w:lineRule="atLeast"/>
      <w:outlineLvl w:val="2"/>
    </w:pPr>
    <w:rPr>
      <w:rFonts w:ascii="Trebuchet MS" w:eastAsia="Trebuchet MS" w:hAnsi="Trebuchet MS" w:cs="Trebuchet MS"/>
      <w:lang w:val="vi-VN" w:eastAsia="vi-VN"/>
    </w:rPr>
  </w:style>
  <w:style w:type="paragraph" w:customStyle="1" w:styleId="CharCharCharCharCharCharChar0">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character" w:customStyle="1" w:styleId="Bodytext7">
    <w:name w:val="Body text (7)_"/>
    <w:basedOn w:val="DefaultParagraphFont"/>
    <w:link w:val="Bodytext70"/>
    <w:locked/>
    <w:rPr>
      <w:b/>
      <w:bCs/>
      <w:i/>
      <w:iCs/>
      <w:shd w:val="clear" w:color="auto" w:fill="FFFFFF"/>
    </w:rPr>
  </w:style>
  <w:style w:type="paragraph" w:customStyle="1" w:styleId="Bodytext70">
    <w:name w:val="Body text (7)"/>
    <w:basedOn w:val="Normal"/>
    <w:link w:val="Bodytext7"/>
    <w:pPr>
      <w:widowControl w:val="0"/>
      <w:shd w:val="clear" w:color="auto" w:fill="FFFFFF"/>
      <w:spacing w:after="0" w:line="0" w:lineRule="atLeast"/>
      <w:jc w:val="both"/>
    </w:pPr>
    <w:rPr>
      <w:rFonts w:ascii="Times New Roman" w:eastAsia="Times New Roman" w:hAnsi="Times New Roman"/>
      <w:b/>
      <w:bCs/>
      <w:i/>
      <w:iCs/>
      <w:sz w:val="20"/>
      <w:szCs w:val="20"/>
      <w:lang w:val="vi-VN" w:eastAsia="vi-VN"/>
    </w:rPr>
  </w:style>
  <w:style w:type="character" w:customStyle="1" w:styleId="Bodytext4">
    <w:name w:val="Body text (4)_"/>
    <w:basedOn w:val="DefaultParagraphFont"/>
    <w:link w:val="Bodytext40"/>
    <w:locked/>
    <w:rPr>
      <w:b/>
      <w:bCs/>
      <w:i/>
      <w:iCs/>
      <w:shd w:val="clear" w:color="auto" w:fill="FFFFFF"/>
    </w:rPr>
  </w:style>
  <w:style w:type="paragraph" w:customStyle="1" w:styleId="Bodytext40">
    <w:name w:val="Body text (4)"/>
    <w:basedOn w:val="Normal"/>
    <w:link w:val="Bodytext4"/>
    <w:pPr>
      <w:widowControl w:val="0"/>
      <w:shd w:val="clear" w:color="auto" w:fill="FFFFFF"/>
      <w:spacing w:after="0" w:line="331" w:lineRule="exact"/>
      <w:jc w:val="both"/>
    </w:pPr>
    <w:rPr>
      <w:rFonts w:ascii="Times New Roman" w:eastAsia="Times New Roman" w:hAnsi="Times New Roman"/>
      <w:b/>
      <w:bCs/>
      <w:i/>
      <w:iCs/>
      <w:sz w:val="20"/>
      <w:szCs w:val="20"/>
      <w:lang w:val="vi-VN" w:eastAsia="vi-VN"/>
    </w:rPr>
  </w:style>
  <w:style w:type="character" w:customStyle="1" w:styleId="Bodytext3">
    <w:name w:val="Body text (3)_"/>
    <w:basedOn w:val="DefaultParagraphFont"/>
    <w:link w:val="Bodytext30"/>
    <w:locked/>
    <w:rPr>
      <w:b/>
      <w:bCs/>
      <w:sz w:val="26"/>
      <w:szCs w:val="26"/>
      <w:shd w:val="clear" w:color="auto" w:fill="FFFFFF"/>
    </w:rPr>
  </w:style>
  <w:style w:type="paragraph" w:customStyle="1" w:styleId="Bodytext30">
    <w:name w:val="Body text (3)"/>
    <w:basedOn w:val="Normal"/>
    <w:link w:val="Bodytext3"/>
    <w:pPr>
      <w:widowControl w:val="0"/>
      <w:shd w:val="clear" w:color="auto" w:fill="FFFFFF"/>
      <w:spacing w:after="0" w:line="346" w:lineRule="exact"/>
      <w:jc w:val="both"/>
    </w:pPr>
    <w:rPr>
      <w:rFonts w:ascii="Times New Roman" w:eastAsia="Times New Roman" w:hAnsi="Times New Roman"/>
      <w:b/>
      <w:bCs/>
      <w:sz w:val="26"/>
      <w:szCs w:val="26"/>
      <w:lang w:val="vi-VN" w:eastAsia="vi-VN"/>
    </w:rPr>
  </w:style>
  <w:style w:type="character" w:customStyle="1" w:styleId="Bodytext6">
    <w:name w:val="Body text (6)_"/>
    <w:basedOn w:val="DefaultParagraphFont"/>
    <w:link w:val="Bodytext60"/>
    <w:locked/>
    <w:rPr>
      <w:i/>
      <w:iCs/>
      <w:sz w:val="26"/>
      <w:szCs w:val="26"/>
      <w:shd w:val="clear" w:color="auto" w:fill="FFFFFF"/>
    </w:rPr>
  </w:style>
  <w:style w:type="paragraph" w:customStyle="1" w:styleId="Bodytext60">
    <w:name w:val="Body text (6)"/>
    <w:basedOn w:val="Normal"/>
    <w:link w:val="Bodytext6"/>
    <w:pPr>
      <w:widowControl w:val="0"/>
      <w:shd w:val="clear" w:color="auto" w:fill="FFFFFF"/>
      <w:spacing w:after="0" w:line="307" w:lineRule="exact"/>
      <w:jc w:val="both"/>
    </w:pPr>
    <w:rPr>
      <w:rFonts w:ascii="Times New Roman" w:eastAsia="Times New Roman" w:hAnsi="Times New Roman"/>
      <w:i/>
      <w:iCs/>
      <w:sz w:val="26"/>
      <w:szCs w:val="26"/>
      <w:lang w:val="vi-VN" w:eastAsia="vi-VN"/>
    </w:rPr>
  </w:style>
  <w:style w:type="character" w:customStyle="1" w:styleId="Bodytext6NotItalic">
    <w:name w:val="Body text (6) + Not Italic"/>
    <w:basedOn w:val="Bodytext6"/>
    <w:rPr>
      <w:i/>
      <w:i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Pr>
      <w:i/>
      <w:iCs/>
      <w:color w:val="000000"/>
      <w:spacing w:val="0"/>
      <w:w w:val="100"/>
      <w:position w:val="0"/>
      <w:sz w:val="26"/>
      <w:szCs w:val="26"/>
      <w:shd w:val="clear" w:color="auto" w:fill="FFFFFF"/>
      <w:lang w:val="vi-VN" w:eastAsia="vi-VN" w:bidi="vi-VN"/>
    </w:rPr>
  </w:style>
  <w:style w:type="character" w:customStyle="1" w:styleId="Tablecaption2">
    <w:name w:val="Table caption (2)_"/>
    <w:basedOn w:val="DefaultParagraphFont"/>
    <w:link w:val="Tablecaption20"/>
    <w:locked/>
    <w:rPr>
      <w:b/>
      <w:bCs/>
      <w:sz w:val="26"/>
      <w:szCs w:val="26"/>
      <w:shd w:val="clear" w:color="auto" w:fill="FFFFFF"/>
    </w:rPr>
  </w:style>
  <w:style w:type="paragraph" w:customStyle="1" w:styleId="Tablecaption20">
    <w:name w:val="Table caption (2)"/>
    <w:basedOn w:val="Normal"/>
    <w:link w:val="Tablecaption2"/>
    <w:pPr>
      <w:widowControl w:val="0"/>
      <w:shd w:val="clear" w:color="auto" w:fill="FFFFFF"/>
      <w:spacing w:after="0" w:line="106" w:lineRule="exact"/>
      <w:ind w:hanging="1000"/>
    </w:pPr>
    <w:rPr>
      <w:rFonts w:ascii="Times New Roman" w:eastAsia="Times New Roman" w:hAnsi="Times New Roman"/>
      <w:b/>
      <w:bCs/>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503">
      <w:bodyDiv w:val="1"/>
      <w:marLeft w:val="0"/>
      <w:marRight w:val="0"/>
      <w:marTop w:val="0"/>
      <w:marBottom w:val="0"/>
      <w:divBdr>
        <w:top w:val="none" w:sz="0" w:space="0" w:color="auto"/>
        <w:left w:val="none" w:sz="0" w:space="0" w:color="auto"/>
        <w:bottom w:val="none" w:sz="0" w:space="0" w:color="auto"/>
        <w:right w:val="none" w:sz="0" w:space="0" w:color="auto"/>
      </w:divBdr>
    </w:div>
    <w:div w:id="71970969">
      <w:bodyDiv w:val="1"/>
      <w:marLeft w:val="0"/>
      <w:marRight w:val="0"/>
      <w:marTop w:val="0"/>
      <w:marBottom w:val="0"/>
      <w:divBdr>
        <w:top w:val="none" w:sz="0" w:space="0" w:color="auto"/>
        <w:left w:val="none" w:sz="0" w:space="0" w:color="auto"/>
        <w:bottom w:val="none" w:sz="0" w:space="0" w:color="auto"/>
        <w:right w:val="none" w:sz="0" w:space="0" w:color="auto"/>
      </w:divBdr>
    </w:div>
    <w:div w:id="150488109">
      <w:bodyDiv w:val="1"/>
      <w:marLeft w:val="0"/>
      <w:marRight w:val="0"/>
      <w:marTop w:val="0"/>
      <w:marBottom w:val="0"/>
      <w:divBdr>
        <w:top w:val="none" w:sz="0" w:space="0" w:color="auto"/>
        <w:left w:val="none" w:sz="0" w:space="0" w:color="auto"/>
        <w:bottom w:val="none" w:sz="0" w:space="0" w:color="auto"/>
        <w:right w:val="none" w:sz="0" w:space="0" w:color="auto"/>
      </w:divBdr>
    </w:div>
    <w:div w:id="159858602">
      <w:bodyDiv w:val="1"/>
      <w:marLeft w:val="0"/>
      <w:marRight w:val="0"/>
      <w:marTop w:val="0"/>
      <w:marBottom w:val="0"/>
      <w:divBdr>
        <w:top w:val="none" w:sz="0" w:space="0" w:color="auto"/>
        <w:left w:val="none" w:sz="0" w:space="0" w:color="auto"/>
        <w:bottom w:val="none" w:sz="0" w:space="0" w:color="auto"/>
        <w:right w:val="none" w:sz="0" w:space="0" w:color="auto"/>
      </w:divBdr>
    </w:div>
    <w:div w:id="189690575">
      <w:bodyDiv w:val="1"/>
      <w:marLeft w:val="0"/>
      <w:marRight w:val="0"/>
      <w:marTop w:val="0"/>
      <w:marBottom w:val="0"/>
      <w:divBdr>
        <w:top w:val="none" w:sz="0" w:space="0" w:color="auto"/>
        <w:left w:val="none" w:sz="0" w:space="0" w:color="auto"/>
        <w:bottom w:val="none" w:sz="0" w:space="0" w:color="auto"/>
        <w:right w:val="none" w:sz="0" w:space="0" w:color="auto"/>
      </w:divBdr>
    </w:div>
    <w:div w:id="215896441">
      <w:bodyDiv w:val="1"/>
      <w:marLeft w:val="0"/>
      <w:marRight w:val="0"/>
      <w:marTop w:val="0"/>
      <w:marBottom w:val="0"/>
      <w:divBdr>
        <w:top w:val="none" w:sz="0" w:space="0" w:color="auto"/>
        <w:left w:val="none" w:sz="0" w:space="0" w:color="auto"/>
        <w:bottom w:val="none" w:sz="0" w:space="0" w:color="auto"/>
        <w:right w:val="none" w:sz="0" w:space="0" w:color="auto"/>
      </w:divBdr>
    </w:div>
    <w:div w:id="345060876">
      <w:bodyDiv w:val="1"/>
      <w:marLeft w:val="0"/>
      <w:marRight w:val="0"/>
      <w:marTop w:val="0"/>
      <w:marBottom w:val="0"/>
      <w:divBdr>
        <w:top w:val="none" w:sz="0" w:space="0" w:color="auto"/>
        <w:left w:val="none" w:sz="0" w:space="0" w:color="auto"/>
        <w:bottom w:val="none" w:sz="0" w:space="0" w:color="auto"/>
        <w:right w:val="none" w:sz="0" w:space="0" w:color="auto"/>
      </w:divBdr>
    </w:div>
    <w:div w:id="352725172">
      <w:bodyDiv w:val="1"/>
      <w:marLeft w:val="0"/>
      <w:marRight w:val="0"/>
      <w:marTop w:val="0"/>
      <w:marBottom w:val="0"/>
      <w:divBdr>
        <w:top w:val="none" w:sz="0" w:space="0" w:color="auto"/>
        <w:left w:val="none" w:sz="0" w:space="0" w:color="auto"/>
        <w:bottom w:val="none" w:sz="0" w:space="0" w:color="auto"/>
        <w:right w:val="none" w:sz="0" w:space="0" w:color="auto"/>
      </w:divBdr>
    </w:div>
    <w:div w:id="358580039">
      <w:bodyDiv w:val="1"/>
      <w:marLeft w:val="0"/>
      <w:marRight w:val="0"/>
      <w:marTop w:val="0"/>
      <w:marBottom w:val="0"/>
      <w:divBdr>
        <w:top w:val="none" w:sz="0" w:space="0" w:color="auto"/>
        <w:left w:val="none" w:sz="0" w:space="0" w:color="auto"/>
        <w:bottom w:val="none" w:sz="0" w:space="0" w:color="auto"/>
        <w:right w:val="none" w:sz="0" w:space="0" w:color="auto"/>
      </w:divBdr>
    </w:div>
    <w:div w:id="470749145">
      <w:bodyDiv w:val="1"/>
      <w:marLeft w:val="0"/>
      <w:marRight w:val="0"/>
      <w:marTop w:val="0"/>
      <w:marBottom w:val="0"/>
      <w:divBdr>
        <w:top w:val="none" w:sz="0" w:space="0" w:color="auto"/>
        <w:left w:val="none" w:sz="0" w:space="0" w:color="auto"/>
        <w:bottom w:val="none" w:sz="0" w:space="0" w:color="auto"/>
        <w:right w:val="none" w:sz="0" w:space="0" w:color="auto"/>
      </w:divBdr>
    </w:div>
    <w:div w:id="491676821">
      <w:bodyDiv w:val="1"/>
      <w:marLeft w:val="0"/>
      <w:marRight w:val="0"/>
      <w:marTop w:val="0"/>
      <w:marBottom w:val="0"/>
      <w:divBdr>
        <w:top w:val="none" w:sz="0" w:space="0" w:color="auto"/>
        <w:left w:val="none" w:sz="0" w:space="0" w:color="auto"/>
        <w:bottom w:val="none" w:sz="0" w:space="0" w:color="auto"/>
        <w:right w:val="none" w:sz="0" w:space="0" w:color="auto"/>
      </w:divBdr>
    </w:div>
    <w:div w:id="503669427">
      <w:bodyDiv w:val="1"/>
      <w:marLeft w:val="0"/>
      <w:marRight w:val="0"/>
      <w:marTop w:val="0"/>
      <w:marBottom w:val="0"/>
      <w:divBdr>
        <w:top w:val="none" w:sz="0" w:space="0" w:color="auto"/>
        <w:left w:val="none" w:sz="0" w:space="0" w:color="auto"/>
        <w:bottom w:val="none" w:sz="0" w:space="0" w:color="auto"/>
        <w:right w:val="none" w:sz="0" w:space="0" w:color="auto"/>
      </w:divBdr>
    </w:div>
    <w:div w:id="524439167">
      <w:bodyDiv w:val="1"/>
      <w:marLeft w:val="0"/>
      <w:marRight w:val="0"/>
      <w:marTop w:val="0"/>
      <w:marBottom w:val="0"/>
      <w:divBdr>
        <w:top w:val="none" w:sz="0" w:space="0" w:color="auto"/>
        <w:left w:val="none" w:sz="0" w:space="0" w:color="auto"/>
        <w:bottom w:val="none" w:sz="0" w:space="0" w:color="auto"/>
        <w:right w:val="none" w:sz="0" w:space="0" w:color="auto"/>
      </w:divBdr>
    </w:div>
    <w:div w:id="530143676">
      <w:bodyDiv w:val="1"/>
      <w:marLeft w:val="0"/>
      <w:marRight w:val="0"/>
      <w:marTop w:val="0"/>
      <w:marBottom w:val="0"/>
      <w:divBdr>
        <w:top w:val="none" w:sz="0" w:space="0" w:color="auto"/>
        <w:left w:val="none" w:sz="0" w:space="0" w:color="auto"/>
        <w:bottom w:val="none" w:sz="0" w:space="0" w:color="auto"/>
        <w:right w:val="none" w:sz="0" w:space="0" w:color="auto"/>
      </w:divBdr>
    </w:div>
    <w:div w:id="556353324">
      <w:bodyDiv w:val="1"/>
      <w:marLeft w:val="0"/>
      <w:marRight w:val="0"/>
      <w:marTop w:val="0"/>
      <w:marBottom w:val="0"/>
      <w:divBdr>
        <w:top w:val="none" w:sz="0" w:space="0" w:color="auto"/>
        <w:left w:val="none" w:sz="0" w:space="0" w:color="auto"/>
        <w:bottom w:val="none" w:sz="0" w:space="0" w:color="auto"/>
        <w:right w:val="none" w:sz="0" w:space="0" w:color="auto"/>
      </w:divBdr>
    </w:div>
    <w:div w:id="592009754">
      <w:bodyDiv w:val="1"/>
      <w:marLeft w:val="0"/>
      <w:marRight w:val="0"/>
      <w:marTop w:val="0"/>
      <w:marBottom w:val="0"/>
      <w:divBdr>
        <w:top w:val="none" w:sz="0" w:space="0" w:color="auto"/>
        <w:left w:val="none" w:sz="0" w:space="0" w:color="auto"/>
        <w:bottom w:val="none" w:sz="0" w:space="0" w:color="auto"/>
        <w:right w:val="none" w:sz="0" w:space="0" w:color="auto"/>
      </w:divBdr>
    </w:div>
    <w:div w:id="704983628">
      <w:bodyDiv w:val="1"/>
      <w:marLeft w:val="0"/>
      <w:marRight w:val="0"/>
      <w:marTop w:val="0"/>
      <w:marBottom w:val="0"/>
      <w:divBdr>
        <w:top w:val="none" w:sz="0" w:space="0" w:color="auto"/>
        <w:left w:val="none" w:sz="0" w:space="0" w:color="auto"/>
        <w:bottom w:val="none" w:sz="0" w:space="0" w:color="auto"/>
        <w:right w:val="none" w:sz="0" w:space="0" w:color="auto"/>
      </w:divBdr>
    </w:div>
    <w:div w:id="713433538">
      <w:bodyDiv w:val="1"/>
      <w:marLeft w:val="0"/>
      <w:marRight w:val="0"/>
      <w:marTop w:val="0"/>
      <w:marBottom w:val="0"/>
      <w:divBdr>
        <w:top w:val="none" w:sz="0" w:space="0" w:color="auto"/>
        <w:left w:val="none" w:sz="0" w:space="0" w:color="auto"/>
        <w:bottom w:val="none" w:sz="0" w:space="0" w:color="auto"/>
        <w:right w:val="none" w:sz="0" w:space="0" w:color="auto"/>
      </w:divBdr>
    </w:div>
    <w:div w:id="820998050">
      <w:bodyDiv w:val="1"/>
      <w:marLeft w:val="0"/>
      <w:marRight w:val="0"/>
      <w:marTop w:val="0"/>
      <w:marBottom w:val="0"/>
      <w:divBdr>
        <w:top w:val="none" w:sz="0" w:space="0" w:color="auto"/>
        <w:left w:val="none" w:sz="0" w:space="0" w:color="auto"/>
        <w:bottom w:val="none" w:sz="0" w:space="0" w:color="auto"/>
        <w:right w:val="none" w:sz="0" w:space="0" w:color="auto"/>
      </w:divBdr>
    </w:div>
    <w:div w:id="881406254">
      <w:bodyDiv w:val="1"/>
      <w:marLeft w:val="0"/>
      <w:marRight w:val="0"/>
      <w:marTop w:val="0"/>
      <w:marBottom w:val="0"/>
      <w:divBdr>
        <w:top w:val="none" w:sz="0" w:space="0" w:color="auto"/>
        <w:left w:val="none" w:sz="0" w:space="0" w:color="auto"/>
        <w:bottom w:val="none" w:sz="0" w:space="0" w:color="auto"/>
        <w:right w:val="none" w:sz="0" w:space="0" w:color="auto"/>
      </w:divBdr>
    </w:div>
    <w:div w:id="951011817">
      <w:bodyDiv w:val="1"/>
      <w:marLeft w:val="0"/>
      <w:marRight w:val="0"/>
      <w:marTop w:val="0"/>
      <w:marBottom w:val="0"/>
      <w:divBdr>
        <w:top w:val="none" w:sz="0" w:space="0" w:color="auto"/>
        <w:left w:val="none" w:sz="0" w:space="0" w:color="auto"/>
        <w:bottom w:val="none" w:sz="0" w:space="0" w:color="auto"/>
        <w:right w:val="none" w:sz="0" w:space="0" w:color="auto"/>
      </w:divBdr>
    </w:div>
    <w:div w:id="964626235">
      <w:bodyDiv w:val="1"/>
      <w:marLeft w:val="0"/>
      <w:marRight w:val="0"/>
      <w:marTop w:val="0"/>
      <w:marBottom w:val="0"/>
      <w:divBdr>
        <w:top w:val="none" w:sz="0" w:space="0" w:color="auto"/>
        <w:left w:val="none" w:sz="0" w:space="0" w:color="auto"/>
        <w:bottom w:val="none" w:sz="0" w:space="0" w:color="auto"/>
        <w:right w:val="none" w:sz="0" w:space="0" w:color="auto"/>
      </w:divBdr>
    </w:div>
    <w:div w:id="1068845631">
      <w:bodyDiv w:val="1"/>
      <w:marLeft w:val="0"/>
      <w:marRight w:val="0"/>
      <w:marTop w:val="0"/>
      <w:marBottom w:val="0"/>
      <w:divBdr>
        <w:top w:val="none" w:sz="0" w:space="0" w:color="auto"/>
        <w:left w:val="none" w:sz="0" w:space="0" w:color="auto"/>
        <w:bottom w:val="none" w:sz="0" w:space="0" w:color="auto"/>
        <w:right w:val="none" w:sz="0" w:space="0" w:color="auto"/>
      </w:divBdr>
    </w:div>
    <w:div w:id="1134643736">
      <w:bodyDiv w:val="1"/>
      <w:marLeft w:val="0"/>
      <w:marRight w:val="0"/>
      <w:marTop w:val="0"/>
      <w:marBottom w:val="0"/>
      <w:divBdr>
        <w:top w:val="none" w:sz="0" w:space="0" w:color="auto"/>
        <w:left w:val="none" w:sz="0" w:space="0" w:color="auto"/>
        <w:bottom w:val="none" w:sz="0" w:space="0" w:color="auto"/>
        <w:right w:val="none" w:sz="0" w:space="0" w:color="auto"/>
      </w:divBdr>
    </w:div>
    <w:div w:id="1148934536">
      <w:bodyDiv w:val="1"/>
      <w:marLeft w:val="0"/>
      <w:marRight w:val="0"/>
      <w:marTop w:val="0"/>
      <w:marBottom w:val="0"/>
      <w:divBdr>
        <w:top w:val="none" w:sz="0" w:space="0" w:color="auto"/>
        <w:left w:val="none" w:sz="0" w:space="0" w:color="auto"/>
        <w:bottom w:val="none" w:sz="0" w:space="0" w:color="auto"/>
        <w:right w:val="none" w:sz="0" w:space="0" w:color="auto"/>
      </w:divBdr>
    </w:div>
    <w:div w:id="1212571872">
      <w:bodyDiv w:val="1"/>
      <w:marLeft w:val="0"/>
      <w:marRight w:val="0"/>
      <w:marTop w:val="0"/>
      <w:marBottom w:val="0"/>
      <w:divBdr>
        <w:top w:val="none" w:sz="0" w:space="0" w:color="auto"/>
        <w:left w:val="none" w:sz="0" w:space="0" w:color="auto"/>
        <w:bottom w:val="none" w:sz="0" w:space="0" w:color="auto"/>
        <w:right w:val="none" w:sz="0" w:space="0" w:color="auto"/>
      </w:divBdr>
    </w:div>
    <w:div w:id="1237279059">
      <w:bodyDiv w:val="1"/>
      <w:marLeft w:val="0"/>
      <w:marRight w:val="0"/>
      <w:marTop w:val="0"/>
      <w:marBottom w:val="0"/>
      <w:divBdr>
        <w:top w:val="none" w:sz="0" w:space="0" w:color="auto"/>
        <w:left w:val="none" w:sz="0" w:space="0" w:color="auto"/>
        <w:bottom w:val="none" w:sz="0" w:space="0" w:color="auto"/>
        <w:right w:val="none" w:sz="0" w:space="0" w:color="auto"/>
      </w:divBdr>
    </w:div>
    <w:div w:id="1282809853">
      <w:bodyDiv w:val="1"/>
      <w:marLeft w:val="0"/>
      <w:marRight w:val="0"/>
      <w:marTop w:val="0"/>
      <w:marBottom w:val="0"/>
      <w:divBdr>
        <w:top w:val="none" w:sz="0" w:space="0" w:color="auto"/>
        <w:left w:val="none" w:sz="0" w:space="0" w:color="auto"/>
        <w:bottom w:val="none" w:sz="0" w:space="0" w:color="auto"/>
        <w:right w:val="none" w:sz="0" w:space="0" w:color="auto"/>
      </w:divBdr>
    </w:div>
    <w:div w:id="1375305166">
      <w:bodyDiv w:val="1"/>
      <w:marLeft w:val="0"/>
      <w:marRight w:val="0"/>
      <w:marTop w:val="0"/>
      <w:marBottom w:val="0"/>
      <w:divBdr>
        <w:top w:val="none" w:sz="0" w:space="0" w:color="auto"/>
        <w:left w:val="none" w:sz="0" w:space="0" w:color="auto"/>
        <w:bottom w:val="none" w:sz="0" w:space="0" w:color="auto"/>
        <w:right w:val="none" w:sz="0" w:space="0" w:color="auto"/>
      </w:divBdr>
    </w:div>
    <w:div w:id="1409693517">
      <w:bodyDiv w:val="1"/>
      <w:marLeft w:val="0"/>
      <w:marRight w:val="0"/>
      <w:marTop w:val="0"/>
      <w:marBottom w:val="0"/>
      <w:divBdr>
        <w:top w:val="none" w:sz="0" w:space="0" w:color="auto"/>
        <w:left w:val="none" w:sz="0" w:space="0" w:color="auto"/>
        <w:bottom w:val="none" w:sz="0" w:space="0" w:color="auto"/>
        <w:right w:val="none" w:sz="0" w:space="0" w:color="auto"/>
      </w:divBdr>
    </w:div>
    <w:div w:id="1430924587">
      <w:bodyDiv w:val="1"/>
      <w:marLeft w:val="0"/>
      <w:marRight w:val="0"/>
      <w:marTop w:val="0"/>
      <w:marBottom w:val="0"/>
      <w:divBdr>
        <w:top w:val="none" w:sz="0" w:space="0" w:color="auto"/>
        <w:left w:val="none" w:sz="0" w:space="0" w:color="auto"/>
        <w:bottom w:val="none" w:sz="0" w:space="0" w:color="auto"/>
        <w:right w:val="none" w:sz="0" w:space="0" w:color="auto"/>
      </w:divBdr>
    </w:div>
    <w:div w:id="1532647726">
      <w:bodyDiv w:val="1"/>
      <w:marLeft w:val="0"/>
      <w:marRight w:val="0"/>
      <w:marTop w:val="0"/>
      <w:marBottom w:val="0"/>
      <w:divBdr>
        <w:top w:val="none" w:sz="0" w:space="0" w:color="auto"/>
        <w:left w:val="none" w:sz="0" w:space="0" w:color="auto"/>
        <w:bottom w:val="none" w:sz="0" w:space="0" w:color="auto"/>
        <w:right w:val="none" w:sz="0" w:space="0" w:color="auto"/>
      </w:divBdr>
    </w:div>
    <w:div w:id="1553423881">
      <w:bodyDiv w:val="1"/>
      <w:marLeft w:val="0"/>
      <w:marRight w:val="0"/>
      <w:marTop w:val="0"/>
      <w:marBottom w:val="0"/>
      <w:divBdr>
        <w:top w:val="none" w:sz="0" w:space="0" w:color="auto"/>
        <w:left w:val="none" w:sz="0" w:space="0" w:color="auto"/>
        <w:bottom w:val="none" w:sz="0" w:space="0" w:color="auto"/>
        <w:right w:val="none" w:sz="0" w:space="0" w:color="auto"/>
      </w:divBdr>
    </w:div>
    <w:div w:id="1672104349">
      <w:bodyDiv w:val="1"/>
      <w:marLeft w:val="0"/>
      <w:marRight w:val="0"/>
      <w:marTop w:val="0"/>
      <w:marBottom w:val="0"/>
      <w:divBdr>
        <w:top w:val="none" w:sz="0" w:space="0" w:color="auto"/>
        <w:left w:val="none" w:sz="0" w:space="0" w:color="auto"/>
        <w:bottom w:val="none" w:sz="0" w:space="0" w:color="auto"/>
        <w:right w:val="none" w:sz="0" w:space="0" w:color="auto"/>
      </w:divBdr>
    </w:div>
    <w:div w:id="1720668613">
      <w:bodyDiv w:val="1"/>
      <w:marLeft w:val="0"/>
      <w:marRight w:val="0"/>
      <w:marTop w:val="0"/>
      <w:marBottom w:val="0"/>
      <w:divBdr>
        <w:top w:val="none" w:sz="0" w:space="0" w:color="auto"/>
        <w:left w:val="none" w:sz="0" w:space="0" w:color="auto"/>
        <w:bottom w:val="none" w:sz="0" w:space="0" w:color="auto"/>
        <w:right w:val="none" w:sz="0" w:space="0" w:color="auto"/>
      </w:divBdr>
    </w:div>
    <w:div w:id="1756975971">
      <w:bodyDiv w:val="1"/>
      <w:marLeft w:val="0"/>
      <w:marRight w:val="0"/>
      <w:marTop w:val="0"/>
      <w:marBottom w:val="0"/>
      <w:divBdr>
        <w:top w:val="none" w:sz="0" w:space="0" w:color="auto"/>
        <w:left w:val="none" w:sz="0" w:space="0" w:color="auto"/>
        <w:bottom w:val="none" w:sz="0" w:space="0" w:color="auto"/>
        <w:right w:val="none" w:sz="0" w:space="0" w:color="auto"/>
      </w:divBdr>
    </w:div>
    <w:div w:id="1907185776">
      <w:bodyDiv w:val="1"/>
      <w:marLeft w:val="0"/>
      <w:marRight w:val="0"/>
      <w:marTop w:val="0"/>
      <w:marBottom w:val="0"/>
      <w:divBdr>
        <w:top w:val="none" w:sz="0" w:space="0" w:color="auto"/>
        <w:left w:val="none" w:sz="0" w:space="0" w:color="auto"/>
        <w:bottom w:val="none" w:sz="0" w:space="0" w:color="auto"/>
        <w:right w:val="none" w:sz="0" w:space="0" w:color="auto"/>
      </w:divBdr>
    </w:div>
    <w:div w:id="1954553225">
      <w:bodyDiv w:val="1"/>
      <w:marLeft w:val="0"/>
      <w:marRight w:val="0"/>
      <w:marTop w:val="0"/>
      <w:marBottom w:val="0"/>
      <w:divBdr>
        <w:top w:val="none" w:sz="0" w:space="0" w:color="auto"/>
        <w:left w:val="none" w:sz="0" w:space="0" w:color="auto"/>
        <w:bottom w:val="none" w:sz="0" w:space="0" w:color="auto"/>
        <w:right w:val="none" w:sz="0" w:space="0" w:color="auto"/>
      </w:divBdr>
    </w:div>
    <w:div w:id="1961642761">
      <w:bodyDiv w:val="1"/>
      <w:marLeft w:val="0"/>
      <w:marRight w:val="0"/>
      <w:marTop w:val="0"/>
      <w:marBottom w:val="0"/>
      <w:divBdr>
        <w:top w:val="none" w:sz="0" w:space="0" w:color="auto"/>
        <w:left w:val="none" w:sz="0" w:space="0" w:color="auto"/>
        <w:bottom w:val="none" w:sz="0" w:space="0" w:color="auto"/>
        <w:right w:val="none" w:sz="0" w:space="0" w:color="auto"/>
      </w:divBdr>
    </w:div>
    <w:div w:id="2046324544">
      <w:bodyDiv w:val="1"/>
      <w:marLeft w:val="0"/>
      <w:marRight w:val="0"/>
      <w:marTop w:val="0"/>
      <w:marBottom w:val="0"/>
      <w:divBdr>
        <w:top w:val="none" w:sz="0" w:space="0" w:color="auto"/>
        <w:left w:val="none" w:sz="0" w:space="0" w:color="auto"/>
        <w:bottom w:val="none" w:sz="0" w:space="0" w:color="auto"/>
        <w:right w:val="none" w:sz="0" w:space="0" w:color="auto"/>
      </w:divBdr>
    </w:div>
    <w:div w:id="2117407712">
      <w:bodyDiv w:val="1"/>
      <w:marLeft w:val="0"/>
      <w:marRight w:val="0"/>
      <w:marTop w:val="0"/>
      <w:marBottom w:val="0"/>
      <w:divBdr>
        <w:top w:val="none" w:sz="0" w:space="0" w:color="auto"/>
        <w:left w:val="none" w:sz="0" w:space="0" w:color="auto"/>
        <w:bottom w:val="none" w:sz="0" w:space="0" w:color="auto"/>
        <w:right w:val="none" w:sz="0" w:space="0" w:color="auto"/>
      </w:divBdr>
    </w:div>
    <w:div w:id="21399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lynguyendub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746</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TRƯỜNG THPT NGUYỄN DU</vt:lpstr>
      <vt:lpstr>TRƯỜNG THPT NGUYỄN DU</vt:lpstr>
    </vt:vector>
  </TitlesOfParts>
  <Company>HOME</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THPT NGUYỄN DU</dc:title>
  <dc:subject/>
  <dc:creator>User</dc:creator>
  <cp:keywords/>
  <dc:description/>
  <cp:lastModifiedBy>kimloanpc1984@gmail.com</cp:lastModifiedBy>
  <cp:revision>3</cp:revision>
  <cp:lastPrinted>2020-09-10T14:10:00Z</cp:lastPrinted>
  <dcterms:created xsi:type="dcterms:W3CDTF">2024-02-21T07:02:00Z</dcterms:created>
  <dcterms:modified xsi:type="dcterms:W3CDTF">2024-02-21T07:27:00Z</dcterms:modified>
</cp:coreProperties>
</file>