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54" w:rsidRPr="00650133" w:rsidRDefault="008C7554" w:rsidP="008C7554">
      <w:pPr>
        <w:jc w:val="center"/>
        <w:rPr>
          <w:b/>
          <w:i/>
        </w:rPr>
      </w:pPr>
      <w:bookmarkStart w:id="0" w:name="_GoBack"/>
      <w:bookmarkEnd w:id="0"/>
      <w:r w:rsidRPr="00650133">
        <w:rPr>
          <w:b/>
          <w:i/>
        </w:rPr>
        <w:t>Thứ</w:t>
      </w:r>
      <w:r w:rsidR="003D7CE8">
        <w:rPr>
          <w:b/>
          <w:i/>
        </w:rPr>
        <w:t xml:space="preserve"> </w:t>
      </w:r>
      <w:r w:rsidR="003D7CE8">
        <w:rPr>
          <w:b/>
          <w:i/>
          <w:lang w:val="en-US"/>
        </w:rPr>
        <w:t>năm</w:t>
      </w:r>
      <w:r>
        <w:rPr>
          <w:b/>
          <w:i/>
        </w:rPr>
        <w:t>, ngày 12</w:t>
      </w:r>
      <w:r w:rsidRPr="00650133">
        <w:rPr>
          <w:b/>
          <w:i/>
        </w:rPr>
        <w:t xml:space="preserve"> th</w:t>
      </w:r>
      <w:r w:rsidR="003D7CE8">
        <w:rPr>
          <w:b/>
          <w:i/>
        </w:rPr>
        <w:t>áng 12</w:t>
      </w:r>
      <w:r w:rsidRPr="00650133">
        <w:rPr>
          <w:b/>
          <w:i/>
        </w:rPr>
        <w:t xml:space="preserve"> năm </w:t>
      </w:r>
      <w:r>
        <w:rPr>
          <w:b/>
          <w:i/>
        </w:rPr>
        <w:t>2024</w:t>
      </w:r>
      <w:r w:rsidRPr="00650133">
        <w:rPr>
          <w:b/>
          <w:i/>
        </w:rPr>
        <w:t>.</w:t>
      </w:r>
    </w:p>
    <w:p w:rsidR="008C7554" w:rsidRDefault="008C7554" w:rsidP="008C7554">
      <w:pPr>
        <w:jc w:val="center"/>
        <w:rPr>
          <w:b/>
        </w:rPr>
      </w:pPr>
    </w:p>
    <w:p w:rsidR="003D7CE8" w:rsidRDefault="003D7CE8" w:rsidP="008C7554">
      <w:pPr>
        <w:jc w:val="center"/>
        <w:rPr>
          <w:b/>
        </w:rPr>
      </w:pPr>
    </w:p>
    <w:p w:rsidR="003D7CE8" w:rsidRPr="003D7CE8" w:rsidRDefault="003D7CE8" w:rsidP="008C7554">
      <w:pPr>
        <w:jc w:val="center"/>
        <w:rPr>
          <w:b/>
          <w:lang w:val="en-US"/>
        </w:rPr>
      </w:pPr>
      <w:r>
        <w:rPr>
          <w:b/>
          <w:lang w:val="en-US"/>
        </w:rPr>
        <w:t>HOẠT ĐỘNG CHIỀU</w:t>
      </w:r>
    </w:p>
    <w:p w:rsidR="003D7CE8" w:rsidRDefault="008C7554" w:rsidP="003D7CE8">
      <w:pPr>
        <w:rPr>
          <w:b/>
        </w:rPr>
      </w:pPr>
      <w:r>
        <w:rPr>
          <w:b/>
        </w:rPr>
        <w:t xml:space="preserve">     </w:t>
      </w:r>
      <w:r w:rsidR="003D7CE8">
        <w:rPr>
          <w:b/>
        </w:rPr>
        <w:t xml:space="preserve">  </w:t>
      </w:r>
    </w:p>
    <w:p w:rsidR="003D7CE8" w:rsidRPr="00912A26" w:rsidRDefault="003D7CE8" w:rsidP="003D7CE8">
      <w:pPr>
        <w:rPr>
          <w:b/>
        </w:rPr>
      </w:pPr>
      <w:r>
        <w:rPr>
          <w:b/>
          <w:lang w:val="en-US"/>
        </w:rPr>
        <w:t xml:space="preserve">        </w:t>
      </w:r>
      <w:r w:rsidRPr="00912A26">
        <w:rPr>
          <w:b/>
        </w:rPr>
        <w:t>1. Trò c</w:t>
      </w:r>
      <w:r>
        <w:rPr>
          <w:b/>
        </w:rPr>
        <w:t>hơi học tập: Hãy làm theo tôi (</w:t>
      </w:r>
      <w:r w:rsidRPr="00912A26">
        <w:rPr>
          <w:b/>
        </w:rPr>
        <w:t>EL 34)</w:t>
      </w:r>
    </w:p>
    <w:p w:rsidR="003D7CE8" w:rsidRPr="00A10F8A" w:rsidRDefault="003D7CE8" w:rsidP="003D7CE8">
      <w:pPr>
        <w:ind w:firstLine="720"/>
        <w:rPr>
          <w:b/>
          <w:lang w:val="pt-BR"/>
        </w:rPr>
      </w:pPr>
      <w:r w:rsidRPr="00A10F8A">
        <w:rPr>
          <w:b/>
          <w:lang w:val="pt-BR"/>
        </w:rPr>
        <w:t>I.Mục đích yêu cầu</w:t>
      </w:r>
    </w:p>
    <w:p w:rsidR="003D7CE8" w:rsidRPr="00A10F8A" w:rsidRDefault="003D7CE8" w:rsidP="003D7CE8">
      <w:pPr>
        <w:ind w:firstLine="709"/>
        <w:rPr>
          <w:b/>
          <w:lang w:val="pt-BR"/>
        </w:rPr>
      </w:pPr>
      <w:r>
        <w:rPr>
          <w:b/>
          <w:lang w:val="pt-BR"/>
        </w:rPr>
        <w:t xml:space="preserve">1. </w:t>
      </w:r>
      <w:r w:rsidRPr="00A10F8A">
        <w:rPr>
          <w:b/>
          <w:lang w:val="pt-BR"/>
        </w:rPr>
        <w:t>Kiến thức:</w:t>
      </w:r>
    </w:p>
    <w:p w:rsidR="003D7CE8" w:rsidRPr="00A10F8A" w:rsidRDefault="003D7CE8" w:rsidP="003D7CE8">
      <w:pPr>
        <w:ind w:firstLine="709"/>
        <w:rPr>
          <w:lang w:val="pt-BR"/>
        </w:rPr>
      </w:pPr>
      <w:r w:rsidRPr="00A10F8A">
        <w:rPr>
          <w:lang w:val="pt-BR"/>
        </w:rPr>
        <w:t xml:space="preserve"> Trẻ biết tên trò chơi, biết luật chơi cách chơi và biết chơi trò chơi “</w:t>
      </w:r>
      <w:r>
        <w:rPr>
          <w:lang w:val="pt-BR"/>
        </w:rPr>
        <w:t>Hãy làm theo tôi</w:t>
      </w:r>
      <w:r w:rsidRPr="00A10F8A">
        <w:rPr>
          <w:lang w:val="pt-BR"/>
        </w:rPr>
        <w:t xml:space="preserve">” </w:t>
      </w:r>
      <w:r>
        <w:rPr>
          <w:lang w:val="pt-BR"/>
        </w:rPr>
        <w:t>(EL34</w:t>
      </w:r>
      <w:r w:rsidRPr="00A10F8A">
        <w:rPr>
          <w:lang w:val="pt-BR"/>
        </w:rPr>
        <w:t>) theo yêu cầu.</w:t>
      </w:r>
      <w:r>
        <w:rPr>
          <w:lang w:val="pt-BR"/>
        </w:rPr>
        <w:t xml:space="preserve"> Biết chơi các trò chơi.</w:t>
      </w:r>
    </w:p>
    <w:p w:rsidR="003D7CE8" w:rsidRPr="00A10F8A" w:rsidRDefault="003D7CE8" w:rsidP="003D7CE8">
      <w:pPr>
        <w:ind w:firstLine="709"/>
        <w:rPr>
          <w:lang w:val="pt-BR"/>
        </w:rPr>
      </w:pPr>
      <w:r>
        <w:rPr>
          <w:b/>
          <w:lang w:val="pt-BR"/>
        </w:rPr>
        <w:t>2.</w:t>
      </w:r>
      <w:r w:rsidRPr="00A10F8A">
        <w:rPr>
          <w:b/>
          <w:lang w:val="pt-BR"/>
        </w:rPr>
        <w:t xml:space="preserve"> Kĩ năng:</w:t>
      </w:r>
    </w:p>
    <w:p w:rsidR="003D7CE8" w:rsidRPr="00A10F8A" w:rsidRDefault="003D7CE8" w:rsidP="003D7CE8">
      <w:pPr>
        <w:ind w:firstLine="709"/>
        <w:rPr>
          <w:lang w:val="pt-BR"/>
        </w:rPr>
      </w:pPr>
      <w:r w:rsidRPr="00A10F8A">
        <w:rPr>
          <w:lang w:val="pt-BR"/>
        </w:rPr>
        <w:t>Trẻ nhớ tên trò chơi, hiểu luật chơi, cách chơi và chơi tốt trò chơi “</w:t>
      </w:r>
      <w:r>
        <w:rPr>
          <w:lang w:val="pt-BR"/>
        </w:rPr>
        <w:t>Hãy làm theo tôi</w:t>
      </w:r>
      <w:r w:rsidRPr="00A10F8A">
        <w:rPr>
          <w:lang w:val="pt-BR"/>
        </w:rPr>
        <w:t xml:space="preserve">” </w:t>
      </w:r>
      <w:r>
        <w:rPr>
          <w:lang w:val="pt-BR"/>
        </w:rPr>
        <w:t>(EL34</w:t>
      </w:r>
      <w:r w:rsidRPr="00A10F8A">
        <w:rPr>
          <w:lang w:val="pt-BR"/>
        </w:rPr>
        <w:t>).</w:t>
      </w:r>
      <w:r>
        <w:rPr>
          <w:lang w:val="pt-BR"/>
        </w:rPr>
        <w:t xml:space="preserve"> Chơi tốt các trò chơi.</w:t>
      </w:r>
    </w:p>
    <w:p w:rsidR="003D7CE8" w:rsidRDefault="003D7CE8" w:rsidP="003D7CE8">
      <w:pPr>
        <w:ind w:firstLine="709"/>
        <w:rPr>
          <w:lang w:val="pt-BR"/>
        </w:rPr>
      </w:pPr>
      <w:r>
        <w:rPr>
          <w:b/>
          <w:lang w:val="pt-BR"/>
        </w:rPr>
        <w:t>3.</w:t>
      </w:r>
      <w:r w:rsidRPr="00A10F8A">
        <w:rPr>
          <w:b/>
          <w:lang w:val="pt-BR"/>
        </w:rPr>
        <w:t xml:space="preserve"> Thái độ</w:t>
      </w:r>
      <w:r w:rsidRPr="00A10F8A">
        <w:rPr>
          <w:lang w:val="pt-BR"/>
        </w:rPr>
        <w:t xml:space="preserve">: </w:t>
      </w:r>
    </w:p>
    <w:p w:rsidR="003D7CE8" w:rsidRDefault="003D7CE8" w:rsidP="003D7CE8">
      <w:pPr>
        <w:ind w:firstLine="709"/>
        <w:rPr>
          <w:lang w:val="pt-BR"/>
        </w:rPr>
      </w:pPr>
      <w:r>
        <w:rPr>
          <w:lang w:val="pt-BR"/>
        </w:rPr>
        <w:t xml:space="preserve">- </w:t>
      </w:r>
      <w:r w:rsidRPr="00A10F8A">
        <w:rPr>
          <w:lang w:val="pt-BR"/>
        </w:rPr>
        <w:t>Trẻ hứng thú hoạt động</w:t>
      </w:r>
    </w:p>
    <w:p w:rsidR="003D7CE8" w:rsidRPr="00A10F8A" w:rsidRDefault="003D7CE8" w:rsidP="003D7CE8">
      <w:pPr>
        <w:ind w:firstLine="709"/>
        <w:rPr>
          <w:lang w:val="pt-BR"/>
        </w:rPr>
      </w:pPr>
      <w:r>
        <w:rPr>
          <w:lang w:val="pt-BR"/>
        </w:rPr>
        <w:t>- Chơi trò chơi vui vẻ, đoàn kết.</w:t>
      </w:r>
    </w:p>
    <w:p w:rsidR="003D7CE8" w:rsidRPr="00912A26" w:rsidRDefault="003D7CE8" w:rsidP="003D7CE8">
      <w:pPr>
        <w:ind w:firstLine="720"/>
        <w:rPr>
          <w:b/>
        </w:rPr>
      </w:pPr>
      <w:r w:rsidRPr="00912A26">
        <w:rPr>
          <w:b/>
        </w:rPr>
        <w:t>II. Chuẩn bị</w:t>
      </w:r>
    </w:p>
    <w:p w:rsidR="003D7CE8" w:rsidRDefault="003D7CE8" w:rsidP="003D7CE8">
      <w:pPr>
        <w:ind w:firstLine="720"/>
      </w:pPr>
      <w:r w:rsidRPr="00912A26">
        <w:t>- Không gian hoạt động cho trẻ.</w:t>
      </w:r>
    </w:p>
    <w:p w:rsidR="003D7CE8" w:rsidRPr="00912A26" w:rsidRDefault="003D7CE8" w:rsidP="003D7CE8">
      <w:pPr>
        <w:ind w:firstLine="720"/>
      </w:pPr>
      <w:r>
        <w:t>- Gấu bông cho trẻ thực hành.</w:t>
      </w:r>
    </w:p>
    <w:p w:rsidR="003D7CE8" w:rsidRPr="00912A26" w:rsidRDefault="003D7CE8" w:rsidP="003D7CE8">
      <w:pPr>
        <w:ind w:firstLine="720"/>
        <w:rPr>
          <w:b/>
        </w:rPr>
      </w:pPr>
      <w:r w:rsidRPr="00912A26">
        <w:rPr>
          <w:b/>
        </w:rPr>
        <w:t xml:space="preserve">III. </w:t>
      </w:r>
      <w:r>
        <w:rPr>
          <w:b/>
        </w:rPr>
        <w:t>Hướng dẫn thực hiện.</w:t>
      </w:r>
    </w:p>
    <w:p w:rsidR="003D7CE8" w:rsidRPr="00912A26" w:rsidRDefault="003D7CE8" w:rsidP="003D7CE8">
      <w:pPr>
        <w:ind w:firstLine="720"/>
        <w:rPr>
          <w:b/>
        </w:rPr>
      </w:pPr>
      <w:r w:rsidRPr="00912A26">
        <w:rPr>
          <w:b/>
        </w:rPr>
        <w:t>* Cô giới thiệu tên trò chơi: Hãy làm theo tôi</w:t>
      </w:r>
      <w:r>
        <w:rPr>
          <w:b/>
        </w:rPr>
        <w:t xml:space="preserve"> (EL34).</w:t>
      </w:r>
    </w:p>
    <w:p w:rsidR="003D7CE8" w:rsidRPr="00912A26" w:rsidRDefault="003D7CE8" w:rsidP="003D7CE8">
      <w:pPr>
        <w:ind w:firstLine="720"/>
        <w:rPr>
          <w:b/>
        </w:rPr>
      </w:pPr>
      <w:r w:rsidRPr="00912A26">
        <w:rPr>
          <w:b/>
        </w:rPr>
        <w:t>* Cô nêu cách chơi</w:t>
      </w:r>
    </w:p>
    <w:p w:rsidR="003D7CE8" w:rsidRPr="007F2D49" w:rsidRDefault="003D7CE8" w:rsidP="003D7CE8">
      <w:pPr>
        <w:ind w:firstLine="720"/>
      </w:pPr>
      <w:r w:rsidRPr="00912A26">
        <w:t xml:space="preserve">- Cách chơi: Cô chia lớp làm 2 đội và quan sát </w:t>
      </w:r>
      <w:r>
        <w:t xml:space="preserve">cô về xác định vị trí của đồ vật phía trước, phía sau, phía trên, phía dưới so với đối tượng khác </w:t>
      </w:r>
      <w:r w:rsidRPr="00912A26">
        <w:t>v</w:t>
      </w:r>
      <w:r>
        <w:t>à sau đó 2 đội lên thực hiện</w:t>
      </w:r>
      <w:r w:rsidRPr="00912A26">
        <w:t xml:space="preserve"> </w:t>
      </w:r>
      <w:r>
        <w:t>đúng theo cô</w:t>
      </w:r>
      <w:r w:rsidRPr="00912A26">
        <w:t>.</w:t>
      </w:r>
    </w:p>
    <w:p w:rsidR="003D7CE8" w:rsidRDefault="003D7CE8" w:rsidP="003D7CE8">
      <w:pPr>
        <w:ind w:firstLine="720"/>
      </w:pPr>
      <w:r w:rsidRPr="00912A26">
        <w:t>- Cô cho trẻ chơi 3 – 4 lần.</w:t>
      </w:r>
    </w:p>
    <w:p w:rsidR="003D7CE8" w:rsidRPr="004C770F" w:rsidRDefault="003D7CE8" w:rsidP="003D7CE8">
      <w:pPr>
        <w:tabs>
          <w:tab w:val="left" w:pos="2610"/>
        </w:tabs>
        <w:ind w:left="540" w:hanging="540"/>
        <w:rPr>
          <w:b/>
          <w:lang w:val="fr-FR"/>
        </w:rPr>
      </w:pPr>
      <w:r>
        <w:rPr>
          <w:b/>
          <w:lang w:val="fr-FR"/>
        </w:rPr>
        <w:tab/>
        <w:t>2. Trò chơi dân gian</w:t>
      </w:r>
      <w:r w:rsidRPr="00081B7E">
        <w:rPr>
          <w:b/>
          <w:lang w:val="fr-FR"/>
        </w:rPr>
        <w:t>: Rồng rắn lên mây</w:t>
      </w:r>
    </w:p>
    <w:p w:rsidR="003D7CE8" w:rsidRPr="00182078" w:rsidRDefault="003D7CE8" w:rsidP="003D7CE8">
      <w:pPr>
        <w:tabs>
          <w:tab w:val="left" w:pos="1320"/>
        </w:tabs>
      </w:pPr>
      <w:r>
        <w:t xml:space="preserve">          - Cô nêu cách chơi</w:t>
      </w:r>
    </w:p>
    <w:p w:rsidR="003D7CE8" w:rsidRPr="008019CA" w:rsidRDefault="003D7CE8" w:rsidP="003D7CE8">
      <w:pPr>
        <w:tabs>
          <w:tab w:val="left" w:pos="1320"/>
        </w:tabs>
      </w:pPr>
      <w:r>
        <w:t xml:space="preserve">          - Trẻ chơi 2, 3 lần</w:t>
      </w:r>
    </w:p>
    <w:p w:rsidR="003D7CE8" w:rsidRPr="00422B3C" w:rsidRDefault="003D7CE8" w:rsidP="003D7CE8">
      <w:pPr>
        <w:ind w:firstLine="720"/>
        <w:rPr>
          <w:b/>
          <w:bCs/>
        </w:rPr>
      </w:pPr>
      <w:r w:rsidRPr="00912A26">
        <w:rPr>
          <w:b/>
          <w:bCs/>
        </w:rPr>
        <w:t>* Chơi tự do</w:t>
      </w:r>
    </w:p>
    <w:p w:rsidR="003D7CE8" w:rsidRPr="00912A26" w:rsidRDefault="003D7CE8" w:rsidP="003D7CE8">
      <w:pPr>
        <w:tabs>
          <w:tab w:val="left" w:pos="737"/>
        </w:tabs>
        <w:rPr>
          <w:bCs/>
        </w:rPr>
      </w:pPr>
      <w:r>
        <w:rPr>
          <w:b/>
        </w:rPr>
        <w:tab/>
      </w:r>
      <w:r w:rsidRPr="00912A26">
        <w:rPr>
          <w:b/>
        </w:rPr>
        <w:t>3. Vệ sinh - nêu gương - trả trẻ</w:t>
      </w:r>
      <w:r w:rsidRPr="00912A26">
        <w:rPr>
          <w:bCs/>
        </w:rPr>
        <w:t xml:space="preserve"> </w:t>
      </w:r>
    </w:p>
    <w:p w:rsidR="006D60FC" w:rsidRPr="008C7554" w:rsidRDefault="00203A83" w:rsidP="003D7CE8">
      <w:pPr>
        <w:ind w:left="1440"/>
      </w:pPr>
    </w:p>
    <w:sectPr w:rsidR="006D60FC" w:rsidRPr="008C7554" w:rsidSect="00203A8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B39"/>
    <w:multiLevelType w:val="hybridMultilevel"/>
    <w:tmpl w:val="49EC6E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B3"/>
    <w:rsid w:val="00203A83"/>
    <w:rsid w:val="003D7CE8"/>
    <w:rsid w:val="003E4D79"/>
    <w:rsid w:val="00521165"/>
    <w:rsid w:val="00705CB3"/>
    <w:rsid w:val="007D5967"/>
    <w:rsid w:val="008C7554"/>
    <w:rsid w:val="009A06A5"/>
    <w:rsid w:val="009A2353"/>
    <w:rsid w:val="00B45336"/>
    <w:rsid w:val="00E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DDEB"/>
  <w15:chartTrackingRefBased/>
  <w15:docId w15:val="{9209F464-1801-4F70-922E-3A06B08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B3"/>
    <w:pPr>
      <w:spacing w:after="0" w:line="240" w:lineRule="auto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CB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9A06A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C755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2024-10-15T15:12:00Z</dcterms:created>
  <dcterms:modified xsi:type="dcterms:W3CDTF">2024-12-17T03:15:00Z</dcterms:modified>
</cp:coreProperties>
</file>