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07C41" w14:textId="193614D5" w:rsidR="00066823" w:rsidRDefault="00066823" w:rsidP="00066823">
      <w:pPr>
        <w:spacing w:after="0" w:line="240" w:lineRule="auto"/>
        <w:ind w:left="0" w:firstLine="0"/>
        <w:jc w:val="center"/>
        <w:rPr>
          <w:b/>
          <w:sz w:val="28"/>
          <w:szCs w:val="28"/>
          <w:lang w:val="en-GB"/>
        </w:rPr>
      </w:pPr>
      <w:r>
        <w:rPr>
          <w:b/>
          <w:sz w:val="28"/>
          <w:szCs w:val="28"/>
          <w:lang w:val="en-GB"/>
        </w:rPr>
        <w:t>NỘI DUNG ÔN TẬP KIỂM TRA CUỐI KỲ I – TIN HỌC 1</w:t>
      </w:r>
      <w:r w:rsidR="00EF5CDB">
        <w:rPr>
          <w:b/>
          <w:sz w:val="28"/>
          <w:szCs w:val="28"/>
          <w:lang w:val="en-GB"/>
        </w:rPr>
        <w:t>0</w:t>
      </w:r>
    </w:p>
    <w:p w14:paraId="3E8B711A" w14:textId="3FBD09F6" w:rsidR="00066823" w:rsidRPr="00066823" w:rsidRDefault="00066823" w:rsidP="00066823">
      <w:pPr>
        <w:spacing w:after="0" w:line="240" w:lineRule="auto"/>
        <w:ind w:left="0" w:firstLine="0"/>
        <w:jc w:val="center"/>
        <w:rPr>
          <w:b/>
          <w:sz w:val="28"/>
          <w:szCs w:val="28"/>
          <w:lang w:val="en-GB"/>
        </w:rPr>
      </w:pPr>
      <w:r>
        <w:rPr>
          <w:b/>
          <w:sz w:val="28"/>
          <w:szCs w:val="28"/>
          <w:lang w:val="en-GB"/>
        </w:rPr>
        <w:t>NĂM HỌC 20</w:t>
      </w:r>
      <w:r w:rsidR="00EF5CDB">
        <w:rPr>
          <w:b/>
          <w:sz w:val="28"/>
          <w:szCs w:val="28"/>
          <w:lang w:val="en-GB"/>
        </w:rPr>
        <w:t>2</w:t>
      </w:r>
      <w:r>
        <w:rPr>
          <w:b/>
          <w:sz w:val="28"/>
          <w:szCs w:val="28"/>
          <w:lang w:val="en-GB"/>
        </w:rPr>
        <w:t>3-2024</w:t>
      </w:r>
    </w:p>
    <w:p w14:paraId="067EC1B9" w14:textId="77777777" w:rsidR="00066823" w:rsidRDefault="00066823" w:rsidP="00066823">
      <w:pPr>
        <w:spacing w:after="0" w:line="240" w:lineRule="auto"/>
        <w:ind w:left="0" w:firstLine="0"/>
        <w:rPr>
          <w:b/>
          <w:sz w:val="28"/>
          <w:szCs w:val="28"/>
        </w:rPr>
      </w:pPr>
    </w:p>
    <w:p w14:paraId="5584D572" w14:textId="0AEADD89" w:rsidR="00EF5CDB" w:rsidRPr="00EF5CDB" w:rsidRDefault="00EF5CDB" w:rsidP="00EF5CDB">
      <w:pPr>
        <w:spacing w:after="0" w:line="24" w:lineRule="atLeast"/>
        <w:jc w:val="left"/>
        <w:rPr>
          <w:sz w:val="28"/>
          <w:szCs w:val="28"/>
        </w:rPr>
      </w:pPr>
      <w:r w:rsidRPr="005B5714">
        <w:rPr>
          <w:rFonts w:eastAsia=".VnTime"/>
          <w:b/>
          <w:bCs/>
          <w:szCs w:val="26"/>
        </w:rPr>
        <w:t>CHỦ ĐỀ A. MÁY TÍNH VÀ XÃ HỘI TRI THỨC</w:t>
      </w:r>
      <w:r>
        <w:rPr>
          <w:rFonts w:eastAsia=".VnTime"/>
          <w:b/>
          <w:bCs/>
          <w:szCs w:val="26"/>
          <w:lang w:val="en-US"/>
        </w:rPr>
        <w:t xml:space="preserve"> </w:t>
      </w:r>
      <w:r w:rsidRPr="005B5714">
        <w:rPr>
          <w:rFonts w:eastAsia=".VnTime"/>
          <w:b/>
          <w:bCs/>
          <w:szCs w:val="26"/>
        </w:rPr>
        <w:t>TIN HỌC VÀ XỬ LÍ THÔNG TIN</w:t>
      </w:r>
      <w:r>
        <w:rPr>
          <w:sz w:val="28"/>
          <w:szCs w:val="28"/>
          <w:lang w:val="en-GB"/>
        </w:rPr>
        <w:t xml:space="preserve"> </w:t>
      </w:r>
    </w:p>
    <w:p w14:paraId="28F800CD" w14:textId="577890EF" w:rsidR="00EF5CDB" w:rsidRPr="00FC07CF" w:rsidRDefault="00EF5CDB" w:rsidP="00EF5CDB">
      <w:pPr>
        <w:numPr>
          <w:ilvl w:val="0"/>
          <w:numId w:val="8"/>
        </w:numPr>
        <w:spacing w:after="0" w:line="24" w:lineRule="atLeast"/>
        <w:contextualSpacing/>
        <w:outlineLvl w:val="0"/>
        <w:rPr>
          <w:rFonts w:eastAsia="Calibri"/>
          <w:szCs w:val="26"/>
        </w:rPr>
      </w:pPr>
      <w:bookmarkStart w:id="0" w:name="_Toc95395454"/>
      <w:r w:rsidRPr="00FC07CF">
        <w:rPr>
          <w:rFonts w:eastAsia="Calibri"/>
          <w:szCs w:val="26"/>
        </w:rPr>
        <w:t>Biết được thông tin là gì, dữ liệu là gì</w:t>
      </w:r>
      <w:bookmarkEnd w:id="0"/>
      <w:r>
        <w:rPr>
          <w:rFonts w:eastAsia="Calibri"/>
          <w:szCs w:val="26"/>
          <w:lang w:val="en-US"/>
        </w:rPr>
        <w:t>.</w:t>
      </w:r>
    </w:p>
    <w:p w14:paraId="4D436EDF" w14:textId="3285F0ED" w:rsidR="00EF5CDB" w:rsidRPr="00FC07CF" w:rsidRDefault="00EF5CDB" w:rsidP="00EF5CDB">
      <w:pPr>
        <w:numPr>
          <w:ilvl w:val="0"/>
          <w:numId w:val="8"/>
        </w:numPr>
        <w:spacing w:after="0" w:line="24" w:lineRule="atLeast"/>
        <w:contextualSpacing/>
        <w:outlineLvl w:val="0"/>
        <w:rPr>
          <w:rFonts w:eastAsia="Calibri"/>
          <w:szCs w:val="26"/>
        </w:rPr>
      </w:pPr>
      <w:bookmarkStart w:id="1" w:name="_Toc95395455"/>
      <w:r w:rsidRPr="00FC07CF">
        <w:rPr>
          <w:rFonts w:eastAsia="Calibri"/>
          <w:szCs w:val="26"/>
        </w:rPr>
        <w:t>Phân biệt được thông tin và dữ liệu</w:t>
      </w:r>
      <w:bookmarkEnd w:id="1"/>
      <w:r>
        <w:rPr>
          <w:rFonts w:eastAsia="Calibri"/>
          <w:szCs w:val="26"/>
          <w:lang w:val="en-US"/>
        </w:rPr>
        <w:t>.</w:t>
      </w:r>
    </w:p>
    <w:p w14:paraId="2F0135E8" w14:textId="475CFCB0" w:rsidR="00EF5CDB" w:rsidRPr="00FC07CF" w:rsidRDefault="00EF5CDB" w:rsidP="00EF5CDB">
      <w:pPr>
        <w:numPr>
          <w:ilvl w:val="0"/>
          <w:numId w:val="8"/>
        </w:numPr>
        <w:spacing w:after="0" w:line="24" w:lineRule="atLeast"/>
        <w:contextualSpacing/>
        <w:outlineLvl w:val="0"/>
        <w:rPr>
          <w:rFonts w:eastAsia="Calibri"/>
          <w:szCs w:val="26"/>
        </w:rPr>
      </w:pPr>
      <w:bookmarkStart w:id="2" w:name="_Toc95395456"/>
      <w:r w:rsidRPr="00FC07CF">
        <w:rPr>
          <w:rFonts w:eastAsia="Calibri"/>
          <w:szCs w:val="26"/>
        </w:rPr>
        <w:t>Biết được xử lí thông tin là gì</w:t>
      </w:r>
      <w:bookmarkEnd w:id="2"/>
      <w:r>
        <w:rPr>
          <w:rFonts w:eastAsia="Calibri"/>
          <w:szCs w:val="26"/>
          <w:lang w:val="en-US"/>
        </w:rPr>
        <w:t>.</w:t>
      </w:r>
    </w:p>
    <w:p w14:paraId="0FCC26F4" w14:textId="77777777" w:rsidR="00EF5CDB" w:rsidRPr="005D3B50" w:rsidRDefault="00EF5CDB" w:rsidP="00EF5CDB">
      <w:pPr>
        <w:pStyle w:val="ListParagraph"/>
        <w:numPr>
          <w:ilvl w:val="0"/>
          <w:numId w:val="8"/>
        </w:numPr>
        <w:spacing w:after="0" w:line="24" w:lineRule="atLeast"/>
        <w:outlineLvl w:val="0"/>
        <w:rPr>
          <w:rFonts w:eastAsia="Calibri"/>
          <w:b/>
          <w:bCs/>
          <w:i/>
          <w:iCs/>
          <w:szCs w:val="26"/>
          <w:lang w:val="nl-NL"/>
        </w:rPr>
      </w:pPr>
      <w:r w:rsidRPr="005D3B50">
        <w:rPr>
          <w:rFonts w:eastAsia="Calibri"/>
          <w:szCs w:val="26"/>
          <w:lang w:val="nl-NL"/>
        </w:rPr>
        <w:t>Nêu được sự ưu việt của việc lưu trữ, xử lí và truyền thông tin bằng thiết bị số.</w:t>
      </w:r>
      <w:bookmarkStart w:id="3" w:name="_Toc95395502"/>
    </w:p>
    <w:p w14:paraId="25FF1ACF" w14:textId="77777777" w:rsidR="00EF5CDB" w:rsidRPr="005D3B50" w:rsidRDefault="00EF5CDB" w:rsidP="00EF5CDB">
      <w:pPr>
        <w:pStyle w:val="ListParagraph"/>
        <w:numPr>
          <w:ilvl w:val="0"/>
          <w:numId w:val="8"/>
        </w:numPr>
        <w:spacing w:after="0" w:line="24" w:lineRule="atLeast"/>
        <w:outlineLvl w:val="0"/>
        <w:rPr>
          <w:rFonts w:eastAsia="Calibri"/>
          <w:b/>
          <w:bCs/>
          <w:i/>
          <w:iCs/>
          <w:szCs w:val="26"/>
          <w:lang w:val="nl-NL"/>
        </w:rPr>
      </w:pPr>
      <w:r w:rsidRPr="005D3B50">
        <w:rPr>
          <w:rFonts w:eastAsia="Calibri"/>
          <w:szCs w:val="26"/>
          <w:lang w:val="nl-NL"/>
        </w:rPr>
        <w:t>Chuyển đổi được giữa các đơn vị lưu trữ dữ liệu: B, KB, MB, …</w:t>
      </w:r>
      <w:bookmarkStart w:id="4" w:name="_Toc95395503"/>
      <w:bookmarkEnd w:id="3"/>
    </w:p>
    <w:p w14:paraId="46B44B92" w14:textId="77777777" w:rsidR="00EF5CDB" w:rsidRPr="005D3B50" w:rsidRDefault="00EF5CDB" w:rsidP="00EF5CDB">
      <w:pPr>
        <w:pStyle w:val="ListParagraph"/>
        <w:numPr>
          <w:ilvl w:val="0"/>
          <w:numId w:val="8"/>
        </w:numPr>
        <w:spacing w:after="0" w:line="24" w:lineRule="atLeast"/>
        <w:outlineLvl w:val="0"/>
        <w:rPr>
          <w:rFonts w:eastAsia="Calibri"/>
          <w:b/>
          <w:bCs/>
          <w:i/>
          <w:iCs/>
          <w:szCs w:val="26"/>
          <w:lang w:val="nl-NL"/>
        </w:rPr>
      </w:pPr>
      <w:r w:rsidRPr="005D3B50">
        <w:rPr>
          <w:rFonts w:eastAsia="Calibri"/>
          <w:szCs w:val="26"/>
          <w:lang w:val="nl-NL"/>
        </w:rPr>
        <w:t>Giới thiệu được các thành tựu nổi bật ở một số mốc thời gian để minh họa sự phát triển của ngành tin học.</w:t>
      </w:r>
      <w:bookmarkEnd w:id="4"/>
    </w:p>
    <w:p w14:paraId="0C82B32B" w14:textId="5556B9F0" w:rsidR="00EF5CDB" w:rsidRPr="003F149A" w:rsidRDefault="00EF5CDB" w:rsidP="00EF5CDB">
      <w:pPr>
        <w:numPr>
          <w:ilvl w:val="0"/>
          <w:numId w:val="8"/>
        </w:numPr>
        <w:spacing w:after="0" w:line="24" w:lineRule="atLeast"/>
        <w:contextualSpacing/>
        <w:outlineLvl w:val="0"/>
        <w:rPr>
          <w:rFonts w:eastAsia="Calibri"/>
          <w:szCs w:val="26"/>
        </w:rPr>
      </w:pPr>
      <w:bookmarkStart w:id="5" w:name="_Toc95395544"/>
      <w:r w:rsidRPr="003F149A">
        <w:rPr>
          <w:rFonts w:eastAsia="Calibri"/>
          <w:szCs w:val="26"/>
        </w:rPr>
        <w:t>Biết các thao tác sử dụng máy tính đúng cách và áp dụng được các thao tác đó</w:t>
      </w:r>
      <w:bookmarkEnd w:id="5"/>
      <w:r>
        <w:rPr>
          <w:rFonts w:eastAsia="Calibri"/>
          <w:szCs w:val="26"/>
          <w:lang w:val="en-US"/>
        </w:rPr>
        <w:t>.</w:t>
      </w:r>
    </w:p>
    <w:p w14:paraId="0D203923" w14:textId="7B280965" w:rsidR="00EF5CDB" w:rsidRPr="003F149A" w:rsidRDefault="00EF5CDB" w:rsidP="00EF5CDB">
      <w:pPr>
        <w:numPr>
          <w:ilvl w:val="0"/>
          <w:numId w:val="8"/>
        </w:numPr>
        <w:spacing w:after="0" w:line="24" w:lineRule="atLeast"/>
        <w:contextualSpacing/>
        <w:outlineLvl w:val="0"/>
        <w:rPr>
          <w:rFonts w:eastAsia="Calibri"/>
          <w:szCs w:val="26"/>
        </w:rPr>
      </w:pPr>
      <w:bookmarkStart w:id="6" w:name="_Toc95395545"/>
      <w:r w:rsidRPr="003F149A">
        <w:rPr>
          <w:rFonts w:eastAsia="Calibri"/>
          <w:szCs w:val="26"/>
        </w:rPr>
        <w:t>Sử dụng được các chức năng cơ bản của điện thoại thông minh</w:t>
      </w:r>
      <w:bookmarkEnd w:id="6"/>
      <w:r>
        <w:rPr>
          <w:rFonts w:eastAsia="Calibri"/>
          <w:szCs w:val="26"/>
          <w:lang w:val="en-US"/>
        </w:rPr>
        <w:t>.</w:t>
      </w:r>
    </w:p>
    <w:p w14:paraId="5FAE8FAE" w14:textId="194E1087" w:rsidR="00EF5CDB" w:rsidRPr="003F149A" w:rsidRDefault="00EF5CDB" w:rsidP="00EF5CDB">
      <w:pPr>
        <w:numPr>
          <w:ilvl w:val="0"/>
          <w:numId w:val="8"/>
        </w:numPr>
        <w:spacing w:after="0" w:line="24" w:lineRule="atLeast"/>
        <w:contextualSpacing/>
        <w:outlineLvl w:val="0"/>
        <w:rPr>
          <w:rFonts w:eastAsia="Calibri"/>
          <w:szCs w:val="26"/>
        </w:rPr>
      </w:pPr>
      <w:bookmarkStart w:id="7" w:name="_Toc95395578"/>
      <w:r w:rsidRPr="003F149A">
        <w:rPr>
          <w:rFonts w:eastAsia="Calibri"/>
          <w:szCs w:val="26"/>
        </w:rPr>
        <w:t>Trình bày được những đóng góp cơ bản của tin học đối với xã hội</w:t>
      </w:r>
      <w:bookmarkEnd w:id="7"/>
      <w:r>
        <w:rPr>
          <w:rFonts w:eastAsia="Calibri"/>
          <w:szCs w:val="26"/>
          <w:lang w:val="en-US"/>
        </w:rPr>
        <w:t>.</w:t>
      </w:r>
    </w:p>
    <w:p w14:paraId="46CAE525" w14:textId="77777777" w:rsidR="00EF5CDB" w:rsidRPr="003F149A" w:rsidRDefault="00EF5CDB" w:rsidP="00EF5CDB">
      <w:pPr>
        <w:numPr>
          <w:ilvl w:val="0"/>
          <w:numId w:val="8"/>
        </w:numPr>
        <w:spacing w:after="0" w:line="24" w:lineRule="atLeast"/>
        <w:contextualSpacing/>
        <w:outlineLvl w:val="0"/>
        <w:rPr>
          <w:rFonts w:eastAsia="Calibri"/>
          <w:szCs w:val="26"/>
        </w:rPr>
      </w:pPr>
      <w:bookmarkStart w:id="8" w:name="_Toc95395579"/>
      <w:r w:rsidRPr="003F149A">
        <w:rPr>
          <w:rFonts w:eastAsia="Calibri"/>
          <w:szCs w:val="26"/>
        </w:rPr>
        <w:t>Nhận biết được một vài thiết bị số thông dụng khác ngoài máy tính để bàn và máy tính xách tay, giải thích được các thiết bị đó cũng là những hệ thống xử lí thông tin.</w:t>
      </w:r>
      <w:bookmarkEnd w:id="8"/>
    </w:p>
    <w:p w14:paraId="70C59B99" w14:textId="62DCCABB" w:rsidR="00EF5CDB" w:rsidRPr="003F149A" w:rsidRDefault="00EF5CDB" w:rsidP="00EF5CDB">
      <w:pPr>
        <w:numPr>
          <w:ilvl w:val="0"/>
          <w:numId w:val="8"/>
        </w:numPr>
        <w:spacing w:after="0" w:line="24" w:lineRule="atLeast"/>
        <w:contextualSpacing/>
        <w:outlineLvl w:val="0"/>
        <w:rPr>
          <w:rFonts w:eastAsia="Calibri"/>
          <w:szCs w:val="26"/>
        </w:rPr>
      </w:pPr>
      <w:bookmarkStart w:id="9" w:name="_Toc95395580"/>
      <w:r w:rsidRPr="003F149A">
        <w:rPr>
          <w:rFonts w:eastAsia="Calibri"/>
          <w:szCs w:val="26"/>
        </w:rPr>
        <w:t>Biết cuộc Cách mạng công nghiệp lần thứ tư là gì</w:t>
      </w:r>
      <w:bookmarkEnd w:id="9"/>
      <w:r>
        <w:rPr>
          <w:rFonts w:eastAsia="Calibri"/>
          <w:szCs w:val="26"/>
          <w:lang w:val="en-US"/>
        </w:rPr>
        <w:t>.</w:t>
      </w:r>
    </w:p>
    <w:p w14:paraId="67EF30A5" w14:textId="77777777" w:rsidR="00EF5CDB" w:rsidRPr="003F149A" w:rsidRDefault="00EF5CDB" w:rsidP="00EF5CDB">
      <w:pPr>
        <w:numPr>
          <w:ilvl w:val="0"/>
          <w:numId w:val="8"/>
        </w:numPr>
        <w:spacing w:after="0" w:line="24" w:lineRule="atLeast"/>
        <w:contextualSpacing/>
        <w:outlineLvl w:val="0"/>
        <w:rPr>
          <w:rFonts w:eastAsia="Calibri"/>
          <w:szCs w:val="26"/>
        </w:rPr>
      </w:pPr>
      <w:bookmarkStart w:id="10" w:name="_Toc95395581"/>
      <w:r w:rsidRPr="003F149A">
        <w:rPr>
          <w:rFonts w:eastAsia="Calibri"/>
          <w:szCs w:val="26"/>
        </w:rPr>
        <w:t>Giải thích được vai trò của những thiết bị thông minh đối với sự phát triển của xã hội và cuộc Cách mạng công nghiệp lần thứ tư.</w:t>
      </w:r>
      <w:bookmarkEnd w:id="10"/>
    </w:p>
    <w:p w14:paraId="285DF08F" w14:textId="77777777" w:rsidR="00EF5CDB" w:rsidRDefault="00EF5CDB" w:rsidP="00EF5CDB">
      <w:pPr>
        <w:spacing w:after="0" w:line="24" w:lineRule="atLeast"/>
        <w:rPr>
          <w:sz w:val="28"/>
          <w:szCs w:val="28"/>
        </w:rPr>
      </w:pPr>
      <w:r w:rsidRPr="005B5714">
        <w:rPr>
          <w:rFonts w:eastAsia=".VnTime"/>
          <w:b/>
          <w:bCs/>
          <w:szCs w:val="26"/>
        </w:rPr>
        <w:t>CHỦ ĐỀ B.  MẠNG MÁY TÍNH VÀ INTERNET</w:t>
      </w:r>
      <w:r>
        <w:rPr>
          <w:rFonts w:eastAsia=".VnTime"/>
          <w:b/>
          <w:bCs/>
          <w:szCs w:val="26"/>
          <w:lang w:val="en-US"/>
        </w:rPr>
        <w:t xml:space="preserve"> </w:t>
      </w:r>
      <w:r w:rsidRPr="005B5714">
        <w:rPr>
          <w:rFonts w:eastAsia=".VnTime"/>
          <w:b/>
          <w:bCs/>
          <w:szCs w:val="26"/>
        </w:rPr>
        <w:t>INTERNET HÔM NAY VÀ NGÀY MAI</w:t>
      </w:r>
      <w:r w:rsidRPr="00066823">
        <w:rPr>
          <w:sz w:val="28"/>
          <w:szCs w:val="28"/>
        </w:rPr>
        <w:t xml:space="preserve"> </w:t>
      </w:r>
    </w:p>
    <w:p w14:paraId="0E7D22B5" w14:textId="07DD5086" w:rsidR="00EF5CDB" w:rsidRPr="00A70698" w:rsidRDefault="00EF5CDB" w:rsidP="00EF5CDB">
      <w:pPr>
        <w:numPr>
          <w:ilvl w:val="0"/>
          <w:numId w:val="12"/>
        </w:numPr>
        <w:spacing w:after="0" w:line="24" w:lineRule="atLeast"/>
        <w:contextualSpacing/>
        <w:outlineLvl w:val="0"/>
        <w:rPr>
          <w:rFonts w:eastAsia="Calibri"/>
          <w:szCs w:val="26"/>
        </w:rPr>
      </w:pPr>
      <w:bookmarkStart w:id="11" w:name="_Toc95395629"/>
      <w:r w:rsidRPr="00A70698">
        <w:rPr>
          <w:rFonts w:eastAsia="Calibri"/>
          <w:szCs w:val="26"/>
        </w:rPr>
        <w:t>Trình bày được những thay đổi về chất lượng cuộc sống, phương thức học tập và làm việc mà mạng máy tính đem lại</w:t>
      </w:r>
      <w:bookmarkEnd w:id="11"/>
      <w:r>
        <w:rPr>
          <w:rFonts w:eastAsia="Calibri"/>
          <w:szCs w:val="26"/>
          <w:lang w:val="en-US"/>
        </w:rPr>
        <w:t>.</w:t>
      </w:r>
    </w:p>
    <w:p w14:paraId="71A93F23" w14:textId="77777777" w:rsidR="00EF5CDB" w:rsidRPr="00A70698" w:rsidRDefault="00EF5CDB" w:rsidP="00EF5CDB">
      <w:pPr>
        <w:numPr>
          <w:ilvl w:val="0"/>
          <w:numId w:val="12"/>
        </w:numPr>
        <w:spacing w:after="0" w:line="24" w:lineRule="atLeast"/>
        <w:contextualSpacing/>
        <w:outlineLvl w:val="0"/>
        <w:rPr>
          <w:rFonts w:eastAsia="Calibri"/>
          <w:szCs w:val="26"/>
        </w:rPr>
      </w:pPr>
      <w:bookmarkStart w:id="12" w:name="_Toc95395630"/>
      <w:r w:rsidRPr="00A70698">
        <w:rPr>
          <w:rFonts w:eastAsia="Calibri"/>
          <w:szCs w:val="26"/>
        </w:rPr>
        <w:t>Nêu được những nguy cơ và tác hại mà Internet có thể gây ra. Trình bày được một số cách đề phòng những tác hại đó. Nêu được một vài cách phòng vệ khi bị bắt nạt trên mạng. biết cách tự bảo vệ dữ liệu của cá nhân.</w:t>
      </w:r>
      <w:bookmarkEnd w:id="12"/>
    </w:p>
    <w:p w14:paraId="04E80333" w14:textId="7B79B9E4" w:rsidR="00EF5CDB" w:rsidRPr="00A70698" w:rsidRDefault="00EF5CDB" w:rsidP="00EF5CDB">
      <w:pPr>
        <w:numPr>
          <w:ilvl w:val="0"/>
          <w:numId w:val="12"/>
        </w:numPr>
        <w:spacing w:after="0" w:line="24" w:lineRule="atLeast"/>
        <w:contextualSpacing/>
        <w:outlineLvl w:val="0"/>
        <w:rPr>
          <w:rFonts w:eastAsia="Calibri"/>
          <w:szCs w:val="26"/>
        </w:rPr>
      </w:pPr>
      <w:bookmarkStart w:id="13" w:name="_Toc95395631"/>
      <w:r w:rsidRPr="00A70698">
        <w:rPr>
          <w:rFonts w:eastAsia="Calibri"/>
          <w:szCs w:val="26"/>
        </w:rPr>
        <w:t>Trình bày được sơ lược về phần mềm độc hại. Sử dụng được một số công cụ thông dụng để ngăn ngừa và diệt phần mềm độc hại</w:t>
      </w:r>
      <w:bookmarkEnd w:id="13"/>
      <w:r>
        <w:rPr>
          <w:rFonts w:eastAsia="Calibri"/>
          <w:szCs w:val="26"/>
          <w:lang w:val="en-US"/>
        </w:rPr>
        <w:t>.</w:t>
      </w:r>
    </w:p>
    <w:p w14:paraId="02CE41ED" w14:textId="45DE47EA" w:rsidR="00EF5CDB" w:rsidRPr="00A70698" w:rsidRDefault="00EF5CDB" w:rsidP="00EF5CDB">
      <w:pPr>
        <w:numPr>
          <w:ilvl w:val="0"/>
          <w:numId w:val="12"/>
        </w:numPr>
        <w:spacing w:after="0" w:line="24" w:lineRule="atLeast"/>
        <w:contextualSpacing/>
        <w:outlineLvl w:val="0"/>
        <w:rPr>
          <w:rFonts w:eastAsia="Calibri"/>
          <w:szCs w:val="26"/>
        </w:rPr>
      </w:pPr>
      <w:r w:rsidRPr="00A70698">
        <w:rPr>
          <w:rFonts w:eastAsia="Calibri"/>
          <w:szCs w:val="26"/>
        </w:rPr>
        <w:t>So sánh được mạng LAN và Internet</w:t>
      </w:r>
      <w:r>
        <w:rPr>
          <w:rFonts w:eastAsia="Calibri"/>
          <w:szCs w:val="26"/>
          <w:lang w:val="en-US"/>
        </w:rPr>
        <w:t>.</w:t>
      </w:r>
    </w:p>
    <w:p w14:paraId="3DC3C045" w14:textId="11DC2759" w:rsidR="00EF5CDB" w:rsidRPr="00A70698" w:rsidRDefault="00EF5CDB" w:rsidP="00EF5CDB">
      <w:pPr>
        <w:numPr>
          <w:ilvl w:val="0"/>
          <w:numId w:val="12"/>
        </w:numPr>
        <w:spacing w:after="0" w:line="24" w:lineRule="atLeast"/>
        <w:contextualSpacing/>
        <w:outlineLvl w:val="0"/>
        <w:rPr>
          <w:rFonts w:eastAsia="Calibri"/>
          <w:szCs w:val="26"/>
        </w:rPr>
      </w:pPr>
      <w:r w:rsidRPr="00A70698">
        <w:rPr>
          <w:rFonts w:eastAsia="Calibri"/>
          <w:szCs w:val="26"/>
        </w:rPr>
        <w:t>Nêu được một số dịch vụ cụ thể mà Điện toán đám mây cung cấp cho người dùng</w:t>
      </w:r>
      <w:r>
        <w:rPr>
          <w:rFonts w:eastAsia="Calibri"/>
          <w:szCs w:val="26"/>
          <w:lang w:val="en-US"/>
        </w:rPr>
        <w:t>.</w:t>
      </w:r>
    </w:p>
    <w:p w14:paraId="19B3E020" w14:textId="1B511D42" w:rsidR="00EF5CDB" w:rsidRPr="00A70698" w:rsidRDefault="00EF5CDB" w:rsidP="00EF5CDB">
      <w:pPr>
        <w:numPr>
          <w:ilvl w:val="0"/>
          <w:numId w:val="12"/>
        </w:numPr>
        <w:spacing w:after="0" w:line="24" w:lineRule="atLeast"/>
        <w:contextualSpacing/>
        <w:outlineLvl w:val="0"/>
        <w:rPr>
          <w:rFonts w:eastAsia="Calibri"/>
          <w:szCs w:val="26"/>
        </w:rPr>
      </w:pPr>
      <w:r w:rsidRPr="00A70698">
        <w:rPr>
          <w:rFonts w:eastAsia="Calibri"/>
          <w:szCs w:val="26"/>
        </w:rPr>
        <w:t>Nêu được khái niệm Internet vạn vật (Internet of Thing – IoT)</w:t>
      </w:r>
      <w:r>
        <w:rPr>
          <w:rFonts w:eastAsia="Calibri"/>
          <w:szCs w:val="26"/>
          <w:lang w:val="en-US"/>
        </w:rPr>
        <w:t>.</w:t>
      </w:r>
    </w:p>
    <w:p w14:paraId="24A9F9ED" w14:textId="699F3214" w:rsidR="00EF5CDB" w:rsidRPr="00A70698" w:rsidRDefault="00EF5CDB" w:rsidP="00EF5CDB">
      <w:pPr>
        <w:numPr>
          <w:ilvl w:val="0"/>
          <w:numId w:val="12"/>
        </w:numPr>
        <w:spacing w:after="0" w:line="24" w:lineRule="atLeast"/>
        <w:contextualSpacing/>
        <w:outlineLvl w:val="0"/>
        <w:rPr>
          <w:rFonts w:eastAsia="Calibri"/>
          <w:szCs w:val="26"/>
        </w:rPr>
      </w:pPr>
      <w:r w:rsidRPr="00A70698">
        <w:rPr>
          <w:rFonts w:eastAsia="Calibri"/>
          <w:szCs w:val="26"/>
        </w:rPr>
        <w:t>Nêu được ví dụ cụ thể về thay đổi trong cuộc sống mà IoT đem lạ</w:t>
      </w:r>
      <w:r>
        <w:rPr>
          <w:rFonts w:eastAsia="Calibri"/>
          <w:szCs w:val="26"/>
        </w:rPr>
        <w:t xml:space="preserve">i. </w:t>
      </w:r>
      <w:r w:rsidRPr="00A70698">
        <w:rPr>
          <w:rFonts w:eastAsia="Calibri"/>
          <w:szCs w:val="26"/>
        </w:rPr>
        <w:t>Phát biểu được ý kiến cá nhân về lợi ích của IoT</w:t>
      </w:r>
      <w:r>
        <w:rPr>
          <w:rFonts w:eastAsia="Calibri"/>
          <w:szCs w:val="26"/>
          <w:lang w:val="en-US"/>
        </w:rPr>
        <w:t>.</w:t>
      </w:r>
    </w:p>
    <w:p w14:paraId="45599CD9" w14:textId="77777777" w:rsidR="00EF5CDB" w:rsidRPr="00601A6E" w:rsidRDefault="00EF5CDB" w:rsidP="00EF5CDB">
      <w:pPr>
        <w:numPr>
          <w:ilvl w:val="0"/>
          <w:numId w:val="12"/>
        </w:numPr>
        <w:spacing w:after="0" w:line="24" w:lineRule="atLeast"/>
        <w:rPr>
          <w:rFonts w:eastAsia="Calibri"/>
          <w:szCs w:val="26"/>
        </w:rPr>
      </w:pPr>
      <w:r w:rsidRPr="00601A6E">
        <w:rPr>
          <w:rFonts w:eastAsia="Calibri"/>
          <w:szCs w:val="26"/>
        </w:rPr>
        <w:t>Hiểu rõ hơn dịch vụ điện toán đám mây thông qua việc sử dụng một dịch vụ đơn giản.</w:t>
      </w:r>
    </w:p>
    <w:p w14:paraId="19E30BA6" w14:textId="5066DF59" w:rsidR="00EF5CDB" w:rsidRPr="00601A6E" w:rsidRDefault="00EF5CDB" w:rsidP="00EF5CDB">
      <w:pPr>
        <w:numPr>
          <w:ilvl w:val="0"/>
          <w:numId w:val="12"/>
        </w:numPr>
        <w:spacing w:after="0" w:line="24" w:lineRule="atLeast"/>
        <w:rPr>
          <w:rFonts w:eastAsia="Calibri"/>
          <w:szCs w:val="26"/>
        </w:rPr>
      </w:pPr>
      <w:r w:rsidRPr="00601A6E">
        <w:rPr>
          <w:rFonts w:eastAsia="Calibri"/>
          <w:szCs w:val="26"/>
        </w:rPr>
        <w:t>Sử dụng một số chức năng xử lí thông tin trên máy tính cá nhân và thiết bị số, dịch vụ tự động hay tiếng nói</w:t>
      </w:r>
      <w:r>
        <w:rPr>
          <w:rFonts w:eastAsia="Calibri"/>
          <w:szCs w:val="26"/>
          <w:lang w:val="en-US"/>
        </w:rPr>
        <w:t>.</w:t>
      </w:r>
    </w:p>
    <w:p w14:paraId="3642987A" w14:textId="15933BCA" w:rsidR="00EF5CDB" w:rsidRPr="00601A6E" w:rsidRDefault="00EF5CDB" w:rsidP="00EF5CDB">
      <w:pPr>
        <w:numPr>
          <w:ilvl w:val="0"/>
          <w:numId w:val="12"/>
        </w:numPr>
        <w:spacing w:after="0" w:line="24" w:lineRule="atLeast"/>
        <w:rPr>
          <w:rFonts w:eastAsia="Calibri"/>
          <w:szCs w:val="26"/>
        </w:rPr>
      </w:pPr>
      <w:r w:rsidRPr="00601A6E">
        <w:rPr>
          <w:rFonts w:eastAsia="Calibri"/>
          <w:szCs w:val="26"/>
        </w:rPr>
        <w:t>Khai thác được một số nguồn học liệu mở trên Internet</w:t>
      </w:r>
      <w:r>
        <w:rPr>
          <w:rFonts w:eastAsia="Calibri"/>
          <w:szCs w:val="26"/>
          <w:lang w:val="en-US"/>
        </w:rPr>
        <w:t>.</w:t>
      </w:r>
    </w:p>
    <w:p w14:paraId="33E04A80" w14:textId="4C6981C9" w:rsidR="00EF5CDB" w:rsidRPr="00601A6E" w:rsidRDefault="00EF5CDB" w:rsidP="00EF5CDB">
      <w:pPr>
        <w:numPr>
          <w:ilvl w:val="0"/>
          <w:numId w:val="12"/>
        </w:numPr>
        <w:spacing w:after="0" w:line="24" w:lineRule="atLeast"/>
        <w:rPr>
          <w:rFonts w:eastAsia="Calibri"/>
          <w:szCs w:val="26"/>
        </w:rPr>
      </w:pPr>
      <w:r w:rsidRPr="00601A6E">
        <w:rPr>
          <w:rFonts w:eastAsia="Calibri"/>
          <w:szCs w:val="26"/>
        </w:rPr>
        <w:t>Thực hiện được một số cách để phòng tác hại từ Internet</w:t>
      </w:r>
      <w:r>
        <w:rPr>
          <w:rFonts w:eastAsia="Calibri"/>
          <w:szCs w:val="26"/>
          <w:lang w:val="en-US"/>
        </w:rPr>
        <w:t>.</w:t>
      </w:r>
    </w:p>
    <w:p w14:paraId="3E96E399" w14:textId="06A4C7DA" w:rsidR="00EF5CDB" w:rsidRPr="00601A6E" w:rsidRDefault="00EF5CDB" w:rsidP="00EF5CDB">
      <w:pPr>
        <w:numPr>
          <w:ilvl w:val="0"/>
          <w:numId w:val="12"/>
        </w:numPr>
        <w:spacing w:after="0" w:line="24" w:lineRule="atLeast"/>
        <w:rPr>
          <w:rFonts w:eastAsia="Calibri"/>
          <w:szCs w:val="26"/>
        </w:rPr>
      </w:pPr>
      <w:r w:rsidRPr="00601A6E">
        <w:rPr>
          <w:rFonts w:eastAsia="Calibri"/>
          <w:szCs w:val="26"/>
        </w:rPr>
        <w:t>Thực hiện được một vài cách thông dụng để tự bảo vệ dữ liệu của cá nhân</w:t>
      </w:r>
      <w:r>
        <w:rPr>
          <w:rFonts w:eastAsia="Calibri"/>
          <w:szCs w:val="26"/>
          <w:lang w:val="en-US"/>
        </w:rPr>
        <w:t>.</w:t>
      </w:r>
    </w:p>
    <w:p w14:paraId="3DA628EB" w14:textId="77777777" w:rsidR="00EF5CDB" w:rsidRPr="00601A6E" w:rsidRDefault="00EF5CDB" w:rsidP="00EF5CDB">
      <w:pPr>
        <w:numPr>
          <w:ilvl w:val="0"/>
          <w:numId w:val="12"/>
        </w:numPr>
        <w:spacing w:after="0" w:line="24" w:lineRule="atLeast"/>
        <w:rPr>
          <w:rFonts w:eastAsia="Calibri"/>
          <w:szCs w:val="26"/>
        </w:rPr>
      </w:pPr>
      <w:r w:rsidRPr="00601A6E">
        <w:rPr>
          <w:rFonts w:eastAsia="Calibri"/>
          <w:szCs w:val="26"/>
        </w:rPr>
        <w:t>Sử dụng được một số công cụ thông dụng để ngăn ngừa và diệt phần mềm độc hại.</w:t>
      </w:r>
    </w:p>
    <w:p w14:paraId="77C940F2" w14:textId="77777777" w:rsidR="00A96FC8" w:rsidRDefault="00A96FC8">
      <w:pPr>
        <w:spacing w:after="160" w:line="259" w:lineRule="auto"/>
        <w:ind w:left="0" w:firstLine="0"/>
        <w:jc w:val="left"/>
        <w:rPr>
          <w:rFonts w:eastAsia=".VnTime"/>
          <w:b/>
          <w:bCs/>
          <w:szCs w:val="26"/>
        </w:rPr>
      </w:pPr>
      <w:r>
        <w:rPr>
          <w:rFonts w:eastAsia=".VnTime"/>
          <w:b/>
          <w:bCs/>
          <w:szCs w:val="26"/>
        </w:rPr>
        <w:br w:type="page"/>
      </w:r>
    </w:p>
    <w:p w14:paraId="1478B69E" w14:textId="5DE6BC0E" w:rsidR="00A64738" w:rsidRDefault="00A64738" w:rsidP="00A64738">
      <w:pPr>
        <w:spacing w:after="0" w:line="24" w:lineRule="atLeast"/>
        <w:jc w:val="left"/>
        <w:rPr>
          <w:sz w:val="28"/>
          <w:szCs w:val="28"/>
        </w:rPr>
      </w:pPr>
      <w:r w:rsidRPr="00011826">
        <w:rPr>
          <w:rFonts w:eastAsia=".VnTime"/>
          <w:b/>
          <w:bCs/>
          <w:szCs w:val="26"/>
        </w:rPr>
        <w:lastRenderedPageBreak/>
        <w:t>CHỦ ĐỀ D. ĐẠO ĐỨC, PHÁP LUẬT VÀ VĂN HOÁ TRONG MÔI TRƯỜNG SỐ</w:t>
      </w:r>
      <w:r>
        <w:rPr>
          <w:rFonts w:eastAsia=".VnTime"/>
          <w:b/>
          <w:bCs/>
          <w:szCs w:val="26"/>
          <w:lang w:val="en-US"/>
        </w:rPr>
        <w:t xml:space="preserve"> </w:t>
      </w:r>
      <w:r w:rsidRPr="00011826">
        <w:rPr>
          <w:rFonts w:eastAsia=".VnTime"/>
          <w:b/>
          <w:bCs/>
          <w:szCs w:val="26"/>
        </w:rPr>
        <w:t>NGHĨA VỤ TUÂN THỦ PHÁP LÍ TRONG MÔI TRƯỜNG SỐ</w:t>
      </w:r>
    </w:p>
    <w:p w14:paraId="612B8C69" w14:textId="4394551D" w:rsidR="00A64738" w:rsidRPr="00A64738" w:rsidRDefault="00A64738" w:rsidP="00A64738">
      <w:pPr>
        <w:pStyle w:val="ListParagraph"/>
        <w:numPr>
          <w:ilvl w:val="0"/>
          <w:numId w:val="13"/>
        </w:numPr>
        <w:spacing w:after="0" w:line="24" w:lineRule="atLeast"/>
        <w:rPr>
          <w:rFonts w:eastAsia="Calibri"/>
          <w:szCs w:val="26"/>
        </w:rPr>
      </w:pPr>
      <w:r w:rsidRPr="00A64738">
        <w:rPr>
          <w:rFonts w:eastAsia="Calibri"/>
          <w:szCs w:val="26"/>
        </w:rPr>
        <w:t>Nêu được một số vấn đề này sinh về pháp luật, đạo đức, văn hóa khi việc giao tiếp qua mạng trở nên phổ biến</w:t>
      </w:r>
      <w:r>
        <w:rPr>
          <w:rFonts w:eastAsia="Calibri"/>
          <w:szCs w:val="26"/>
          <w:lang w:val="en-US"/>
        </w:rPr>
        <w:t>.</w:t>
      </w:r>
    </w:p>
    <w:p w14:paraId="5EB6883C" w14:textId="7A90E075" w:rsidR="00A64738" w:rsidRPr="00A64738" w:rsidRDefault="00A64738" w:rsidP="00A64738">
      <w:pPr>
        <w:pStyle w:val="ListParagraph"/>
        <w:numPr>
          <w:ilvl w:val="0"/>
          <w:numId w:val="13"/>
        </w:numPr>
        <w:spacing w:after="0" w:line="24" w:lineRule="atLeast"/>
        <w:rPr>
          <w:rFonts w:eastAsia="Calibri"/>
          <w:szCs w:val="26"/>
        </w:rPr>
      </w:pPr>
      <w:r w:rsidRPr="00A64738">
        <w:rPr>
          <w:rFonts w:eastAsia="Calibri"/>
          <w:szCs w:val="26"/>
        </w:rPr>
        <w:t>Nêu được ví dụ minh họa sự vi phạm bản quyền thông tin và sản phẩm số.</w:t>
      </w:r>
    </w:p>
    <w:p w14:paraId="1B955BD0" w14:textId="4EF6B4D8" w:rsidR="00A64738" w:rsidRPr="00A64738" w:rsidRDefault="00A64738" w:rsidP="00A64738">
      <w:pPr>
        <w:pStyle w:val="ListParagraph"/>
        <w:numPr>
          <w:ilvl w:val="0"/>
          <w:numId w:val="13"/>
        </w:numPr>
        <w:spacing w:after="0" w:line="24" w:lineRule="atLeast"/>
        <w:rPr>
          <w:rFonts w:eastAsia="Calibri"/>
          <w:szCs w:val="26"/>
        </w:rPr>
      </w:pPr>
      <w:r w:rsidRPr="00A64738">
        <w:rPr>
          <w:rFonts w:eastAsia="Calibri"/>
          <w:szCs w:val="26"/>
        </w:rPr>
        <w:t>Trình bày và giải thích được một số nội dung cơ bản của Luật Công nghệ thông tin, Nghị định về quản lí, cung cấp, sử dụng các sản phẩm và dịch vụ công nghệ thông tin. Luật An ninh mạng.</w:t>
      </w:r>
    </w:p>
    <w:p w14:paraId="4BEFF142" w14:textId="212AE054" w:rsidR="00A64738" w:rsidRPr="00A64738" w:rsidRDefault="00A64738" w:rsidP="00A64738">
      <w:pPr>
        <w:pStyle w:val="ListParagraph"/>
        <w:numPr>
          <w:ilvl w:val="0"/>
          <w:numId w:val="13"/>
        </w:numPr>
        <w:spacing w:after="0" w:line="24" w:lineRule="atLeast"/>
        <w:rPr>
          <w:rFonts w:eastAsia="Calibri"/>
          <w:szCs w:val="26"/>
        </w:rPr>
      </w:pPr>
      <w:r w:rsidRPr="00A64738">
        <w:rPr>
          <w:rFonts w:eastAsia="Calibri"/>
          <w:szCs w:val="26"/>
        </w:rPr>
        <w:t>Giải thích được một số khía cạnh pháp lí của vấn đề bản quyền, của việc sở hữu, sử dụng và trao đổi thông tin trong môi trường số.</w:t>
      </w:r>
    </w:p>
    <w:p w14:paraId="4F0761BE" w14:textId="77777777" w:rsidR="00A64738" w:rsidRPr="00A64738" w:rsidRDefault="00A64738" w:rsidP="00A64738">
      <w:pPr>
        <w:pStyle w:val="ListParagraph"/>
        <w:numPr>
          <w:ilvl w:val="0"/>
          <w:numId w:val="13"/>
        </w:numPr>
        <w:spacing w:after="0" w:line="24" w:lineRule="atLeast"/>
        <w:rPr>
          <w:rFonts w:eastAsia="Calibri"/>
          <w:szCs w:val="26"/>
        </w:rPr>
      </w:pPr>
      <w:r w:rsidRPr="00A64738">
        <w:rPr>
          <w:rFonts w:eastAsia="Calibri"/>
          <w:szCs w:val="26"/>
        </w:rPr>
        <w:t>Nêu được ví dụ về những tác hại của việc chia sẻ và phổ biến thông tin một cách bất cẩn.</w:t>
      </w:r>
    </w:p>
    <w:p w14:paraId="3C7D848B" w14:textId="77777777" w:rsidR="00A64738" w:rsidRPr="00A64738" w:rsidRDefault="00A64738" w:rsidP="00A64738">
      <w:pPr>
        <w:pStyle w:val="ListParagraph"/>
        <w:numPr>
          <w:ilvl w:val="0"/>
          <w:numId w:val="13"/>
        </w:numPr>
        <w:spacing w:after="0" w:line="24" w:lineRule="atLeast"/>
        <w:rPr>
          <w:rFonts w:eastAsia="Calibri"/>
          <w:szCs w:val="26"/>
        </w:rPr>
      </w:pPr>
      <w:r w:rsidRPr="00A64738">
        <w:rPr>
          <w:rFonts w:eastAsia="Calibri"/>
          <w:szCs w:val="26"/>
        </w:rPr>
        <w:t>Vận dụng được Luật và Nghị định về quản lí, cung cấp, sử dụng các sản phẩm và dịch vụ công nghệ thông tin, Luật An ninh mạng để xác định được tính hợp pháp của một hành vi nào đó trong lĩnh vực quản lí, cung cấp, sử dụng các sản phẩm và dịch vụ công nghệ thông tin.</w:t>
      </w:r>
    </w:p>
    <w:p w14:paraId="3652A123" w14:textId="77777777" w:rsidR="00A64738" w:rsidRPr="00A64738" w:rsidRDefault="00A64738" w:rsidP="00A64738">
      <w:pPr>
        <w:pStyle w:val="ListParagraph"/>
        <w:numPr>
          <w:ilvl w:val="0"/>
          <w:numId w:val="13"/>
        </w:numPr>
        <w:spacing w:after="0" w:line="24" w:lineRule="atLeast"/>
        <w:rPr>
          <w:rFonts w:eastAsia="Calibri"/>
          <w:szCs w:val="26"/>
        </w:rPr>
      </w:pPr>
      <w:r w:rsidRPr="00A64738">
        <w:rPr>
          <w:rFonts w:eastAsia="Calibri"/>
          <w:szCs w:val="26"/>
        </w:rPr>
        <w:t>Nêu được một vài biện pháp đơn giản và thông dụng để nâng cao tính an toàn và hợp pháp của việc chia sẻ thông tin trong môi trường số.</w:t>
      </w:r>
    </w:p>
    <w:p w14:paraId="74667628" w14:textId="540F442B" w:rsidR="00A64738" w:rsidRDefault="00A64738" w:rsidP="00A64738">
      <w:pPr>
        <w:spacing w:after="0" w:line="24" w:lineRule="atLeast"/>
        <w:jc w:val="left"/>
        <w:rPr>
          <w:rFonts w:eastAsia=".VnTime"/>
          <w:b/>
          <w:bCs/>
          <w:szCs w:val="26"/>
        </w:rPr>
      </w:pPr>
      <w:r w:rsidRPr="00B254B3">
        <w:rPr>
          <w:rFonts w:eastAsia=".VnTime"/>
          <w:b/>
          <w:bCs/>
          <w:szCs w:val="26"/>
        </w:rPr>
        <w:t>CHỦ ĐỀ E. ỨNG DỤNG TIN HỌC</w:t>
      </w:r>
      <w:r>
        <w:rPr>
          <w:rFonts w:eastAsia=".VnTime"/>
          <w:b/>
          <w:bCs/>
          <w:szCs w:val="26"/>
          <w:lang w:val="en-US"/>
        </w:rPr>
        <w:t xml:space="preserve"> </w:t>
      </w:r>
      <w:r w:rsidRPr="00B254B3">
        <w:rPr>
          <w:rFonts w:eastAsia=".VnTime"/>
          <w:b/>
          <w:bCs/>
          <w:szCs w:val="26"/>
        </w:rPr>
        <w:t>PHẦN MỀM THIẾT KẾ ĐỒ HOẠ (ICT)</w:t>
      </w:r>
    </w:p>
    <w:p w14:paraId="57D19A84" w14:textId="1250D92B" w:rsidR="00A64738" w:rsidRPr="0053233F" w:rsidRDefault="00A64738" w:rsidP="00A64738">
      <w:pPr>
        <w:numPr>
          <w:ilvl w:val="0"/>
          <w:numId w:val="16"/>
        </w:numPr>
        <w:spacing w:after="0" w:line="24" w:lineRule="atLeast"/>
        <w:rPr>
          <w:rFonts w:eastAsia="Calibri"/>
          <w:szCs w:val="26"/>
        </w:rPr>
      </w:pPr>
      <w:r>
        <w:rPr>
          <w:rFonts w:eastAsia="Calibri"/>
          <w:szCs w:val="26"/>
          <w:lang w:val="en-US"/>
        </w:rPr>
        <w:t>Làm</w:t>
      </w:r>
      <w:r w:rsidRPr="0053233F">
        <w:rPr>
          <w:rFonts w:eastAsia="Calibri"/>
          <w:szCs w:val="26"/>
        </w:rPr>
        <w:t xml:space="preserve"> quen được với một số thành phần chính trong màn hình làm việc của GIMP</w:t>
      </w:r>
      <w:r>
        <w:rPr>
          <w:rFonts w:eastAsia="Calibri"/>
          <w:szCs w:val="26"/>
          <w:lang w:val="en-US"/>
        </w:rPr>
        <w:t>.</w:t>
      </w:r>
    </w:p>
    <w:p w14:paraId="1F21906C" w14:textId="4CD3B2EF" w:rsidR="00A64738" w:rsidRPr="0053233F" w:rsidRDefault="00A64738" w:rsidP="00A64738">
      <w:pPr>
        <w:numPr>
          <w:ilvl w:val="0"/>
          <w:numId w:val="16"/>
        </w:numPr>
        <w:spacing w:after="0" w:line="24" w:lineRule="atLeast"/>
        <w:rPr>
          <w:rFonts w:eastAsia="Calibri"/>
          <w:szCs w:val="26"/>
        </w:rPr>
      </w:pPr>
      <w:r w:rsidRPr="0053233F">
        <w:rPr>
          <w:rFonts w:eastAsia="Calibri"/>
          <w:szCs w:val="26"/>
        </w:rPr>
        <w:t>Tạo được tệp ảnh mới, lưu được tệp ảnh với định dạng chuẩn</w:t>
      </w:r>
      <w:r>
        <w:rPr>
          <w:rFonts w:eastAsia="Calibri"/>
          <w:szCs w:val="26"/>
          <w:lang w:val="en-US"/>
        </w:rPr>
        <w:t>.</w:t>
      </w:r>
    </w:p>
    <w:p w14:paraId="58EEB259" w14:textId="77777777" w:rsidR="00A64738" w:rsidRPr="0053233F" w:rsidRDefault="00A64738" w:rsidP="00A64738">
      <w:pPr>
        <w:numPr>
          <w:ilvl w:val="0"/>
          <w:numId w:val="16"/>
        </w:numPr>
        <w:spacing w:after="0" w:line="24" w:lineRule="atLeast"/>
        <w:rPr>
          <w:rFonts w:eastAsia="Calibri"/>
          <w:szCs w:val="26"/>
        </w:rPr>
      </w:pPr>
      <w:r w:rsidRPr="0053233F">
        <w:rPr>
          <w:rFonts w:eastAsia="Calibri"/>
          <w:bCs/>
          <w:iCs/>
          <w:szCs w:val="26"/>
          <w:lang w:val="nl-NL"/>
        </w:rPr>
        <w:t>Biết và thực hiện được</w:t>
      </w:r>
      <w:r w:rsidRPr="0053233F">
        <w:rPr>
          <w:rFonts w:eastAsia="Calibri"/>
          <w:szCs w:val="26"/>
        </w:rPr>
        <w:t xml:space="preserve"> một số kĩ thuật thiết kế dựa trên lớp, vùng chọn và đường dẫn.</w:t>
      </w:r>
    </w:p>
    <w:p w14:paraId="1D11457B" w14:textId="43DE83F9" w:rsidR="00A64738" w:rsidRPr="00A817E8" w:rsidRDefault="00A64738" w:rsidP="00A64738">
      <w:pPr>
        <w:pStyle w:val="ListParagraph"/>
        <w:numPr>
          <w:ilvl w:val="0"/>
          <w:numId w:val="16"/>
        </w:numPr>
        <w:suppressAutoHyphens/>
        <w:autoSpaceDN w:val="0"/>
        <w:spacing w:after="0" w:line="24" w:lineRule="atLeast"/>
        <w:jc w:val="left"/>
        <w:rPr>
          <w:rFonts w:eastAsia="Calibri"/>
          <w:szCs w:val="26"/>
        </w:rPr>
      </w:pPr>
      <w:r w:rsidRPr="00A817E8">
        <w:rPr>
          <w:rFonts w:eastAsia="Calibri"/>
          <w:szCs w:val="26"/>
        </w:rPr>
        <w:t>Hiểu được khái niệm độ “trong suốt”</w:t>
      </w:r>
      <w:r>
        <w:rPr>
          <w:rFonts w:eastAsia="Calibri"/>
          <w:szCs w:val="26"/>
          <w:lang w:val="en-US"/>
        </w:rPr>
        <w:t>.</w:t>
      </w:r>
    </w:p>
    <w:p w14:paraId="3AA339FA" w14:textId="42A80BEE" w:rsidR="00A64738" w:rsidRPr="00A817E8" w:rsidRDefault="00A64738" w:rsidP="00A64738">
      <w:pPr>
        <w:pStyle w:val="ListParagraph"/>
        <w:numPr>
          <w:ilvl w:val="0"/>
          <w:numId w:val="16"/>
        </w:numPr>
        <w:suppressAutoHyphens/>
        <w:autoSpaceDN w:val="0"/>
        <w:spacing w:after="0" w:line="24" w:lineRule="atLeast"/>
        <w:jc w:val="left"/>
        <w:rPr>
          <w:rFonts w:eastAsia="Calibri"/>
          <w:szCs w:val="26"/>
        </w:rPr>
      </w:pPr>
      <w:r w:rsidRPr="00A817E8">
        <w:rPr>
          <w:rFonts w:eastAsia="Calibri"/>
          <w:szCs w:val="26"/>
        </w:rPr>
        <w:t>Sử dụng được kênh alpha và các kĩ thuật thiết kế dựa trên vùng chọn, đường dẫn để thiết kế được banner hoặc băng rôn</w:t>
      </w:r>
      <w:r>
        <w:rPr>
          <w:rFonts w:eastAsia="Calibri"/>
          <w:szCs w:val="26"/>
          <w:lang w:val="en-US"/>
        </w:rPr>
        <w:t>.</w:t>
      </w:r>
    </w:p>
    <w:p w14:paraId="117949C1" w14:textId="77777777" w:rsidR="00A64738" w:rsidRPr="0053233F" w:rsidRDefault="00A64738" w:rsidP="00A64738">
      <w:pPr>
        <w:numPr>
          <w:ilvl w:val="0"/>
          <w:numId w:val="16"/>
        </w:numPr>
        <w:spacing w:after="0" w:line="24" w:lineRule="atLeast"/>
        <w:contextualSpacing/>
        <w:jc w:val="left"/>
        <w:rPr>
          <w:rFonts w:eastAsia="Calibri"/>
          <w:szCs w:val="26"/>
          <w:lang w:val="nl-NL"/>
        </w:rPr>
      </w:pPr>
      <w:r w:rsidRPr="0053233F">
        <w:rPr>
          <w:rFonts w:eastAsia="Calibri"/>
          <w:szCs w:val="26"/>
          <w:lang w:val="nl-NL"/>
        </w:rPr>
        <w:t xml:space="preserve">Sử dụng được các lớp ảnh, kênh alpha và ôn luyện các kĩ thuật thiết kế.        </w:t>
      </w:r>
    </w:p>
    <w:p w14:paraId="750F18E6" w14:textId="77777777" w:rsidR="00A64738" w:rsidRPr="0053233F" w:rsidRDefault="00A64738" w:rsidP="00A64738">
      <w:pPr>
        <w:numPr>
          <w:ilvl w:val="0"/>
          <w:numId w:val="16"/>
        </w:numPr>
        <w:spacing w:after="0" w:line="24" w:lineRule="atLeast"/>
        <w:contextualSpacing/>
        <w:jc w:val="left"/>
        <w:rPr>
          <w:rFonts w:eastAsia="Calibri"/>
          <w:szCs w:val="26"/>
          <w:lang w:val="nl-NL"/>
        </w:rPr>
      </w:pPr>
      <w:r w:rsidRPr="0053233F">
        <w:rPr>
          <w:rFonts w:eastAsia="Calibri"/>
          <w:szCs w:val="26"/>
          <w:lang w:val="nl-NL"/>
        </w:rPr>
        <w:t xml:space="preserve">Làm quen với các lệnh tạo hiệu ứng. </w:t>
      </w:r>
    </w:p>
    <w:p w14:paraId="5F3B1AB3" w14:textId="77777777" w:rsidR="00A64738" w:rsidRPr="0053233F" w:rsidRDefault="00A64738" w:rsidP="00A64738">
      <w:pPr>
        <w:numPr>
          <w:ilvl w:val="0"/>
          <w:numId w:val="16"/>
        </w:numPr>
        <w:spacing w:after="0" w:line="24" w:lineRule="atLeast"/>
        <w:contextualSpacing/>
        <w:jc w:val="left"/>
        <w:rPr>
          <w:rFonts w:eastAsia="Calibri"/>
          <w:szCs w:val="26"/>
          <w:lang w:val="nl-NL"/>
        </w:rPr>
      </w:pPr>
      <w:r w:rsidRPr="0053233F">
        <w:rPr>
          <w:rFonts w:eastAsia="Calibri"/>
          <w:szCs w:val="26"/>
          <w:lang w:val="nl-NL"/>
        </w:rPr>
        <w:t>Tạo được các sản phẩm đồ hoạ đơn giản như logo, poster.</w:t>
      </w:r>
    </w:p>
    <w:p w14:paraId="423238C1" w14:textId="0414E860" w:rsidR="00066823" w:rsidRDefault="00A64738" w:rsidP="00A64738">
      <w:pPr>
        <w:spacing w:after="0" w:line="24" w:lineRule="atLeast"/>
        <w:jc w:val="left"/>
        <w:rPr>
          <w:rFonts w:eastAsia=".VnTime"/>
          <w:b/>
          <w:bCs/>
          <w:szCs w:val="26"/>
        </w:rPr>
      </w:pPr>
      <w:r w:rsidRPr="00E44823">
        <w:rPr>
          <w:rFonts w:eastAsia=".VnTime"/>
          <w:b/>
          <w:bCs/>
          <w:szCs w:val="26"/>
        </w:rPr>
        <w:t>CHỦ ĐỀ F. GIẢI QUYẾT VẤN ĐỀ VỚI SỰ TRỢ GIÚP CỦA MÁY TÍNH</w:t>
      </w:r>
      <w:r>
        <w:rPr>
          <w:rFonts w:eastAsia=".VnTime"/>
          <w:b/>
          <w:bCs/>
          <w:szCs w:val="26"/>
          <w:lang w:val="en-US"/>
        </w:rPr>
        <w:t xml:space="preserve"> </w:t>
      </w:r>
      <w:r w:rsidRPr="00E44823">
        <w:rPr>
          <w:rFonts w:eastAsia=".VnTime"/>
          <w:b/>
          <w:bCs/>
          <w:szCs w:val="26"/>
        </w:rPr>
        <w:t>LẬP TRÌNH CƠ BẢN</w:t>
      </w:r>
    </w:p>
    <w:p w14:paraId="04EB9B65" w14:textId="1E2146A3" w:rsidR="00A64738" w:rsidRPr="00A96FC8" w:rsidRDefault="00A64738" w:rsidP="00A96FC8">
      <w:pPr>
        <w:pStyle w:val="ListParagraph"/>
        <w:numPr>
          <w:ilvl w:val="0"/>
          <w:numId w:val="18"/>
        </w:numPr>
        <w:spacing w:after="0" w:line="24" w:lineRule="atLeast"/>
        <w:rPr>
          <w:rFonts w:eastAsia="Calibri"/>
          <w:szCs w:val="26"/>
        </w:rPr>
      </w:pPr>
      <w:r w:rsidRPr="00A96FC8">
        <w:rPr>
          <w:rFonts w:eastAsia="Calibri"/>
          <w:szCs w:val="26"/>
        </w:rPr>
        <w:t>Biết được vì sao chúng ta cần lập trình và cần có ngôn ngữ lập trình bậc cao</w:t>
      </w:r>
      <w:r w:rsidR="00A96FC8">
        <w:rPr>
          <w:rFonts w:eastAsia="Calibri"/>
          <w:szCs w:val="26"/>
          <w:lang w:val="en-US"/>
        </w:rPr>
        <w:t>.</w:t>
      </w:r>
    </w:p>
    <w:p w14:paraId="5DB52444" w14:textId="7D2EA5B2" w:rsidR="00A64738" w:rsidRPr="00A96FC8" w:rsidRDefault="00A64738" w:rsidP="00A96FC8">
      <w:pPr>
        <w:pStyle w:val="ListParagraph"/>
        <w:numPr>
          <w:ilvl w:val="0"/>
          <w:numId w:val="18"/>
        </w:numPr>
        <w:spacing w:after="0" w:line="24" w:lineRule="atLeast"/>
        <w:rPr>
          <w:rFonts w:eastAsia="Calibri"/>
          <w:szCs w:val="26"/>
        </w:rPr>
      </w:pPr>
      <w:r w:rsidRPr="00A96FC8">
        <w:rPr>
          <w:rFonts w:eastAsia="Calibri"/>
          <w:szCs w:val="26"/>
        </w:rPr>
        <w:t>Biết sơ lượ</w:t>
      </w:r>
      <w:r w:rsidR="008062A3">
        <w:rPr>
          <w:rFonts w:eastAsia="Calibri"/>
          <w:szCs w:val="26"/>
          <w:lang w:val="en-US"/>
        </w:rPr>
        <w:t>c</w:t>
      </w:r>
      <w:bookmarkStart w:id="14" w:name="_GoBack"/>
      <w:bookmarkEnd w:id="14"/>
      <w:r w:rsidRPr="00A96FC8">
        <w:rPr>
          <w:rFonts w:eastAsia="Calibri"/>
          <w:szCs w:val="26"/>
        </w:rPr>
        <w:t xml:space="preserve"> về Python – một ngôn ngữ lập trình bậc cao thông dụng</w:t>
      </w:r>
      <w:r w:rsidR="00A96FC8">
        <w:rPr>
          <w:rFonts w:eastAsia="Calibri"/>
          <w:szCs w:val="26"/>
          <w:lang w:val="en-US"/>
        </w:rPr>
        <w:t>.</w:t>
      </w:r>
    </w:p>
    <w:p w14:paraId="093D35D9" w14:textId="6FBE709D" w:rsidR="00A64738" w:rsidRPr="00A96FC8" w:rsidRDefault="00A64738" w:rsidP="00A96FC8">
      <w:pPr>
        <w:pStyle w:val="ListParagraph"/>
        <w:numPr>
          <w:ilvl w:val="0"/>
          <w:numId w:val="18"/>
        </w:numPr>
        <w:spacing w:after="0" w:line="24" w:lineRule="atLeast"/>
        <w:rPr>
          <w:rFonts w:eastAsia="Calibri"/>
          <w:szCs w:val="26"/>
        </w:rPr>
      </w:pPr>
      <w:r w:rsidRPr="00A96FC8">
        <w:rPr>
          <w:rFonts w:eastAsia="Calibri"/>
          <w:szCs w:val="26"/>
        </w:rPr>
        <w:t>Bắt đầu chạy được một vài chương trình tính toán đơn giản trong môi trường Python</w:t>
      </w:r>
      <w:r w:rsidR="00A96FC8">
        <w:rPr>
          <w:rFonts w:eastAsia="Calibri"/>
          <w:szCs w:val="26"/>
          <w:lang w:val="en-US"/>
        </w:rPr>
        <w:t>.</w:t>
      </w:r>
    </w:p>
    <w:p w14:paraId="565366FD" w14:textId="77F32819" w:rsidR="00A64738" w:rsidRPr="00A96FC8" w:rsidRDefault="00A64738" w:rsidP="00A96FC8">
      <w:pPr>
        <w:pStyle w:val="ListParagraph"/>
        <w:numPr>
          <w:ilvl w:val="0"/>
          <w:numId w:val="18"/>
        </w:numPr>
        <w:spacing w:after="0" w:line="24" w:lineRule="atLeast"/>
        <w:rPr>
          <w:rFonts w:eastAsia="Calibri"/>
          <w:szCs w:val="26"/>
        </w:rPr>
      </w:pPr>
      <w:r w:rsidRPr="00A96FC8">
        <w:rPr>
          <w:rFonts w:eastAsia="Calibri"/>
          <w:szCs w:val="26"/>
        </w:rPr>
        <w:t>Biết được vai trò của biến và phép gán</w:t>
      </w:r>
      <w:r w:rsidR="00A96FC8">
        <w:rPr>
          <w:rFonts w:eastAsia="Calibri"/>
          <w:szCs w:val="26"/>
          <w:lang w:val="en-US"/>
        </w:rPr>
        <w:t>.</w:t>
      </w:r>
    </w:p>
    <w:p w14:paraId="58A2D040" w14:textId="46564B08" w:rsidR="00A64738" w:rsidRPr="00A96FC8" w:rsidRDefault="00A64738" w:rsidP="00A96FC8">
      <w:pPr>
        <w:pStyle w:val="ListParagraph"/>
        <w:numPr>
          <w:ilvl w:val="0"/>
          <w:numId w:val="18"/>
        </w:numPr>
        <w:spacing w:after="0" w:line="24" w:lineRule="atLeast"/>
        <w:rPr>
          <w:rFonts w:eastAsia="Calibri"/>
          <w:szCs w:val="26"/>
        </w:rPr>
      </w:pPr>
      <w:r w:rsidRPr="00A96FC8">
        <w:rPr>
          <w:rFonts w:eastAsia="Calibri"/>
          <w:szCs w:val="26"/>
        </w:rPr>
        <w:t>Đặt được tên cho biến, sử dụng được phép gán và cách đưa ra giá trị của biến trong Python</w:t>
      </w:r>
      <w:r w:rsidR="00A96FC8">
        <w:rPr>
          <w:rFonts w:eastAsia="Calibri"/>
          <w:szCs w:val="26"/>
          <w:lang w:val="en-US"/>
        </w:rPr>
        <w:t>.</w:t>
      </w:r>
    </w:p>
    <w:p w14:paraId="791C0701" w14:textId="686DF898" w:rsidR="00A64738" w:rsidRPr="00A96FC8" w:rsidRDefault="00A64738" w:rsidP="00A96FC8">
      <w:pPr>
        <w:pStyle w:val="ListParagraph"/>
        <w:numPr>
          <w:ilvl w:val="0"/>
          <w:numId w:val="18"/>
        </w:numPr>
        <w:spacing w:after="0" w:line="24" w:lineRule="atLeast"/>
        <w:rPr>
          <w:rFonts w:eastAsia="Calibri"/>
          <w:szCs w:val="26"/>
        </w:rPr>
      </w:pPr>
      <w:r w:rsidRPr="00A96FC8">
        <w:rPr>
          <w:rFonts w:eastAsia="Calibri"/>
          <w:szCs w:val="26"/>
        </w:rPr>
        <w:t>Làm quen được với cửa sổ Code trong Python để soạn thảo, lưu và thực hiện chương trình</w:t>
      </w:r>
      <w:r w:rsidR="00A96FC8">
        <w:rPr>
          <w:rFonts w:eastAsia="Calibri"/>
          <w:szCs w:val="26"/>
          <w:lang w:val="en-US"/>
        </w:rPr>
        <w:t>.</w:t>
      </w:r>
    </w:p>
    <w:p w14:paraId="738FA85A" w14:textId="77777777" w:rsidR="00A64738" w:rsidRDefault="00A64738" w:rsidP="00A64738">
      <w:pPr>
        <w:spacing w:after="0" w:line="240" w:lineRule="auto"/>
        <w:jc w:val="left"/>
        <w:rPr>
          <w:i/>
          <w:lang w:val="en-GB"/>
        </w:rPr>
      </w:pPr>
    </w:p>
    <w:p w14:paraId="1BB8199C" w14:textId="77777777" w:rsidR="00066823" w:rsidRPr="00066823" w:rsidRDefault="00066823" w:rsidP="00066823">
      <w:pPr>
        <w:spacing w:after="0" w:line="240" w:lineRule="auto"/>
        <w:jc w:val="center"/>
        <w:rPr>
          <w:i/>
          <w:lang w:val="en-GB"/>
        </w:rPr>
      </w:pPr>
      <w:r w:rsidRPr="00066823">
        <w:rPr>
          <w:i/>
          <w:lang w:val="en-GB"/>
        </w:rPr>
        <w:t>-- Hết --</w:t>
      </w:r>
    </w:p>
    <w:p w14:paraId="00BB32D1" w14:textId="77777777" w:rsidR="00066823" w:rsidRDefault="00066823" w:rsidP="00066823">
      <w:pPr>
        <w:pStyle w:val="ListParagraph"/>
        <w:spacing w:after="0" w:line="240" w:lineRule="auto"/>
        <w:ind w:firstLine="0"/>
        <w:rPr>
          <w:sz w:val="28"/>
          <w:szCs w:val="28"/>
          <w:lang w:val="en-GB"/>
        </w:rPr>
      </w:pPr>
    </w:p>
    <w:p w14:paraId="289937CC" w14:textId="77777777" w:rsidR="00066823" w:rsidRDefault="00066823" w:rsidP="00066823">
      <w:pPr>
        <w:pStyle w:val="ListParagraph"/>
        <w:spacing w:after="0" w:line="240" w:lineRule="auto"/>
        <w:ind w:firstLine="0"/>
        <w:rPr>
          <w:sz w:val="28"/>
          <w:szCs w:val="28"/>
          <w:lang w:val="en-GB"/>
        </w:rPr>
      </w:pPr>
    </w:p>
    <w:p w14:paraId="18FE459C" w14:textId="77777777" w:rsidR="00066823" w:rsidRDefault="00066823" w:rsidP="00066823">
      <w:pPr>
        <w:pStyle w:val="ListParagraph"/>
        <w:spacing w:after="0" w:line="240" w:lineRule="auto"/>
        <w:ind w:firstLine="0"/>
        <w:rPr>
          <w:sz w:val="28"/>
          <w:szCs w:val="28"/>
          <w:lang w:val="en-GB"/>
        </w:rPr>
      </w:pPr>
      <w:r>
        <w:rPr>
          <w:sz w:val="28"/>
          <w:szCs w:val="28"/>
          <w:lang w:val="en-GB"/>
        </w:rPr>
        <w:t>Tuần kiểm tra: 16</w:t>
      </w:r>
    </w:p>
    <w:p w14:paraId="2734F379" w14:textId="7ECD7846" w:rsidR="00066823" w:rsidRPr="00A96FC8" w:rsidRDefault="00066823" w:rsidP="00A96FC8">
      <w:pPr>
        <w:pStyle w:val="ListParagraph"/>
        <w:spacing w:after="0" w:line="240" w:lineRule="auto"/>
        <w:ind w:firstLine="0"/>
        <w:rPr>
          <w:lang w:val="en-GB"/>
        </w:rPr>
      </w:pPr>
      <w:r>
        <w:rPr>
          <w:sz w:val="28"/>
          <w:szCs w:val="28"/>
          <w:lang w:val="en-GB"/>
        </w:rPr>
        <w:t>Hình thức thi: Trắc nghiệm 100%</w:t>
      </w:r>
    </w:p>
    <w:sectPr w:rsidR="00066823" w:rsidRPr="00A96FC8" w:rsidSect="00A96FC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Yu Goth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C3D"/>
    <w:multiLevelType w:val="hybridMultilevel"/>
    <w:tmpl w:val="01AC81A0"/>
    <w:lvl w:ilvl="0" w:tplc="1C8EDE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94A21"/>
    <w:multiLevelType w:val="hybridMultilevel"/>
    <w:tmpl w:val="B6AEDC9A"/>
    <w:lvl w:ilvl="0" w:tplc="869457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84AC8"/>
    <w:multiLevelType w:val="multilevel"/>
    <w:tmpl w:val="15E2F6BC"/>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imes New Roman" w:hAnsi="Calibri" w:cs="Calibri" w:hint="default"/>
        <w:color w:val="00000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0028E3"/>
    <w:multiLevelType w:val="hybridMultilevel"/>
    <w:tmpl w:val="A1722CE8"/>
    <w:lvl w:ilvl="0" w:tplc="46AA5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C63B7"/>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0D346D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2B2CD3"/>
    <w:multiLevelType w:val="hybridMultilevel"/>
    <w:tmpl w:val="8D78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A04CDD"/>
    <w:multiLevelType w:val="hybridMultilevel"/>
    <w:tmpl w:val="EE026590"/>
    <w:lvl w:ilvl="0" w:tplc="46AA5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E667D"/>
    <w:multiLevelType w:val="hybridMultilevel"/>
    <w:tmpl w:val="1B807418"/>
    <w:lvl w:ilvl="0" w:tplc="46AA5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11887"/>
    <w:multiLevelType w:val="hybridMultilevel"/>
    <w:tmpl w:val="3452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90851"/>
    <w:multiLevelType w:val="hybridMultilevel"/>
    <w:tmpl w:val="5CB637BA"/>
    <w:lvl w:ilvl="0" w:tplc="46AA5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77B93"/>
    <w:multiLevelType w:val="hybridMultilevel"/>
    <w:tmpl w:val="08804F4E"/>
    <w:lvl w:ilvl="0" w:tplc="A132760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10D81"/>
    <w:multiLevelType w:val="hybridMultilevel"/>
    <w:tmpl w:val="9C20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C4CB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FF7FB1"/>
    <w:multiLevelType w:val="hybridMultilevel"/>
    <w:tmpl w:val="EFAE8CD4"/>
    <w:lvl w:ilvl="0" w:tplc="46AA5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96E9D"/>
    <w:multiLevelType w:val="hybridMultilevel"/>
    <w:tmpl w:val="ACC0C1CA"/>
    <w:lvl w:ilvl="0" w:tplc="C1D0C54C">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E0326"/>
    <w:multiLevelType w:val="multilevel"/>
    <w:tmpl w:val="157A71E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DE50E99"/>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1"/>
  </w:num>
  <w:num w:numId="3">
    <w:abstractNumId w:val="0"/>
  </w:num>
  <w:num w:numId="4">
    <w:abstractNumId w:val="6"/>
  </w:num>
  <w:num w:numId="5">
    <w:abstractNumId w:val="12"/>
  </w:num>
  <w:num w:numId="6">
    <w:abstractNumId w:val="4"/>
  </w:num>
  <w:num w:numId="7">
    <w:abstractNumId w:val="2"/>
  </w:num>
  <w:num w:numId="8">
    <w:abstractNumId w:val="7"/>
  </w:num>
  <w:num w:numId="9">
    <w:abstractNumId w:val="17"/>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9"/>
  </w:num>
  <w:num w:numId="15">
    <w:abstractNumId w:val="11"/>
  </w:num>
  <w:num w:numId="16">
    <w:abstractNumId w:val="10"/>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23"/>
    <w:rsid w:val="00066823"/>
    <w:rsid w:val="002458AB"/>
    <w:rsid w:val="008062A3"/>
    <w:rsid w:val="009D1E91"/>
    <w:rsid w:val="009E322C"/>
    <w:rsid w:val="00A146AD"/>
    <w:rsid w:val="00A64738"/>
    <w:rsid w:val="00A96FC8"/>
    <w:rsid w:val="00E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C2B0"/>
  <w15:chartTrackingRefBased/>
  <w15:docId w15:val="{76FB7249-4528-4D1A-B82E-F351068D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823"/>
    <w:pPr>
      <w:spacing w:after="98" w:line="268" w:lineRule="auto"/>
      <w:ind w:left="10" w:hanging="10"/>
      <w:jc w:val="both"/>
    </w:pPr>
    <w:rPr>
      <w:rFonts w:ascii="Times New Roman" w:eastAsia="Times New Roman" w:hAnsi="Times New Roman" w:cs="Times New Roman"/>
      <w:color w:val="000000"/>
      <w:sz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66823"/>
    <w:rPr>
      <w:rFonts w:ascii="TimesNewRomanPS-BoldMT" w:hAnsi="TimesNewRomanPS-BoldMT" w:hint="default"/>
      <w:b/>
      <w:bCs/>
      <w:i w:val="0"/>
      <w:iCs w:val="0"/>
      <w:color w:val="000000"/>
      <w:sz w:val="26"/>
      <w:szCs w:val="26"/>
    </w:rPr>
  </w:style>
  <w:style w:type="paragraph" w:styleId="ListParagraph">
    <w:name w:val="List Paragraph"/>
    <w:basedOn w:val="Normal"/>
    <w:uiPriority w:val="34"/>
    <w:qFormat/>
    <w:rsid w:val="00066823"/>
    <w:pPr>
      <w:ind w:left="720"/>
      <w:contextualSpacing/>
    </w:pPr>
  </w:style>
  <w:style w:type="paragraph" w:customStyle="1" w:styleId="CharCharChar">
    <w:name w:val="Char Char Char"/>
    <w:basedOn w:val="Normal"/>
    <w:rsid w:val="00EF5CDB"/>
    <w:pPr>
      <w:spacing w:after="160" w:line="240" w:lineRule="exact"/>
      <w:ind w:left="0" w:firstLine="0"/>
      <w:jc w:val="left"/>
    </w:pPr>
    <w:rPr>
      <w:rFonts w:ascii="Verdana" w:eastAsia="Batang"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cp:revision>
  <dcterms:created xsi:type="dcterms:W3CDTF">2023-12-02T22:17:00Z</dcterms:created>
  <dcterms:modified xsi:type="dcterms:W3CDTF">2023-12-05T10:57:00Z</dcterms:modified>
</cp:coreProperties>
</file>