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4B" w:rsidRDefault="00100C4B" w:rsidP="00100C4B">
      <w:pPr>
        <w:spacing w:after="0" w:line="240" w:lineRule="auto"/>
        <w:jc w:val="both"/>
        <w:rPr>
          <w:rFonts w:asciiTheme="majorHAnsi" w:eastAsia="Times New Roman" w:hAnsiTheme="majorHAnsi" w:cstheme="majorHAnsi"/>
          <w:b/>
          <w:bCs/>
          <w:color w:val="000000"/>
          <w:sz w:val="28"/>
          <w:szCs w:val="28"/>
          <w:lang w:val="en-US" w:eastAsia="vi-VN"/>
        </w:rPr>
      </w:pPr>
      <w:r>
        <w:rPr>
          <w:rFonts w:asciiTheme="majorHAnsi" w:eastAsia="Times New Roman" w:hAnsiTheme="majorHAnsi" w:cstheme="majorHAnsi"/>
          <w:b/>
          <w:bCs/>
          <w:color w:val="000000"/>
          <w:sz w:val="28"/>
          <w:szCs w:val="28"/>
          <w:lang w:val="en-US" w:eastAsia="vi-VN"/>
        </w:rPr>
        <w:t xml:space="preserve">     </w:t>
      </w:r>
    </w:p>
    <w:p w:rsidR="00100C4B" w:rsidRPr="00100C4B" w:rsidRDefault="00100C4B" w:rsidP="00100C4B">
      <w:pPr>
        <w:pStyle w:val="ListParagraph"/>
        <w:numPr>
          <w:ilvl w:val="0"/>
          <w:numId w:val="2"/>
        </w:numPr>
        <w:spacing w:after="0" w:line="240" w:lineRule="auto"/>
        <w:jc w:val="both"/>
        <w:rPr>
          <w:rFonts w:asciiTheme="majorHAnsi" w:eastAsia="Times New Roman" w:hAnsiTheme="majorHAnsi" w:cstheme="majorHAnsi"/>
          <w:b/>
          <w:bCs/>
          <w:color w:val="C00000"/>
          <w:sz w:val="28"/>
          <w:szCs w:val="28"/>
          <w:lang w:val="en-US" w:eastAsia="vi-VN"/>
        </w:rPr>
      </w:pPr>
      <w:r w:rsidRPr="00100C4B">
        <w:rPr>
          <w:rFonts w:asciiTheme="majorHAnsi" w:eastAsia="Times New Roman" w:hAnsiTheme="majorHAnsi" w:cstheme="majorHAnsi"/>
          <w:b/>
          <w:bCs/>
          <w:color w:val="C00000"/>
          <w:sz w:val="28"/>
          <w:szCs w:val="28"/>
          <w:lang w:val="en-US" w:eastAsia="vi-VN"/>
        </w:rPr>
        <w:t>Chào cờ</w:t>
      </w:r>
    </w:p>
    <w:p w:rsidR="00100C4B" w:rsidRPr="00100C4B" w:rsidRDefault="00100C4B" w:rsidP="00100C4B">
      <w:pPr>
        <w:pStyle w:val="ListParagraph"/>
        <w:numPr>
          <w:ilvl w:val="0"/>
          <w:numId w:val="2"/>
        </w:numPr>
        <w:spacing w:after="0" w:line="240" w:lineRule="auto"/>
        <w:jc w:val="both"/>
        <w:rPr>
          <w:rFonts w:asciiTheme="majorHAnsi" w:eastAsia="Times New Roman" w:hAnsiTheme="majorHAnsi" w:cstheme="majorHAnsi"/>
          <w:b/>
          <w:bCs/>
          <w:color w:val="C00000"/>
          <w:sz w:val="28"/>
          <w:szCs w:val="28"/>
          <w:lang w:val="en-US" w:eastAsia="vi-VN"/>
        </w:rPr>
      </w:pPr>
      <w:r w:rsidRPr="00100C4B">
        <w:rPr>
          <w:rFonts w:asciiTheme="majorHAnsi" w:eastAsia="Times New Roman" w:hAnsiTheme="majorHAnsi" w:cstheme="majorHAnsi"/>
          <w:b/>
          <w:bCs/>
          <w:color w:val="C00000"/>
          <w:sz w:val="28"/>
          <w:szCs w:val="28"/>
          <w:lang w:val="en-US" w:eastAsia="vi-VN"/>
        </w:rPr>
        <w:t>Kể câu chuyện về Bác Hồ</w:t>
      </w:r>
    </w:p>
    <w:p w:rsidR="00100C4B" w:rsidRPr="00100C4B" w:rsidRDefault="00100C4B" w:rsidP="00100C4B">
      <w:pPr>
        <w:spacing w:after="0" w:line="240" w:lineRule="auto"/>
        <w:ind w:firstLine="720"/>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bCs/>
          <w:color w:val="000000"/>
          <w:sz w:val="28"/>
          <w:szCs w:val="28"/>
          <w:lang w:val="en-US" w:eastAsia="vi-VN"/>
        </w:rPr>
        <w:t xml:space="preserve"> </w:t>
      </w:r>
      <w:r w:rsidRPr="00100C4B">
        <w:rPr>
          <w:rFonts w:asciiTheme="majorHAnsi" w:eastAsia="Times New Roman" w:hAnsiTheme="majorHAnsi" w:cstheme="majorHAnsi"/>
          <w:b/>
          <w:bCs/>
          <w:color w:val="000000"/>
          <w:sz w:val="28"/>
          <w:szCs w:val="28"/>
          <w:lang w:eastAsia="vi-VN"/>
        </w:rPr>
        <w:t>Thanh niên phải gương mẫu trong đoàn kết và kỷ luật</w:t>
      </w:r>
    </w:p>
    <w:p w:rsidR="00100C4B" w:rsidRPr="00100C4B" w:rsidRDefault="00100C4B" w:rsidP="00100C4B">
      <w:pPr>
        <w:spacing w:after="0" w:line="240" w:lineRule="auto"/>
        <w:ind w:firstLine="720"/>
        <w:jc w:val="both"/>
        <w:rPr>
          <w:rFonts w:asciiTheme="majorHAnsi" w:eastAsia="Times New Roman" w:hAnsiTheme="majorHAnsi" w:cstheme="majorHAnsi"/>
          <w:color w:val="000000"/>
          <w:sz w:val="28"/>
          <w:szCs w:val="28"/>
          <w:lang w:eastAsia="vi-VN"/>
        </w:rPr>
      </w:pPr>
      <w:r w:rsidRPr="00100C4B">
        <w:rPr>
          <w:rFonts w:asciiTheme="majorHAnsi" w:eastAsia="Times New Roman" w:hAnsiTheme="majorHAnsi" w:cstheme="majorHAnsi"/>
          <w:color w:val="000000"/>
          <w:sz w:val="28"/>
          <w:szCs w:val="28"/>
          <w:lang w:eastAsia="vi-VN"/>
        </w:rPr>
        <w:t>Lần nào gặp Bác, câu đầu tiên Bác thường hỏi là: “Thế các cháu có đoàn kết không, có thương yêu nhau không?”, rồi Bác dặn: “Thanh niên phải gương mẫu trong đoàn kết và kỷ luật”.</w:t>
      </w:r>
    </w:p>
    <w:p w:rsidR="00100C4B" w:rsidRPr="00100C4B" w:rsidRDefault="00100C4B" w:rsidP="00100C4B">
      <w:pPr>
        <w:spacing w:after="0" w:line="240" w:lineRule="auto"/>
        <w:ind w:firstLine="720"/>
        <w:jc w:val="both"/>
        <w:rPr>
          <w:rFonts w:asciiTheme="majorHAnsi" w:eastAsia="Times New Roman" w:hAnsiTheme="majorHAnsi" w:cstheme="majorHAnsi"/>
          <w:color w:val="000000"/>
          <w:sz w:val="28"/>
          <w:szCs w:val="28"/>
          <w:lang w:eastAsia="vi-VN"/>
        </w:rPr>
      </w:pPr>
      <w:r w:rsidRPr="00100C4B">
        <w:rPr>
          <w:rFonts w:asciiTheme="majorHAnsi" w:eastAsia="Times New Roman" w:hAnsiTheme="majorHAnsi" w:cstheme="majorHAnsi"/>
          <w:color w:val="000000"/>
          <w:sz w:val="28"/>
          <w:szCs w:val="28"/>
          <w:lang w:eastAsia="vi-VN"/>
        </w:rPr>
        <w:t>Cả chi đoàn đã lấy lời nói đó của Bác làm nội dung tu dưỡng. Mỗi khi có gì va chạm, kém gắn bó với nhau, anh  chị em lại rất ân hận là chưa xứng đáng với lời Bác dặn, có anh chị em khóc nức nở vì hối hận chưa  thực hiện được theo đúng lời Bác.</w:t>
      </w:r>
    </w:p>
    <w:p w:rsidR="00100C4B" w:rsidRPr="00100C4B" w:rsidRDefault="00100C4B" w:rsidP="00100C4B">
      <w:pPr>
        <w:spacing w:after="0" w:line="240" w:lineRule="auto"/>
        <w:ind w:firstLine="720"/>
        <w:jc w:val="both"/>
        <w:rPr>
          <w:rFonts w:asciiTheme="majorHAnsi" w:eastAsia="Times New Roman" w:hAnsiTheme="majorHAnsi" w:cstheme="majorHAnsi"/>
          <w:color w:val="000000"/>
          <w:sz w:val="28"/>
          <w:szCs w:val="28"/>
          <w:lang w:eastAsia="vi-VN"/>
        </w:rPr>
      </w:pPr>
      <w:r w:rsidRPr="00100C4B">
        <w:rPr>
          <w:rFonts w:asciiTheme="majorHAnsi" w:eastAsia="Times New Roman" w:hAnsiTheme="majorHAnsi" w:cstheme="majorHAnsi"/>
          <w:color w:val="000000"/>
          <w:sz w:val="28"/>
          <w:szCs w:val="28"/>
          <w:lang w:eastAsia="vi-VN"/>
        </w:rPr>
        <w:t>Có lần Bác hỏi tôi: “Trong chi đoàn cháu, có đoàn viên nào có tư tưởng muốn làm “ngôi sao” không?”.</w:t>
      </w:r>
    </w:p>
    <w:p w:rsidR="00100C4B" w:rsidRPr="00100C4B" w:rsidRDefault="00100C4B" w:rsidP="00100C4B">
      <w:pPr>
        <w:spacing w:after="0" w:line="240" w:lineRule="auto"/>
        <w:ind w:firstLine="720"/>
        <w:jc w:val="both"/>
        <w:rPr>
          <w:rFonts w:asciiTheme="majorHAnsi" w:eastAsia="Times New Roman" w:hAnsiTheme="majorHAnsi" w:cstheme="majorHAnsi"/>
          <w:color w:val="000000"/>
          <w:sz w:val="28"/>
          <w:szCs w:val="28"/>
          <w:lang w:eastAsia="vi-VN"/>
        </w:rPr>
      </w:pPr>
      <w:r w:rsidRPr="00100C4B">
        <w:rPr>
          <w:rFonts w:asciiTheme="majorHAnsi" w:eastAsia="Times New Roman" w:hAnsiTheme="majorHAnsi" w:cstheme="majorHAnsi"/>
          <w:color w:val="000000"/>
          <w:sz w:val="28"/>
          <w:szCs w:val="28"/>
          <w:lang w:eastAsia="vi-VN"/>
        </w:rPr>
        <w:t>Tôi còn đang lúng túng, Bác đã bảo: “Biểu diễn thật hay để phục vụ nhân dân được nhiều là tốt. Nhưng nếu có tư tưởng muốn làm “ngôi sao” thì ngôi sao có khi tỏ, có khi lặn, lúc ngôi sao lặn thì lại buồn. Trong đoàn cháu có thanh niên nào có tư tưởng muốn làm “ngôi sao” thì cháu phải giúp đỡ”.</w:t>
      </w:r>
    </w:p>
    <w:p w:rsidR="00100C4B" w:rsidRPr="00100C4B" w:rsidRDefault="00100C4B" w:rsidP="00100C4B">
      <w:pPr>
        <w:spacing w:after="0" w:line="240" w:lineRule="auto"/>
        <w:ind w:firstLine="720"/>
        <w:jc w:val="both"/>
        <w:rPr>
          <w:rFonts w:asciiTheme="majorHAnsi" w:eastAsia="Times New Roman" w:hAnsiTheme="majorHAnsi" w:cstheme="majorHAnsi"/>
          <w:color w:val="000000"/>
          <w:sz w:val="28"/>
          <w:szCs w:val="28"/>
          <w:lang w:eastAsia="vi-VN"/>
        </w:rPr>
      </w:pPr>
      <w:r w:rsidRPr="00100C4B">
        <w:rPr>
          <w:rFonts w:asciiTheme="majorHAnsi" w:eastAsia="Times New Roman" w:hAnsiTheme="majorHAnsi" w:cstheme="majorHAnsi"/>
          <w:color w:val="000000"/>
          <w:sz w:val="28"/>
          <w:szCs w:val="28"/>
          <w:lang w:eastAsia="vi-VN"/>
        </w:rPr>
        <w:t>Lần cuối cùng tôi được gặp Bác, sau khi đi diễn ở Pháp, Ý, Angiêri, Liên Xô, Trung Quốc… về, cả đoàn lại được quây quần quanh Bác. Tôi là phó trưởng đoàn, nên cũng được đến gặp Bác và báo cáo với Bác là ở Angiêri cũng như ở Pháp, ở Ý… cứ mỗi lần tiết mục của ta hay, họ vỗ tay đến vỡ nhà hát và hô: Việt Nam – Hồ Chí Minh, Việt Nam – Điện Biên Phủ.</w:t>
      </w:r>
    </w:p>
    <w:p w:rsidR="00100C4B" w:rsidRPr="00100C4B" w:rsidRDefault="00100C4B" w:rsidP="00100C4B">
      <w:pPr>
        <w:spacing w:after="0" w:line="240" w:lineRule="auto"/>
        <w:ind w:firstLine="720"/>
        <w:jc w:val="both"/>
        <w:rPr>
          <w:rFonts w:asciiTheme="majorHAnsi" w:eastAsia="Times New Roman" w:hAnsiTheme="majorHAnsi" w:cstheme="majorHAnsi"/>
          <w:color w:val="000000"/>
          <w:sz w:val="28"/>
          <w:szCs w:val="28"/>
          <w:lang w:eastAsia="vi-VN"/>
        </w:rPr>
      </w:pPr>
      <w:r w:rsidRPr="00100C4B">
        <w:rPr>
          <w:rFonts w:asciiTheme="majorHAnsi" w:eastAsia="Times New Roman" w:hAnsiTheme="majorHAnsi" w:cstheme="majorHAnsi"/>
          <w:color w:val="000000"/>
          <w:sz w:val="28"/>
          <w:szCs w:val="28"/>
          <w:lang w:eastAsia="vi-VN"/>
        </w:rPr>
        <w:t>Bác vui vẻ bảo:  Thế là người ta hoan nghênh các cháu, các cháu có hếch mũi lên không? (Bác đưa tay đẩy mũi lên).</w:t>
      </w:r>
    </w:p>
    <w:p w:rsidR="00100C4B" w:rsidRPr="00100C4B" w:rsidRDefault="00100C4B" w:rsidP="00100C4B">
      <w:pPr>
        <w:spacing w:after="0" w:line="240" w:lineRule="auto"/>
        <w:ind w:firstLine="720"/>
        <w:jc w:val="both"/>
        <w:rPr>
          <w:rFonts w:asciiTheme="majorHAnsi" w:eastAsia="Times New Roman" w:hAnsiTheme="majorHAnsi" w:cstheme="majorHAnsi"/>
          <w:color w:val="000000"/>
          <w:sz w:val="28"/>
          <w:szCs w:val="28"/>
          <w:lang w:eastAsia="vi-VN"/>
        </w:rPr>
      </w:pPr>
      <w:r w:rsidRPr="00100C4B">
        <w:rPr>
          <w:rFonts w:asciiTheme="majorHAnsi" w:eastAsia="Times New Roman" w:hAnsiTheme="majorHAnsi" w:cstheme="majorHAnsi"/>
          <w:color w:val="000000"/>
          <w:sz w:val="28"/>
          <w:szCs w:val="28"/>
          <w:lang w:eastAsia="vi-VN"/>
        </w:rPr>
        <w:t>Cả đoàn cười rộ và ai nấy đều hiểu đó là Bác có ý răn bảo.</w:t>
      </w:r>
    </w:p>
    <w:p w:rsidR="00100C4B" w:rsidRPr="00100C4B" w:rsidRDefault="00100C4B" w:rsidP="00100C4B">
      <w:pPr>
        <w:spacing w:after="0" w:line="240" w:lineRule="auto"/>
        <w:ind w:firstLine="720"/>
        <w:jc w:val="both"/>
        <w:rPr>
          <w:rFonts w:asciiTheme="majorHAnsi" w:eastAsia="Times New Roman" w:hAnsiTheme="majorHAnsi" w:cstheme="majorHAnsi"/>
          <w:color w:val="000000"/>
          <w:sz w:val="28"/>
          <w:szCs w:val="28"/>
          <w:lang w:eastAsia="vi-VN"/>
        </w:rPr>
      </w:pPr>
      <w:r w:rsidRPr="00100C4B">
        <w:rPr>
          <w:rFonts w:asciiTheme="majorHAnsi" w:eastAsia="Times New Roman" w:hAnsiTheme="majorHAnsi" w:cstheme="majorHAnsi"/>
          <w:color w:val="000000"/>
          <w:sz w:val="28"/>
          <w:szCs w:val="28"/>
          <w:lang w:eastAsia="vi-VN"/>
        </w:rPr>
        <w:t>Xong Bác bảo: “Người ta  hoan hô các cháu, hay hoan hô Bác là người ta hoan hô cả dân tộc mình, cả dân tộc Việt Nam anh hùng”…</w:t>
      </w:r>
    </w:p>
    <w:p w:rsidR="00100C4B" w:rsidRPr="00100C4B" w:rsidRDefault="00100C4B" w:rsidP="00100C4B">
      <w:pPr>
        <w:pStyle w:val="ListParagraph"/>
        <w:numPr>
          <w:ilvl w:val="0"/>
          <w:numId w:val="2"/>
        </w:numPr>
        <w:spacing w:after="0" w:line="240" w:lineRule="auto"/>
        <w:jc w:val="both"/>
        <w:rPr>
          <w:rFonts w:asciiTheme="majorHAnsi" w:eastAsia="Times New Roman" w:hAnsiTheme="majorHAnsi" w:cstheme="majorHAnsi"/>
          <w:b/>
          <w:bCs/>
          <w:color w:val="C00000"/>
          <w:sz w:val="28"/>
          <w:szCs w:val="28"/>
          <w:lang w:eastAsia="vi-VN"/>
        </w:rPr>
      </w:pPr>
      <w:r w:rsidRPr="00100C4B">
        <w:rPr>
          <w:rFonts w:asciiTheme="majorHAnsi" w:eastAsia="Times New Roman" w:hAnsiTheme="majorHAnsi" w:cstheme="majorHAnsi"/>
          <w:b/>
          <w:bCs/>
          <w:color w:val="C00000"/>
          <w:sz w:val="28"/>
          <w:szCs w:val="28"/>
          <w:lang w:eastAsia="vi-VN"/>
        </w:rPr>
        <w:t>Rèn kỹ năng thoát hiểm cho các con khi có hoả hoạn</w:t>
      </w:r>
    </w:p>
    <w:p w:rsidR="00217899" w:rsidRPr="00217899" w:rsidRDefault="00217899" w:rsidP="00100C4B">
      <w:pPr>
        <w:spacing w:after="0" w:line="240" w:lineRule="auto"/>
        <w:ind w:firstLine="644"/>
        <w:jc w:val="both"/>
        <w:rPr>
          <w:rFonts w:asciiTheme="majorHAnsi" w:hAnsiTheme="majorHAnsi" w:cstheme="majorHAnsi"/>
          <w:color w:val="040C28"/>
          <w:sz w:val="28"/>
          <w:szCs w:val="28"/>
        </w:rPr>
      </w:pPr>
      <w:r w:rsidRPr="00217899">
        <w:rPr>
          <w:rFonts w:asciiTheme="majorHAnsi" w:hAnsiTheme="majorHAnsi" w:cstheme="majorHAnsi"/>
          <w:color w:val="040C28"/>
          <w:sz w:val="28"/>
          <w:szCs w:val="28"/>
        </w:rPr>
        <w:t>+</w:t>
      </w:r>
      <w:r w:rsidR="00100C4B" w:rsidRPr="00100C4B">
        <w:rPr>
          <w:rFonts w:asciiTheme="majorHAnsi" w:hAnsiTheme="majorHAnsi" w:cstheme="majorHAnsi"/>
          <w:color w:val="040C28"/>
          <w:sz w:val="28"/>
          <w:szCs w:val="28"/>
        </w:rPr>
        <w:t xml:space="preserve">Gọi người lớn tới cứu; </w:t>
      </w:r>
    </w:p>
    <w:p w:rsidR="00217899" w:rsidRDefault="00217899" w:rsidP="00100C4B">
      <w:pPr>
        <w:spacing w:after="0" w:line="240" w:lineRule="auto"/>
        <w:ind w:firstLine="644"/>
        <w:jc w:val="both"/>
        <w:rPr>
          <w:rFonts w:asciiTheme="majorHAnsi" w:hAnsiTheme="majorHAnsi" w:cstheme="majorHAnsi"/>
          <w:color w:val="040C28"/>
          <w:sz w:val="28"/>
          <w:szCs w:val="28"/>
          <w:lang w:val="en-US"/>
        </w:rPr>
      </w:pPr>
      <w:r>
        <w:rPr>
          <w:rFonts w:asciiTheme="majorHAnsi" w:hAnsiTheme="majorHAnsi" w:cstheme="majorHAnsi"/>
          <w:color w:val="040C28"/>
          <w:sz w:val="28"/>
          <w:szCs w:val="28"/>
          <w:lang w:val="en-US"/>
        </w:rPr>
        <w:t>+D</w:t>
      </w:r>
      <w:r w:rsidR="00100C4B" w:rsidRPr="00100C4B">
        <w:rPr>
          <w:rFonts w:asciiTheme="majorHAnsi" w:hAnsiTheme="majorHAnsi" w:cstheme="majorHAnsi"/>
          <w:color w:val="040C28"/>
          <w:sz w:val="28"/>
          <w:szCs w:val="28"/>
        </w:rPr>
        <w:t xml:space="preserve">ùng tay che kín mũi miệng; </w:t>
      </w:r>
    </w:p>
    <w:p w:rsidR="00217899" w:rsidRDefault="00217899" w:rsidP="00100C4B">
      <w:pPr>
        <w:spacing w:after="0" w:line="240" w:lineRule="auto"/>
        <w:ind w:firstLine="644"/>
        <w:jc w:val="both"/>
        <w:rPr>
          <w:rFonts w:asciiTheme="majorHAnsi" w:hAnsiTheme="majorHAnsi" w:cstheme="majorHAnsi"/>
          <w:color w:val="040C28"/>
          <w:sz w:val="28"/>
          <w:szCs w:val="28"/>
          <w:lang w:val="en-US"/>
        </w:rPr>
      </w:pPr>
      <w:r>
        <w:rPr>
          <w:rFonts w:asciiTheme="majorHAnsi" w:hAnsiTheme="majorHAnsi" w:cstheme="majorHAnsi"/>
          <w:color w:val="040C28"/>
          <w:sz w:val="28"/>
          <w:szCs w:val="28"/>
          <w:lang w:val="en-US"/>
        </w:rPr>
        <w:t>+D</w:t>
      </w:r>
      <w:r w:rsidR="00100C4B" w:rsidRPr="00100C4B">
        <w:rPr>
          <w:rFonts w:asciiTheme="majorHAnsi" w:hAnsiTheme="majorHAnsi" w:cstheme="majorHAnsi"/>
          <w:color w:val="040C28"/>
          <w:sz w:val="28"/>
          <w:szCs w:val="28"/>
        </w:rPr>
        <w:t xml:space="preserve">ùng khăn ẩm; </w:t>
      </w:r>
    </w:p>
    <w:p w:rsidR="00217899" w:rsidRDefault="00217899" w:rsidP="00100C4B">
      <w:pPr>
        <w:spacing w:after="0" w:line="240" w:lineRule="auto"/>
        <w:ind w:firstLine="644"/>
        <w:jc w:val="both"/>
        <w:rPr>
          <w:rFonts w:asciiTheme="majorHAnsi" w:hAnsiTheme="majorHAnsi" w:cstheme="majorHAnsi"/>
          <w:color w:val="040C28"/>
          <w:sz w:val="28"/>
          <w:szCs w:val="28"/>
          <w:lang w:val="en-US"/>
        </w:rPr>
      </w:pPr>
      <w:r>
        <w:rPr>
          <w:rFonts w:asciiTheme="majorHAnsi" w:hAnsiTheme="majorHAnsi" w:cstheme="majorHAnsi"/>
          <w:color w:val="040C28"/>
          <w:sz w:val="28"/>
          <w:szCs w:val="28"/>
          <w:lang w:val="en-US"/>
        </w:rPr>
        <w:t>+B</w:t>
      </w:r>
      <w:r w:rsidR="00100C4B" w:rsidRPr="00100C4B">
        <w:rPr>
          <w:rFonts w:asciiTheme="majorHAnsi" w:hAnsiTheme="majorHAnsi" w:cstheme="majorHAnsi"/>
          <w:color w:val="040C28"/>
          <w:sz w:val="28"/>
          <w:szCs w:val="28"/>
        </w:rPr>
        <w:t xml:space="preserve">ò thấp người để di chuyển nhanh ra lối thoát hiểm; </w:t>
      </w:r>
    </w:p>
    <w:p w:rsidR="00100C4B" w:rsidRPr="00100C4B" w:rsidRDefault="00217899" w:rsidP="00100C4B">
      <w:pPr>
        <w:spacing w:after="0" w:line="240" w:lineRule="auto"/>
        <w:ind w:firstLine="644"/>
        <w:jc w:val="both"/>
        <w:rPr>
          <w:rFonts w:asciiTheme="majorHAnsi" w:eastAsia="Times New Roman" w:hAnsiTheme="majorHAnsi" w:cstheme="majorHAnsi"/>
          <w:b/>
          <w:bCs/>
          <w:color w:val="C00000"/>
          <w:sz w:val="28"/>
          <w:szCs w:val="28"/>
          <w:lang w:eastAsia="vi-VN"/>
        </w:rPr>
      </w:pPr>
      <w:r>
        <w:rPr>
          <w:rFonts w:asciiTheme="majorHAnsi" w:hAnsiTheme="majorHAnsi" w:cstheme="majorHAnsi"/>
          <w:color w:val="040C28"/>
          <w:sz w:val="28"/>
          <w:szCs w:val="28"/>
          <w:lang w:val="en-US"/>
        </w:rPr>
        <w:t>+S</w:t>
      </w:r>
      <w:r w:rsidR="00100C4B" w:rsidRPr="00100C4B">
        <w:rPr>
          <w:rFonts w:asciiTheme="majorHAnsi" w:hAnsiTheme="majorHAnsi" w:cstheme="majorHAnsi"/>
          <w:color w:val="040C28"/>
          <w:sz w:val="28"/>
          <w:szCs w:val="28"/>
        </w:rPr>
        <w:t>ử dụng cầu thang bộ khi di chuyển và đi theo lối biển chỉ dẫn e xít thoát hiểm</w:t>
      </w:r>
      <w:r w:rsidR="00100C4B" w:rsidRPr="00100C4B">
        <w:rPr>
          <w:rFonts w:asciiTheme="majorHAnsi" w:hAnsiTheme="majorHAnsi" w:cstheme="majorHAnsi"/>
          <w:color w:val="202124"/>
          <w:sz w:val="28"/>
          <w:szCs w:val="28"/>
          <w:shd w:val="clear" w:color="auto" w:fill="FFFFFF"/>
        </w:rPr>
        <w:t>.</w:t>
      </w:r>
    </w:p>
    <w:p w:rsidR="00396E52" w:rsidRDefault="00396E52">
      <w:pPr>
        <w:rPr>
          <w:lang w:val="en-US"/>
        </w:rPr>
      </w:pPr>
    </w:p>
    <w:sectPr w:rsidR="00396E52" w:rsidSect="00100C4B">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005FB"/>
    <w:multiLevelType w:val="multilevel"/>
    <w:tmpl w:val="8EC218C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5F7386"/>
    <w:multiLevelType w:val="hybridMultilevel"/>
    <w:tmpl w:val="7E0CF738"/>
    <w:lvl w:ilvl="0" w:tplc="C890C9DC">
      <w:start w:val="1"/>
      <w:numFmt w:val="decimal"/>
      <w:lvlText w:val="%1."/>
      <w:lvlJc w:val="left"/>
      <w:pPr>
        <w:ind w:left="644" w:hanging="360"/>
      </w:pPr>
      <w:rPr>
        <w:rFonts w:hint="default"/>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100C4B"/>
    <w:rsid w:val="00100C4B"/>
    <w:rsid w:val="00217899"/>
    <w:rsid w:val="00232F61"/>
    <w:rsid w:val="002D6B39"/>
    <w:rsid w:val="00396E52"/>
    <w:rsid w:val="003A25B1"/>
    <w:rsid w:val="00416E5C"/>
    <w:rsid w:val="008F1722"/>
    <w:rsid w:val="009025D4"/>
    <w:rsid w:val="009D74A5"/>
    <w:rsid w:val="009E020B"/>
    <w:rsid w:val="00BF62A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0C4B"/>
    <w:rPr>
      <w:b/>
      <w:bCs/>
    </w:rPr>
  </w:style>
  <w:style w:type="paragraph" w:styleId="NormalWeb">
    <w:name w:val="Normal (Web)"/>
    <w:basedOn w:val="Normal"/>
    <w:uiPriority w:val="99"/>
    <w:semiHidden/>
    <w:unhideWhenUsed/>
    <w:rsid w:val="00100C4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100C4B"/>
    <w:pPr>
      <w:ind w:left="720"/>
      <w:contextualSpacing/>
    </w:pPr>
  </w:style>
</w:styles>
</file>

<file path=word/webSettings.xml><?xml version="1.0" encoding="utf-8"?>
<w:webSettings xmlns:r="http://schemas.openxmlformats.org/officeDocument/2006/relationships" xmlns:w="http://schemas.openxmlformats.org/wordprocessingml/2006/main">
  <w:divs>
    <w:div w:id="14384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cp:revision>
  <dcterms:created xsi:type="dcterms:W3CDTF">2023-10-23T04:21:00Z</dcterms:created>
  <dcterms:modified xsi:type="dcterms:W3CDTF">2023-10-23T04:35:00Z</dcterms:modified>
</cp:coreProperties>
</file>