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FBBA" w14:textId="77777777" w:rsidR="00012BDB" w:rsidRDefault="00012BDB" w:rsidP="00FB3D5E">
      <w:pPr>
        <w:jc w:val="center"/>
        <w:outlineLvl w:val="0"/>
        <w:rPr>
          <w:b/>
          <w:sz w:val="28"/>
          <w:szCs w:val="28"/>
        </w:rPr>
      </w:pPr>
    </w:p>
    <w:p w14:paraId="0738D2AF" w14:textId="77777777" w:rsidR="00012BDB" w:rsidRDefault="00012BDB" w:rsidP="00FB3D5E">
      <w:pPr>
        <w:jc w:val="center"/>
        <w:outlineLvl w:val="0"/>
        <w:rPr>
          <w:b/>
          <w:sz w:val="28"/>
          <w:szCs w:val="28"/>
        </w:rPr>
      </w:pPr>
    </w:p>
    <w:tbl>
      <w:tblPr>
        <w:tblStyle w:val="TableGrid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670"/>
      </w:tblGrid>
      <w:tr w:rsidR="00012BDB" w14:paraId="7F11D852" w14:textId="77777777" w:rsidTr="00F67BCD">
        <w:tc>
          <w:tcPr>
            <w:tcW w:w="4821" w:type="dxa"/>
          </w:tcPr>
          <w:p w14:paraId="29F73B53" w14:textId="77777777" w:rsidR="00012BDB" w:rsidRPr="00FC45EA" w:rsidRDefault="00012BDB" w:rsidP="00F67BCD">
            <w:pPr>
              <w:jc w:val="center"/>
              <w:rPr>
                <w:sz w:val="28"/>
                <w:szCs w:val="28"/>
              </w:rPr>
            </w:pPr>
            <w:r w:rsidRPr="00FC45EA">
              <w:rPr>
                <w:sz w:val="28"/>
                <w:szCs w:val="28"/>
              </w:rPr>
              <w:t>UBND THỊ XÃ HÒA THÀNH</w:t>
            </w:r>
          </w:p>
          <w:p w14:paraId="0CAB9807" w14:textId="77777777" w:rsidR="00012BDB" w:rsidRPr="00FC45EA" w:rsidRDefault="00012BDB" w:rsidP="00F67BCD">
            <w:pPr>
              <w:jc w:val="center"/>
              <w:rPr>
                <w:b/>
                <w:sz w:val="28"/>
                <w:szCs w:val="28"/>
              </w:rPr>
            </w:pPr>
            <w:r w:rsidRPr="00FC45EA">
              <w:rPr>
                <w:b/>
                <w:sz w:val="28"/>
                <w:szCs w:val="28"/>
              </w:rPr>
              <w:t>TRƯỜNG MẦM NON HƯƠNG SEN</w:t>
            </w:r>
          </w:p>
          <w:p w14:paraId="2DF3F2DA" w14:textId="5AA36CCB" w:rsidR="00012BDB" w:rsidRDefault="00012BDB" w:rsidP="00432C8E">
            <w:pPr>
              <w:jc w:val="center"/>
              <w:rPr>
                <w:b/>
                <w:szCs w:val="32"/>
              </w:rPr>
            </w:pPr>
            <w:r w:rsidRPr="00FE76B3">
              <w:t xml:space="preserve">Số: </w:t>
            </w:r>
            <w:r w:rsidR="00B42176">
              <w:t>…..</w:t>
            </w:r>
            <w:r w:rsidRPr="00FE76B3">
              <w:t xml:space="preserve">/QĐ- </w:t>
            </w:r>
            <w:r>
              <w:t>MNHS</w:t>
            </w:r>
          </w:p>
        </w:tc>
        <w:tc>
          <w:tcPr>
            <w:tcW w:w="5670" w:type="dxa"/>
          </w:tcPr>
          <w:p w14:paraId="02B8526A" w14:textId="77777777" w:rsidR="00012BDB" w:rsidRPr="00FC45EA" w:rsidRDefault="00012BDB" w:rsidP="00F67BCD">
            <w:pPr>
              <w:jc w:val="center"/>
              <w:rPr>
                <w:b/>
                <w:sz w:val="26"/>
                <w:szCs w:val="26"/>
              </w:rPr>
            </w:pPr>
            <w:r w:rsidRPr="00FC45EA">
              <w:rPr>
                <w:b/>
                <w:sz w:val="26"/>
                <w:szCs w:val="26"/>
              </w:rPr>
              <w:t>CỘNG HOÀ XÃ HỘI CHỦ NGHĨA VIỆT NAM</w:t>
            </w:r>
          </w:p>
          <w:p w14:paraId="743E6F57" w14:textId="77777777" w:rsidR="00012BDB" w:rsidRPr="00FC45EA" w:rsidRDefault="00012BDB" w:rsidP="00F67BC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C45EA">
              <w:rPr>
                <w:b/>
                <w:sz w:val="28"/>
                <w:szCs w:val="28"/>
                <w:u w:val="single"/>
              </w:rPr>
              <w:t>Độc lập- Tự do- Hạnh phúc</w:t>
            </w:r>
          </w:p>
          <w:p w14:paraId="1A425DB6" w14:textId="0941AADB" w:rsidR="00012BDB" w:rsidRDefault="00012BDB" w:rsidP="00594C29">
            <w:pPr>
              <w:jc w:val="center"/>
              <w:rPr>
                <w:b/>
                <w:szCs w:val="32"/>
              </w:rPr>
            </w:pPr>
            <w:r w:rsidRPr="00FE76B3">
              <w:rPr>
                <w:i/>
              </w:rPr>
              <w:t xml:space="preserve">LongThành Trung, ngày </w:t>
            </w:r>
            <w:r w:rsidR="00B42176">
              <w:rPr>
                <w:i/>
                <w:color w:val="FF0000"/>
              </w:rPr>
              <w:t>25</w:t>
            </w:r>
            <w:r>
              <w:rPr>
                <w:i/>
                <w:color w:val="FF0000"/>
              </w:rPr>
              <w:t xml:space="preserve"> </w:t>
            </w:r>
            <w:r w:rsidRPr="00FE76B3">
              <w:rPr>
                <w:i/>
                <w:color w:val="FF0000"/>
              </w:rPr>
              <w:t xml:space="preserve">tháng </w:t>
            </w:r>
            <w:r w:rsidR="00B42176">
              <w:rPr>
                <w:i/>
                <w:color w:val="FF0000"/>
              </w:rPr>
              <w:t>9</w:t>
            </w:r>
            <w:r>
              <w:rPr>
                <w:i/>
                <w:color w:val="FF0000"/>
              </w:rPr>
              <w:t xml:space="preserve"> </w:t>
            </w:r>
            <w:r w:rsidRPr="00FE76B3">
              <w:rPr>
                <w:i/>
                <w:color w:val="FF0000"/>
              </w:rPr>
              <w:t>năm 20</w:t>
            </w:r>
            <w:r>
              <w:rPr>
                <w:i/>
                <w:color w:val="FF0000"/>
              </w:rPr>
              <w:t>2</w:t>
            </w:r>
            <w:r w:rsidR="00B42176">
              <w:rPr>
                <w:i/>
                <w:color w:val="FF0000"/>
              </w:rPr>
              <w:t>3</w:t>
            </w:r>
          </w:p>
        </w:tc>
      </w:tr>
    </w:tbl>
    <w:p w14:paraId="6AA4AD62" w14:textId="77777777" w:rsidR="00012BDB" w:rsidRDefault="00012BDB" w:rsidP="00FB3D5E">
      <w:pPr>
        <w:jc w:val="center"/>
        <w:outlineLvl w:val="0"/>
        <w:rPr>
          <w:b/>
          <w:sz w:val="28"/>
          <w:szCs w:val="28"/>
        </w:rPr>
      </w:pPr>
    </w:p>
    <w:p w14:paraId="4A9C8282" w14:textId="77777777" w:rsidR="00012BDB" w:rsidRDefault="00012BDB" w:rsidP="00FB3D5E">
      <w:pPr>
        <w:jc w:val="center"/>
        <w:outlineLvl w:val="0"/>
        <w:rPr>
          <w:b/>
          <w:sz w:val="28"/>
          <w:szCs w:val="28"/>
        </w:rPr>
      </w:pPr>
    </w:p>
    <w:p w14:paraId="7147A35E" w14:textId="77777777" w:rsidR="00D27ECE" w:rsidRPr="002A4CA2" w:rsidRDefault="00D27ECE" w:rsidP="00FB3D5E">
      <w:pPr>
        <w:jc w:val="center"/>
        <w:outlineLvl w:val="0"/>
        <w:rPr>
          <w:b/>
          <w:sz w:val="28"/>
          <w:szCs w:val="28"/>
        </w:rPr>
      </w:pPr>
      <w:r w:rsidRPr="002A4CA2">
        <w:rPr>
          <w:b/>
          <w:sz w:val="28"/>
          <w:szCs w:val="28"/>
        </w:rPr>
        <w:t>QUYẾT ĐỊNH</w:t>
      </w:r>
    </w:p>
    <w:p w14:paraId="64534DCC" w14:textId="77777777" w:rsidR="00D27ECE" w:rsidRPr="002A4CA2" w:rsidRDefault="00D27ECE" w:rsidP="00FB3D5E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4CA2">
        <w:rPr>
          <w:b/>
          <w:bCs/>
          <w:color w:val="000000"/>
          <w:sz w:val="28"/>
          <w:szCs w:val="28"/>
        </w:rPr>
        <w:t>Về việc ban hành Quy chế thực hiện dân chủ trong hoạt động</w:t>
      </w:r>
    </w:p>
    <w:p w14:paraId="6ADC86AA" w14:textId="77777777" w:rsidR="00D27ECE" w:rsidRPr="002A4CA2" w:rsidRDefault="006E522B" w:rsidP="00FB3D5E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4CA2">
        <w:rPr>
          <w:b/>
          <w:bCs/>
          <w:color w:val="000000"/>
          <w:sz w:val="28"/>
          <w:szCs w:val="28"/>
        </w:rPr>
        <w:t>T</w:t>
      </w:r>
      <w:r w:rsidR="00D27ECE" w:rsidRPr="002A4CA2">
        <w:rPr>
          <w:b/>
          <w:bCs/>
          <w:color w:val="000000"/>
          <w:sz w:val="28"/>
          <w:szCs w:val="28"/>
        </w:rPr>
        <w:t xml:space="preserve">rường </w:t>
      </w:r>
      <w:r w:rsidR="008A375A" w:rsidRPr="002A4CA2">
        <w:rPr>
          <w:b/>
          <w:bCs/>
          <w:color w:val="000000"/>
          <w:sz w:val="28"/>
          <w:szCs w:val="28"/>
        </w:rPr>
        <w:t xml:space="preserve">Mầm non </w:t>
      </w:r>
      <w:r w:rsidR="00012BDB">
        <w:rPr>
          <w:b/>
          <w:bCs/>
          <w:color w:val="000000"/>
          <w:sz w:val="28"/>
          <w:szCs w:val="28"/>
        </w:rPr>
        <w:t>Hương Sen</w:t>
      </w:r>
    </w:p>
    <w:p w14:paraId="292715C1" w14:textId="2A01769F" w:rsidR="00D27ECE" w:rsidRPr="002A4CA2" w:rsidRDefault="006E522B" w:rsidP="00FB3D5E">
      <w:pPr>
        <w:jc w:val="center"/>
        <w:outlineLvl w:val="0"/>
        <w:rPr>
          <w:b/>
          <w:sz w:val="28"/>
          <w:szCs w:val="28"/>
        </w:rPr>
      </w:pPr>
      <w:r w:rsidRPr="002A4CA2">
        <w:rPr>
          <w:b/>
          <w:sz w:val="28"/>
          <w:szCs w:val="28"/>
        </w:rPr>
        <w:t xml:space="preserve">Năm học </w:t>
      </w:r>
      <w:r w:rsidR="00B42176">
        <w:rPr>
          <w:b/>
          <w:sz w:val="28"/>
          <w:szCs w:val="28"/>
        </w:rPr>
        <w:t>2023-2024</w:t>
      </w:r>
    </w:p>
    <w:p w14:paraId="5B7A5977" w14:textId="77777777" w:rsidR="00D27ECE" w:rsidRPr="002A4CA2" w:rsidRDefault="00D27ECE" w:rsidP="006E522B">
      <w:pPr>
        <w:jc w:val="center"/>
        <w:rPr>
          <w:sz w:val="28"/>
          <w:szCs w:val="28"/>
        </w:rPr>
      </w:pPr>
    </w:p>
    <w:p w14:paraId="7FC70796" w14:textId="77777777" w:rsidR="00D27ECE" w:rsidRPr="002A4CA2" w:rsidRDefault="00D27ECE" w:rsidP="006E522B">
      <w:pPr>
        <w:spacing w:before="120" w:after="120"/>
        <w:jc w:val="center"/>
        <w:outlineLvl w:val="0"/>
        <w:rPr>
          <w:b/>
          <w:sz w:val="28"/>
          <w:szCs w:val="28"/>
        </w:rPr>
      </w:pPr>
      <w:r w:rsidRPr="002A4CA2">
        <w:rPr>
          <w:b/>
          <w:sz w:val="28"/>
          <w:szCs w:val="28"/>
        </w:rPr>
        <w:t xml:space="preserve">HIỆU TRƯỞNG TRƯỜNG </w:t>
      </w:r>
      <w:r w:rsidR="008A375A" w:rsidRPr="002A4CA2">
        <w:rPr>
          <w:b/>
          <w:sz w:val="28"/>
          <w:szCs w:val="28"/>
        </w:rPr>
        <w:t xml:space="preserve">MẦM NON </w:t>
      </w:r>
      <w:r w:rsidR="00012BDB">
        <w:rPr>
          <w:b/>
          <w:sz w:val="28"/>
          <w:szCs w:val="28"/>
        </w:rPr>
        <w:t>HƯƠNG SEN</w:t>
      </w:r>
    </w:p>
    <w:p w14:paraId="117B1223" w14:textId="77777777" w:rsidR="007467B7" w:rsidRPr="00F47CFB" w:rsidRDefault="007C37A7" w:rsidP="00FB3D5E">
      <w:pPr>
        <w:widowControl w:val="0"/>
        <w:jc w:val="both"/>
        <w:rPr>
          <w:rFonts w:asciiTheme="majorHAnsi" w:hAnsiTheme="majorHAnsi" w:cstheme="majorHAnsi"/>
          <w:i/>
          <w:iCs/>
          <w:shd w:val="clear" w:color="auto" w:fill="FFFFFF"/>
          <w:lang w:val="nl-NL"/>
        </w:rPr>
      </w:pPr>
      <w:r w:rsidRPr="002A4CA2">
        <w:rPr>
          <w:rFonts w:asciiTheme="majorHAnsi" w:hAnsiTheme="majorHAnsi" w:cstheme="majorHAnsi"/>
          <w:bCs/>
          <w:sz w:val="28"/>
          <w:szCs w:val="28"/>
          <w:lang w:val="nl-NL"/>
        </w:rPr>
        <w:tab/>
      </w:r>
      <w:r w:rsidRPr="00F47CFB">
        <w:rPr>
          <w:rFonts w:asciiTheme="majorHAnsi" w:hAnsiTheme="majorHAnsi" w:cstheme="majorHAnsi"/>
          <w:bCs/>
          <w:i/>
          <w:sz w:val="28"/>
          <w:szCs w:val="28"/>
          <w:lang w:val="nl-NL"/>
        </w:rPr>
        <w:t xml:space="preserve">Căn cứ Thông tư </w:t>
      </w:r>
      <w:r w:rsidRPr="00F47CFB">
        <w:rPr>
          <w:rFonts w:asciiTheme="majorHAnsi" w:hAnsiTheme="majorHAnsi" w:cstheme="majorHAnsi"/>
          <w:i/>
          <w:sz w:val="28"/>
          <w:szCs w:val="28"/>
          <w:shd w:val="clear" w:color="auto" w:fill="FFFFFF"/>
          <w:lang w:val="nl-NL"/>
        </w:rPr>
        <w:t xml:space="preserve">Số: 52/2020/TT-BGDĐT,ngày 31 tháng 12 năm 2020 của </w:t>
      </w:r>
      <w:r w:rsidRPr="00F47CFB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  <w:lang w:val="nl-NL"/>
        </w:rPr>
        <w:t>Bộ trưởng Bộ Giáo dục và Đào tạo ban hành Thông tư Ban hành Điều lệ Trường mầm non</w:t>
      </w:r>
      <w:r w:rsidRPr="00F47CFB">
        <w:rPr>
          <w:rFonts w:asciiTheme="majorHAnsi" w:hAnsiTheme="majorHAnsi" w:cstheme="majorHAnsi"/>
          <w:i/>
          <w:iCs/>
          <w:shd w:val="clear" w:color="auto" w:fill="FFFFFF"/>
          <w:lang w:val="nl-NL"/>
        </w:rPr>
        <w:t>;</w:t>
      </w:r>
    </w:p>
    <w:p w14:paraId="397379F2" w14:textId="77777777" w:rsidR="00FB3D5E" w:rsidRPr="00F47CFB" w:rsidRDefault="00FB3D5E" w:rsidP="00FB3D5E">
      <w:pPr>
        <w:pStyle w:val="BodyText2"/>
        <w:shd w:val="clear" w:color="auto" w:fill="auto"/>
        <w:spacing w:before="0" w:after="0" w:line="240" w:lineRule="auto"/>
        <w:ind w:right="40"/>
        <w:rPr>
          <w:rFonts w:asciiTheme="majorHAnsi" w:hAnsiTheme="majorHAnsi" w:cstheme="majorHAnsi"/>
          <w:i/>
          <w:color w:val="auto"/>
          <w:sz w:val="28"/>
          <w:szCs w:val="28"/>
        </w:rPr>
      </w:pPr>
      <w:r w:rsidRPr="00F47CFB">
        <w:rPr>
          <w:rFonts w:asciiTheme="majorHAnsi" w:hAnsiTheme="majorHAnsi" w:cstheme="majorHAnsi"/>
          <w:i/>
          <w:color w:val="auto"/>
          <w:sz w:val="28"/>
          <w:szCs w:val="28"/>
        </w:rPr>
        <w:tab/>
        <w:t>Căn cứ Nghị định số 04/2015/NĐ-CP ngày 09/01/2015 của Chính phủ về thực hiện dân chủ trong hoạt động của cơ quan hành chính nhà nước và đơn vị sự nghiệp công lập, Thông tư số 01/2016/TT-BNV ngày 13/01/2016 của Bộ Nội vụ Hướng dẳn một số nội dung của Nghị định số 04/2015/NĐ-CP ngày 09/01/2015 của Chính phủ;</w:t>
      </w:r>
    </w:p>
    <w:p w14:paraId="1E19F95B" w14:textId="77777777" w:rsidR="00FB3D5E" w:rsidRPr="00F47CFB" w:rsidRDefault="00FB3D5E" w:rsidP="00FB3D5E">
      <w:pPr>
        <w:pStyle w:val="BodyText2"/>
        <w:shd w:val="clear" w:color="auto" w:fill="auto"/>
        <w:spacing w:before="0" w:after="0" w:line="240" w:lineRule="auto"/>
        <w:ind w:right="40"/>
        <w:rPr>
          <w:rFonts w:asciiTheme="majorHAnsi" w:hAnsiTheme="majorHAnsi" w:cstheme="majorHAnsi"/>
          <w:i/>
          <w:color w:val="auto"/>
          <w:sz w:val="28"/>
          <w:szCs w:val="28"/>
        </w:rPr>
      </w:pPr>
      <w:r w:rsidRPr="00F47CFB">
        <w:rPr>
          <w:rFonts w:asciiTheme="majorHAnsi" w:hAnsiTheme="majorHAnsi" w:cstheme="majorHAnsi"/>
          <w:i/>
          <w:color w:val="auto"/>
          <w:sz w:val="28"/>
          <w:szCs w:val="28"/>
        </w:rPr>
        <w:t xml:space="preserve">          Căn cứ Thông tư 11/2020/TT-BGDĐT ngày 19/5/2020 của Bộ Giáo dục và Đào tạo vê Hướng dân thực hiện dân chủ trong hoạt động của </w:t>
      </w:r>
      <w:r w:rsidR="00912C0D">
        <w:rPr>
          <w:rFonts w:asciiTheme="majorHAnsi" w:hAnsiTheme="majorHAnsi" w:cstheme="majorHAnsi"/>
          <w:i/>
          <w:color w:val="auto"/>
          <w:sz w:val="28"/>
          <w:szCs w:val="28"/>
        </w:rPr>
        <w:t>nhà trường</w:t>
      </w:r>
      <w:r w:rsidRPr="00F47CFB">
        <w:rPr>
          <w:rFonts w:asciiTheme="majorHAnsi" w:hAnsiTheme="majorHAnsi" w:cstheme="majorHAnsi"/>
          <w:i/>
          <w:color w:val="auto"/>
          <w:sz w:val="28"/>
          <w:szCs w:val="28"/>
        </w:rPr>
        <w:t xml:space="preserve"> công lập;</w:t>
      </w:r>
    </w:p>
    <w:p w14:paraId="657FD3A0" w14:textId="77777777" w:rsidR="006E522B" w:rsidRPr="00F47CFB" w:rsidRDefault="00D27ECE" w:rsidP="00FB3D5E">
      <w:pPr>
        <w:ind w:firstLine="720"/>
        <w:jc w:val="both"/>
        <w:rPr>
          <w:i/>
          <w:sz w:val="28"/>
          <w:szCs w:val="28"/>
          <w:lang w:val="nl-NL"/>
        </w:rPr>
      </w:pPr>
      <w:r w:rsidRPr="00F47CFB">
        <w:rPr>
          <w:i/>
          <w:sz w:val="28"/>
          <w:szCs w:val="28"/>
          <w:lang w:val="nl-NL"/>
        </w:rPr>
        <w:t xml:space="preserve">Xét đề nghị của Ban chỉ đạo thực hiện Quy chế dân chủ cơ sở trường </w:t>
      </w:r>
      <w:r w:rsidR="008A375A" w:rsidRPr="00F47CFB">
        <w:rPr>
          <w:i/>
          <w:sz w:val="28"/>
          <w:szCs w:val="28"/>
          <w:lang w:val="nl-NL"/>
        </w:rPr>
        <w:t xml:space="preserve">Mầm non </w:t>
      </w:r>
      <w:r w:rsidR="00012BDB" w:rsidRPr="00F47CFB">
        <w:rPr>
          <w:i/>
          <w:sz w:val="28"/>
          <w:szCs w:val="28"/>
          <w:lang w:val="nl-NL"/>
        </w:rPr>
        <w:t>Hương Sen</w:t>
      </w:r>
      <w:r w:rsidRPr="00F47CFB">
        <w:rPr>
          <w:i/>
          <w:sz w:val="28"/>
          <w:szCs w:val="28"/>
          <w:lang w:val="nl-NL"/>
        </w:rPr>
        <w:t>;</w:t>
      </w:r>
    </w:p>
    <w:p w14:paraId="73E68A79" w14:textId="77777777" w:rsidR="006E522B" w:rsidRPr="002A4CA2" w:rsidRDefault="00D27ECE" w:rsidP="006E522B">
      <w:pPr>
        <w:ind w:firstLine="720"/>
        <w:jc w:val="center"/>
        <w:rPr>
          <w:sz w:val="28"/>
          <w:szCs w:val="28"/>
          <w:lang w:val="nl-NL"/>
        </w:rPr>
      </w:pPr>
      <w:r w:rsidRPr="002A4CA2">
        <w:rPr>
          <w:b/>
          <w:sz w:val="32"/>
          <w:szCs w:val="32"/>
          <w:lang w:val="nl-NL"/>
        </w:rPr>
        <w:t>QUYẾT ĐỊNH</w:t>
      </w:r>
    </w:p>
    <w:p w14:paraId="6E5B2CA1" w14:textId="7D18C1C9" w:rsidR="006E522B" w:rsidRPr="002A4CA2" w:rsidRDefault="00D27ECE" w:rsidP="006E522B">
      <w:pPr>
        <w:ind w:firstLine="720"/>
        <w:rPr>
          <w:sz w:val="28"/>
          <w:szCs w:val="28"/>
          <w:lang w:val="nl-NL"/>
        </w:rPr>
      </w:pPr>
      <w:r w:rsidRPr="002A4CA2">
        <w:rPr>
          <w:b/>
          <w:sz w:val="28"/>
          <w:szCs w:val="28"/>
          <w:lang w:val="nl-NL"/>
        </w:rPr>
        <w:t>Điều 1</w:t>
      </w:r>
      <w:r w:rsidRPr="002A4CA2">
        <w:rPr>
          <w:sz w:val="28"/>
          <w:szCs w:val="28"/>
          <w:lang w:val="nl-NL"/>
        </w:rPr>
        <w:t xml:space="preserve">. </w:t>
      </w:r>
      <w:r w:rsidRPr="002A4CA2">
        <w:rPr>
          <w:color w:val="000000"/>
          <w:sz w:val="28"/>
          <w:szCs w:val="28"/>
          <w:lang w:val="nl-NL"/>
        </w:rPr>
        <w:t xml:space="preserve">Ban hành kèm theo Quyết định này Quy chế thực hiện dân chủ trong </w:t>
      </w:r>
      <w:r w:rsidR="00117AD1" w:rsidRPr="002A4CA2">
        <w:rPr>
          <w:color w:val="000000"/>
          <w:sz w:val="28"/>
          <w:szCs w:val="28"/>
          <w:lang w:val="nl-NL"/>
        </w:rPr>
        <w:t xml:space="preserve">các </w:t>
      </w:r>
      <w:r w:rsidRPr="002A4CA2">
        <w:rPr>
          <w:color w:val="000000"/>
          <w:sz w:val="28"/>
          <w:szCs w:val="28"/>
          <w:lang w:val="nl-NL"/>
        </w:rPr>
        <w:t xml:space="preserve">hoạt động của Trường </w:t>
      </w:r>
      <w:r w:rsidR="008A375A" w:rsidRPr="002A4CA2">
        <w:rPr>
          <w:color w:val="000000"/>
          <w:sz w:val="28"/>
          <w:szCs w:val="28"/>
          <w:lang w:val="nl-NL"/>
        </w:rPr>
        <w:t xml:space="preserve">Mầm non </w:t>
      </w:r>
      <w:r w:rsidR="00012BDB">
        <w:rPr>
          <w:color w:val="000000"/>
          <w:sz w:val="28"/>
          <w:szCs w:val="28"/>
          <w:lang w:val="nl-NL"/>
        </w:rPr>
        <w:t>Hương Sen</w:t>
      </w:r>
      <w:r w:rsidR="006E522B" w:rsidRPr="002A4CA2">
        <w:rPr>
          <w:color w:val="000000"/>
          <w:sz w:val="28"/>
          <w:szCs w:val="28"/>
          <w:lang w:val="nl-NL"/>
        </w:rPr>
        <w:t xml:space="preserve"> năm học </w:t>
      </w:r>
      <w:r w:rsidR="00B42176">
        <w:rPr>
          <w:color w:val="000000"/>
          <w:sz w:val="28"/>
          <w:szCs w:val="28"/>
          <w:lang w:val="nl-NL"/>
        </w:rPr>
        <w:t>2023-2024</w:t>
      </w:r>
      <w:r w:rsidR="003565DA" w:rsidRPr="002A4CA2">
        <w:rPr>
          <w:color w:val="000000"/>
          <w:sz w:val="28"/>
          <w:szCs w:val="28"/>
          <w:lang w:val="nl-NL"/>
        </w:rPr>
        <w:t>.</w:t>
      </w:r>
    </w:p>
    <w:p w14:paraId="3ACC1340" w14:textId="408A8314" w:rsidR="006E522B" w:rsidRPr="002A4CA2" w:rsidRDefault="00D27ECE" w:rsidP="006E522B">
      <w:pPr>
        <w:ind w:firstLine="720"/>
        <w:rPr>
          <w:sz w:val="28"/>
          <w:szCs w:val="28"/>
          <w:lang w:val="nl-NL"/>
        </w:rPr>
      </w:pPr>
      <w:r w:rsidRPr="002A4CA2">
        <w:rPr>
          <w:b/>
          <w:sz w:val="28"/>
          <w:szCs w:val="28"/>
          <w:lang w:val="nl-NL"/>
        </w:rPr>
        <w:t>Điều 2</w:t>
      </w:r>
      <w:r w:rsidRPr="002A4CA2">
        <w:rPr>
          <w:sz w:val="28"/>
          <w:szCs w:val="28"/>
          <w:lang w:val="nl-NL"/>
        </w:rPr>
        <w:t xml:space="preserve">. </w:t>
      </w:r>
      <w:r w:rsidR="003565DA" w:rsidRPr="002A4CA2">
        <w:rPr>
          <w:color w:val="000000"/>
          <w:sz w:val="28"/>
          <w:szCs w:val="28"/>
          <w:lang w:val="nl-NL"/>
        </w:rPr>
        <w:t>Quyết định này có hiệu lực thi hành kể từ ngày ký và thay thế các nội dung về thực hiện dân chủ trong hoạt động của nhà tr</w:t>
      </w:r>
      <w:r w:rsidR="001A12A3" w:rsidRPr="002A4CA2">
        <w:rPr>
          <w:color w:val="000000"/>
          <w:sz w:val="28"/>
          <w:szCs w:val="28"/>
          <w:lang w:val="nl-NL"/>
        </w:rPr>
        <w:t xml:space="preserve">ường, ban hành tại </w:t>
      </w:r>
      <w:r w:rsidR="00B42176">
        <w:rPr>
          <w:color w:val="000000"/>
          <w:sz w:val="28"/>
          <w:szCs w:val="28"/>
          <w:lang w:val="nl-NL"/>
        </w:rPr>
        <w:t>Quyết định</w:t>
      </w:r>
      <w:r w:rsidR="001A12A3" w:rsidRPr="002A4CA2">
        <w:rPr>
          <w:color w:val="000000"/>
          <w:sz w:val="28"/>
          <w:szCs w:val="28"/>
          <w:lang w:val="nl-NL"/>
        </w:rPr>
        <w:t xml:space="preserve"> số </w:t>
      </w:r>
      <w:r w:rsidR="00B42176">
        <w:rPr>
          <w:color w:val="000000"/>
          <w:sz w:val="28"/>
          <w:szCs w:val="28"/>
          <w:lang w:val="nl-NL"/>
        </w:rPr>
        <w:t>52</w:t>
      </w:r>
      <w:r w:rsidR="006E522B" w:rsidRPr="002A4CA2">
        <w:rPr>
          <w:color w:val="000000"/>
          <w:sz w:val="28"/>
          <w:szCs w:val="28"/>
          <w:lang w:val="nl-NL"/>
        </w:rPr>
        <w:t>/Q</w:t>
      </w:r>
      <w:r w:rsidR="00B42176">
        <w:rPr>
          <w:color w:val="000000"/>
          <w:sz w:val="28"/>
          <w:szCs w:val="28"/>
          <w:lang w:val="nl-NL"/>
        </w:rPr>
        <w:t>Đ</w:t>
      </w:r>
      <w:r w:rsidR="006E522B" w:rsidRPr="002A4CA2">
        <w:rPr>
          <w:color w:val="000000"/>
          <w:sz w:val="28"/>
          <w:szCs w:val="28"/>
          <w:lang w:val="nl-NL"/>
        </w:rPr>
        <w:t>-MN</w:t>
      </w:r>
      <w:r w:rsidR="00B42176">
        <w:rPr>
          <w:color w:val="000000"/>
          <w:sz w:val="28"/>
          <w:szCs w:val="28"/>
          <w:lang w:val="nl-NL"/>
        </w:rPr>
        <w:t>HS</w:t>
      </w:r>
      <w:r w:rsidR="006E522B" w:rsidRPr="002A4CA2">
        <w:rPr>
          <w:color w:val="000000"/>
          <w:sz w:val="28"/>
          <w:szCs w:val="28"/>
          <w:lang w:val="nl-NL"/>
        </w:rPr>
        <w:t xml:space="preserve"> ngày </w:t>
      </w:r>
      <w:r w:rsidR="00B42176">
        <w:rPr>
          <w:color w:val="000000"/>
          <w:sz w:val="28"/>
          <w:szCs w:val="28"/>
          <w:lang w:val="nl-NL"/>
        </w:rPr>
        <w:t>04/10/2022</w:t>
      </w:r>
      <w:r w:rsidR="003565DA" w:rsidRPr="002A4CA2">
        <w:rPr>
          <w:color w:val="000000"/>
          <w:sz w:val="28"/>
          <w:szCs w:val="28"/>
          <w:lang w:val="nl-NL"/>
        </w:rPr>
        <w:t xml:space="preserve"> của Trường </w:t>
      </w:r>
      <w:r w:rsidR="008A375A" w:rsidRPr="002A4CA2">
        <w:rPr>
          <w:color w:val="000000"/>
          <w:sz w:val="28"/>
          <w:szCs w:val="28"/>
          <w:lang w:val="nl-NL"/>
        </w:rPr>
        <w:t xml:space="preserve">Mầm non </w:t>
      </w:r>
      <w:r w:rsidR="00F60B94">
        <w:rPr>
          <w:color w:val="000000"/>
          <w:sz w:val="28"/>
          <w:szCs w:val="28"/>
          <w:lang w:val="nl-NL"/>
        </w:rPr>
        <w:t>Hương Sen</w:t>
      </w:r>
      <w:r w:rsidR="003565DA" w:rsidRPr="002A4CA2">
        <w:rPr>
          <w:color w:val="000000"/>
          <w:sz w:val="28"/>
          <w:szCs w:val="28"/>
          <w:lang w:val="nl-NL"/>
        </w:rPr>
        <w:t>.</w:t>
      </w:r>
    </w:p>
    <w:p w14:paraId="420B5458" w14:textId="77777777" w:rsidR="00D27ECE" w:rsidRDefault="00D27ECE" w:rsidP="006E522B">
      <w:pPr>
        <w:ind w:firstLine="720"/>
        <w:rPr>
          <w:sz w:val="28"/>
          <w:szCs w:val="28"/>
          <w:lang w:val="nl-NL"/>
        </w:rPr>
      </w:pPr>
      <w:r w:rsidRPr="002A4CA2">
        <w:rPr>
          <w:b/>
          <w:sz w:val="28"/>
          <w:szCs w:val="28"/>
          <w:lang w:val="nl-NL"/>
        </w:rPr>
        <w:t>Điều 3</w:t>
      </w:r>
      <w:r w:rsidRPr="002A4CA2">
        <w:rPr>
          <w:sz w:val="28"/>
          <w:szCs w:val="28"/>
          <w:lang w:val="nl-NL"/>
        </w:rPr>
        <w:t>. Quyết Định này có hiệu lực kế từ ngày ký, các đồng chí có tên trong Ban chỉ đạo chịu trách nhiệm thi hành theo quyết định./.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3"/>
        <w:gridCol w:w="4774"/>
      </w:tblGrid>
      <w:tr w:rsidR="00012BDB" w:rsidRPr="002A4CA2" w14:paraId="4E88DEF6" w14:textId="77777777" w:rsidTr="00F67BCD">
        <w:tc>
          <w:tcPr>
            <w:tcW w:w="4876" w:type="dxa"/>
          </w:tcPr>
          <w:p w14:paraId="47AF827E" w14:textId="77777777" w:rsidR="00012BDB" w:rsidRPr="002A4CA2" w:rsidRDefault="00012BDB" w:rsidP="00F67B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00"/>
              </w:tabs>
              <w:rPr>
                <w:b/>
                <w:i/>
                <w:sz w:val="22"/>
                <w:szCs w:val="22"/>
                <w:lang w:val="vi-VN"/>
              </w:rPr>
            </w:pPr>
            <w:r w:rsidRPr="002A4CA2">
              <w:rPr>
                <w:b/>
                <w:i/>
                <w:sz w:val="22"/>
                <w:szCs w:val="22"/>
                <w:lang w:val="vi-VN"/>
              </w:rPr>
              <w:t>Nơi nhân:</w:t>
            </w:r>
          </w:p>
          <w:p w14:paraId="332E0366" w14:textId="77777777" w:rsidR="00012BDB" w:rsidRPr="002A4CA2" w:rsidRDefault="00012BDB" w:rsidP="00F67B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00"/>
              </w:tabs>
              <w:rPr>
                <w:sz w:val="22"/>
                <w:szCs w:val="22"/>
                <w:lang w:val="vi-VN"/>
              </w:rPr>
            </w:pPr>
            <w:r w:rsidRPr="002A4CA2">
              <w:rPr>
                <w:sz w:val="22"/>
                <w:szCs w:val="22"/>
                <w:lang w:val="vi-VN"/>
              </w:rPr>
              <w:t>- CB,GV, NV trường MN</w:t>
            </w:r>
            <w:r w:rsidR="00F47CFB" w:rsidRPr="00F47CFB">
              <w:rPr>
                <w:sz w:val="22"/>
                <w:szCs w:val="22"/>
                <w:lang w:val="vi-VN"/>
              </w:rPr>
              <w:t>HS</w:t>
            </w:r>
            <w:r w:rsidRPr="002A4CA2">
              <w:rPr>
                <w:sz w:val="22"/>
                <w:szCs w:val="22"/>
                <w:lang w:val="vi-VN"/>
              </w:rPr>
              <w:t>(để t/h);</w:t>
            </w:r>
          </w:p>
          <w:p w14:paraId="074541EA" w14:textId="77777777" w:rsidR="00012BDB" w:rsidRPr="002A4CA2" w:rsidRDefault="00012BDB" w:rsidP="00F67B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00"/>
              </w:tabs>
              <w:rPr>
                <w:i/>
                <w:sz w:val="22"/>
                <w:szCs w:val="22"/>
              </w:rPr>
            </w:pPr>
            <w:r w:rsidRPr="002A4CA2">
              <w:rPr>
                <w:sz w:val="22"/>
                <w:szCs w:val="22"/>
              </w:rPr>
              <w:t>- Lưu VP./.</w:t>
            </w:r>
          </w:p>
        </w:tc>
        <w:tc>
          <w:tcPr>
            <w:tcW w:w="4877" w:type="dxa"/>
          </w:tcPr>
          <w:p w14:paraId="06FE6A07" w14:textId="77777777" w:rsidR="00012BDB" w:rsidRPr="002A4CA2" w:rsidRDefault="00012BDB" w:rsidP="00F67B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00"/>
              </w:tabs>
              <w:jc w:val="center"/>
              <w:rPr>
                <w:b/>
                <w:sz w:val="28"/>
              </w:rPr>
            </w:pPr>
            <w:r w:rsidRPr="002A4CA2">
              <w:rPr>
                <w:b/>
                <w:sz w:val="28"/>
              </w:rPr>
              <w:t>TRƯỞNG BAN CHỈ ĐẠO</w:t>
            </w:r>
          </w:p>
          <w:p w14:paraId="693654F9" w14:textId="77777777" w:rsidR="00012BDB" w:rsidRPr="002A4CA2" w:rsidRDefault="00012BDB" w:rsidP="00F67B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00"/>
              </w:tabs>
              <w:jc w:val="center"/>
              <w:rPr>
                <w:b/>
                <w:sz w:val="28"/>
              </w:rPr>
            </w:pPr>
            <w:r w:rsidRPr="002A4CA2">
              <w:rPr>
                <w:b/>
                <w:sz w:val="28"/>
              </w:rPr>
              <w:t>HIỆU TRƯỞNG</w:t>
            </w:r>
          </w:p>
          <w:p w14:paraId="6466CAC4" w14:textId="77777777" w:rsidR="00012BDB" w:rsidRPr="002A4CA2" w:rsidRDefault="00012BDB" w:rsidP="00F67B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00"/>
              </w:tabs>
              <w:jc w:val="center"/>
              <w:rPr>
                <w:b/>
                <w:sz w:val="28"/>
              </w:rPr>
            </w:pPr>
          </w:p>
          <w:p w14:paraId="567DBA23" w14:textId="77777777" w:rsidR="00012BDB" w:rsidRPr="002A4CA2" w:rsidRDefault="00012BDB" w:rsidP="00F67B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00"/>
              </w:tabs>
              <w:jc w:val="center"/>
              <w:rPr>
                <w:b/>
                <w:sz w:val="28"/>
              </w:rPr>
            </w:pPr>
          </w:p>
          <w:p w14:paraId="305AB100" w14:textId="77777777" w:rsidR="00012BDB" w:rsidRPr="002A4CA2" w:rsidRDefault="00012BDB" w:rsidP="00F67B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00"/>
              </w:tabs>
              <w:rPr>
                <w:b/>
                <w:sz w:val="28"/>
              </w:rPr>
            </w:pPr>
          </w:p>
          <w:p w14:paraId="22451023" w14:textId="77777777" w:rsidR="00012BDB" w:rsidRPr="002A4CA2" w:rsidRDefault="00012BDB" w:rsidP="00F67B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00"/>
              </w:tabs>
              <w:jc w:val="center"/>
              <w:rPr>
                <w:b/>
                <w:sz w:val="28"/>
              </w:rPr>
            </w:pPr>
            <w:r w:rsidRPr="002A4CA2">
              <w:rPr>
                <w:b/>
                <w:sz w:val="28"/>
              </w:rPr>
              <w:t>Trần Thị Thu Hằng</w:t>
            </w:r>
          </w:p>
        </w:tc>
      </w:tr>
    </w:tbl>
    <w:p w14:paraId="73DE71CF" w14:textId="77777777" w:rsidR="00012BDB" w:rsidRDefault="00012BDB" w:rsidP="006E522B">
      <w:pPr>
        <w:ind w:firstLine="720"/>
        <w:rPr>
          <w:sz w:val="28"/>
          <w:szCs w:val="28"/>
          <w:lang w:val="nl-NL"/>
        </w:rPr>
      </w:pPr>
    </w:p>
    <w:p w14:paraId="37C1085D" w14:textId="77777777" w:rsidR="00012BDB" w:rsidRDefault="00012BDB" w:rsidP="006E522B">
      <w:pPr>
        <w:ind w:firstLine="720"/>
        <w:rPr>
          <w:sz w:val="28"/>
          <w:szCs w:val="28"/>
          <w:lang w:val="nl-NL"/>
        </w:rPr>
      </w:pPr>
    </w:p>
    <w:p w14:paraId="036A9C80" w14:textId="77777777" w:rsidR="00012BDB" w:rsidRDefault="00012BDB" w:rsidP="006E522B">
      <w:pPr>
        <w:ind w:firstLine="720"/>
        <w:rPr>
          <w:sz w:val="28"/>
          <w:szCs w:val="28"/>
          <w:lang w:val="nl-NL"/>
        </w:rPr>
      </w:pPr>
    </w:p>
    <w:p w14:paraId="2C027D45" w14:textId="77777777" w:rsidR="00012BDB" w:rsidRDefault="00012BDB" w:rsidP="006E522B">
      <w:pPr>
        <w:ind w:firstLine="720"/>
        <w:rPr>
          <w:sz w:val="28"/>
          <w:szCs w:val="28"/>
          <w:lang w:val="nl-NL"/>
        </w:rPr>
      </w:pPr>
    </w:p>
    <w:p w14:paraId="768C7E54" w14:textId="77777777" w:rsidR="00012BDB" w:rsidRDefault="00012BDB" w:rsidP="006E522B">
      <w:pPr>
        <w:ind w:firstLine="720"/>
        <w:rPr>
          <w:sz w:val="28"/>
          <w:szCs w:val="28"/>
          <w:lang w:val="nl-NL"/>
        </w:rPr>
      </w:pPr>
    </w:p>
    <w:p w14:paraId="06D75A8D" w14:textId="77777777" w:rsidR="00012BDB" w:rsidRDefault="00012BDB" w:rsidP="006E522B">
      <w:pPr>
        <w:ind w:firstLine="720"/>
        <w:rPr>
          <w:sz w:val="28"/>
          <w:szCs w:val="28"/>
          <w:lang w:val="nl-NL"/>
        </w:rPr>
      </w:pPr>
    </w:p>
    <w:p w14:paraId="0EB9746B" w14:textId="77777777" w:rsidR="006E522B" w:rsidRDefault="006E522B" w:rsidP="006E522B"/>
    <w:p w14:paraId="7BB3F240" w14:textId="77777777" w:rsidR="00F47CFB" w:rsidRDefault="00F47CFB" w:rsidP="006E522B"/>
    <w:p w14:paraId="41618918" w14:textId="77777777" w:rsidR="00F47CFB" w:rsidRDefault="00F47CFB" w:rsidP="006E522B"/>
    <w:p w14:paraId="55D543B2" w14:textId="77777777" w:rsidR="00F47CFB" w:rsidRDefault="00F47CFB" w:rsidP="006E522B"/>
    <w:p w14:paraId="7192E5AB" w14:textId="77777777" w:rsidR="00F47CFB" w:rsidRPr="002A4CA2" w:rsidRDefault="00F47CFB" w:rsidP="006E522B"/>
    <w:sectPr w:rsidR="00F47CFB" w:rsidRPr="002A4CA2" w:rsidSect="00012BDB">
      <w:footerReference w:type="default" r:id="rId7"/>
      <w:pgSz w:w="11907" w:h="16840" w:code="9"/>
      <w:pgMar w:top="284" w:right="874" w:bottom="709" w:left="14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5689" w14:textId="77777777" w:rsidR="00A37322" w:rsidRDefault="00A37322" w:rsidP="00222725">
      <w:r>
        <w:separator/>
      </w:r>
    </w:p>
  </w:endnote>
  <w:endnote w:type="continuationSeparator" w:id="0">
    <w:p w14:paraId="6F228772" w14:textId="77777777" w:rsidR="00A37322" w:rsidRDefault="00A37322" w:rsidP="0022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D77E" w14:textId="77777777" w:rsidR="00F67BCD" w:rsidRDefault="00F67BCD">
    <w:pPr>
      <w:pStyle w:val="Footer"/>
    </w:pPr>
    <w:r>
      <w:t xml:space="preserve">                   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2C8E"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0099" w14:textId="77777777" w:rsidR="00A37322" w:rsidRDefault="00A37322" w:rsidP="00222725">
      <w:r>
        <w:separator/>
      </w:r>
    </w:p>
  </w:footnote>
  <w:footnote w:type="continuationSeparator" w:id="0">
    <w:p w14:paraId="179266CF" w14:textId="77777777" w:rsidR="00A37322" w:rsidRDefault="00A37322" w:rsidP="0022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5EFB"/>
    <w:multiLevelType w:val="hybridMultilevel"/>
    <w:tmpl w:val="50E8539E"/>
    <w:lvl w:ilvl="0" w:tplc="D36A336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2A42EB"/>
    <w:multiLevelType w:val="hybridMultilevel"/>
    <w:tmpl w:val="B19E8E5A"/>
    <w:lvl w:ilvl="0" w:tplc="D37CBD1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27787213">
    <w:abstractNumId w:val="0"/>
  </w:num>
  <w:num w:numId="2" w16cid:durableId="2799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05"/>
    <w:rsid w:val="00002742"/>
    <w:rsid w:val="00012BDB"/>
    <w:rsid w:val="00025246"/>
    <w:rsid w:val="00031D00"/>
    <w:rsid w:val="00033F14"/>
    <w:rsid w:val="0003452C"/>
    <w:rsid w:val="0005182D"/>
    <w:rsid w:val="00081824"/>
    <w:rsid w:val="00086CA5"/>
    <w:rsid w:val="0009776D"/>
    <w:rsid w:val="000D1E78"/>
    <w:rsid w:val="000F516A"/>
    <w:rsid w:val="00102786"/>
    <w:rsid w:val="00102789"/>
    <w:rsid w:val="0011329B"/>
    <w:rsid w:val="00117AD1"/>
    <w:rsid w:val="001223A7"/>
    <w:rsid w:val="00130EF2"/>
    <w:rsid w:val="001314DB"/>
    <w:rsid w:val="00135F45"/>
    <w:rsid w:val="001372A6"/>
    <w:rsid w:val="00154D8E"/>
    <w:rsid w:val="0016332F"/>
    <w:rsid w:val="00164E6D"/>
    <w:rsid w:val="001736FF"/>
    <w:rsid w:val="0019780D"/>
    <w:rsid w:val="001A06D1"/>
    <w:rsid w:val="001A12A3"/>
    <w:rsid w:val="001A20FD"/>
    <w:rsid w:val="001D71B5"/>
    <w:rsid w:val="00200977"/>
    <w:rsid w:val="00216B21"/>
    <w:rsid w:val="00222725"/>
    <w:rsid w:val="0022638A"/>
    <w:rsid w:val="00234BDB"/>
    <w:rsid w:val="002469A3"/>
    <w:rsid w:val="002511C4"/>
    <w:rsid w:val="00257FE3"/>
    <w:rsid w:val="002823F2"/>
    <w:rsid w:val="002952D4"/>
    <w:rsid w:val="0029737B"/>
    <w:rsid w:val="002A3FA0"/>
    <w:rsid w:val="002A4CA2"/>
    <w:rsid w:val="002A7E76"/>
    <w:rsid w:val="002D49B9"/>
    <w:rsid w:val="002E5288"/>
    <w:rsid w:val="003345EC"/>
    <w:rsid w:val="00345109"/>
    <w:rsid w:val="003565DA"/>
    <w:rsid w:val="00371218"/>
    <w:rsid w:val="00371ABD"/>
    <w:rsid w:val="003773EB"/>
    <w:rsid w:val="00393E51"/>
    <w:rsid w:val="003B434E"/>
    <w:rsid w:val="003D5974"/>
    <w:rsid w:val="003F1842"/>
    <w:rsid w:val="003F2B60"/>
    <w:rsid w:val="003F58B4"/>
    <w:rsid w:val="004021BE"/>
    <w:rsid w:val="004049A2"/>
    <w:rsid w:val="00416348"/>
    <w:rsid w:val="00420A62"/>
    <w:rsid w:val="00430852"/>
    <w:rsid w:val="00432C8E"/>
    <w:rsid w:val="00436D9E"/>
    <w:rsid w:val="004526D8"/>
    <w:rsid w:val="00454A1E"/>
    <w:rsid w:val="0046346A"/>
    <w:rsid w:val="00466246"/>
    <w:rsid w:val="004969D2"/>
    <w:rsid w:val="004A3A50"/>
    <w:rsid w:val="004B3565"/>
    <w:rsid w:val="004B53F4"/>
    <w:rsid w:val="004C39C7"/>
    <w:rsid w:val="004D4A28"/>
    <w:rsid w:val="004D7C9E"/>
    <w:rsid w:val="004F2C84"/>
    <w:rsid w:val="00500123"/>
    <w:rsid w:val="0050078F"/>
    <w:rsid w:val="00510147"/>
    <w:rsid w:val="00522DA9"/>
    <w:rsid w:val="00544E83"/>
    <w:rsid w:val="005544CF"/>
    <w:rsid w:val="00560DC2"/>
    <w:rsid w:val="0057626A"/>
    <w:rsid w:val="00585C46"/>
    <w:rsid w:val="00586C86"/>
    <w:rsid w:val="00587CA7"/>
    <w:rsid w:val="005917AE"/>
    <w:rsid w:val="00593FBA"/>
    <w:rsid w:val="00594C29"/>
    <w:rsid w:val="00596C37"/>
    <w:rsid w:val="005E11F1"/>
    <w:rsid w:val="005E24E0"/>
    <w:rsid w:val="00612DE7"/>
    <w:rsid w:val="0064071B"/>
    <w:rsid w:val="0065023C"/>
    <w:rsid w:val="006667BF"/>
    <w:rsid w:val="00675FDA"/>
    <w:rsid w:val="00677294"/>
    <w:rsid w:val="0068480B"/>
    <w:rsid w:val="006A0F4A"/>
    <w:rsid w:val="006B315E"/>
    <w:rsid w:val="006B6745"/>
    <w:rsid w:val="006C061C"/>
    <w:rsid w:val="006C068A"/>
    <w:rsid w:val="006D3608"/>
    <w:rsid w:val="006E2950"/>
    <w:rsid w:val="006E4CEC"/>
    <w:rsid w:val="006E522B"/>
    <w:rsid w:val="006E6BDA"/>
    <w:rsid w:val="006E75F2"/>
    <w:rsid w:val="006F6964"/>
    <w:rsid w:val="00704634"/>
    <w:rsid w:val="00713645"/>
    <w:rsid w:val="00714423"/>
    <w:rsid w:val="00736B08"/>
    <w:rsid w:val="007467B7"/>
    <w:rsid w:val="00761EFD"/>
    <w:rsid w:val="0076548B"/>
    <w:rsid w:val="00766A36"/>
    <w:rsid w:val="00771966"/>
    <w:rsid w:val="00773876"/>
    <w:rsid w:val="0078057C"/>
    <w:rsid w:val="00786E92"/>
    <w:rsid w:val="007A1528"/>
    <w:rsid w:val="007A6DDC"/>
    <w:rsid w:val="007C2723"/>
    <w:rsid w:val="007C37A7"/>
    <w:rsid w:val="007D60B6"/>
    <w:rsid w:val="008032BC"/>
    <w:rsid w:val="0083551B"/>
    <w:rsid w:val="008365CC"/>
    <w:rsid w:val="008523C0"/>
    <w:rsid w:val="008641FC"/>
    <w:rsid w:val="00866762"/>
    <w:rsid w:val="00873E09"/>
    <w:rsid w:val="00874575"/>
    <w:rsid w:val="008911AB"/>
    <w:rsid w:val="00893A7A"/>
    <w:rsid w:val="008957B7"/>
    <w:rsid w:val="008A375A"/>
    <w:rsid w:val="008B6F3C"/>
    <w:rsid w:val="008F37A6"/>
    <w:rsid w:val="00901FD7"/>
    <w:rsid w:val="00910EB6"/>
    <w:rsid w:val="00912C0D"/>
    <w:rsid w:val="009222E4"/>
    <w:rsid w:val="009272C1"/>
    <w:rsid w:val="00927615"/>
    <w:rsid w:val="009307DF"/>
    <w:rsid w:val="009309CF"/>
    <w:rsid w:val="0093624C"/>
    <w:rsid w:val="00947BE0"/>
    <w:rsid w:val="00965835"/>
    <w:rsid w:val="00971AC1"/>
    <w:rsid w:val="0097646A"/>
    <w:rsid w:val="009A69F3"/>
    <w:rsid w:val="009B0AC1"/>
    <w:rsid w:val="009D31C7"/>
    <w:rsid w:val="009E2C6E"/>
    <w:rsid w:val="009E5814"/>
    <w:rsid w:val="00A03478"/>
    <w:rsid w:val="00A042DC"/>
    <w:rsid w:val="00A1517E"/>
    <w:rsid w:val="00A204A3"/>
    <w:rsid w:val="00A32C38"/>
    <w:rsid w:val="00A36E0F"/>
    <w:rsid w:val="00A37322"/>
    <w:rsid w:val="00A652BE"/>
    <w:rsid w:val="00A6735A"/>
    <w:rsid w:val="00A80646"/>
    <w:rsid w:val="00A87794"/>
    <w:rsid w:val="00A95D95"/>
    <w:rsid w:val="00AA3B95"/>
    <w:rsid w:val="00AB61B8"/>
    <w:rsid w:val="00AC3985"/>
    <w:rsid w:val="00AC7314"/>
    <w:rsid w:val="00AE387D"/>
    <w:rsid w:val="00B06B4F"/>
    <w:rsid w:val="00B12BF3"/>
    <w:rsid w:val="00B13932"/>
    <w:rsid w:val="00B3302C"/>
    <w:rsid w:val="00B35A4D"/>
    <w:rsid w:val="00B42176"/>
    <w:rsid w:val="00B51CC0"/>
    <w:rsid w:val="00B56026"/>
    <w:rsid w:val="00B56F64"/>
    <w:rsid w:val="00B57B39"/>
    <w:rsid w:val="00B70AC5"/>
    <w:rsid w:val="00B80070"/>
    <w:rsid w:val="00B825F2"/>
    <w:rsid w:val="00B85923"/>
    <w:rsid w:val="00B97044"/>
    <w:rsid w:val="00BB2C76"/>
    <w:rsid w:val="00BB310E"/>
    <w:rsid w:val="00BC18CB"/>
    <w:rsid w:val="00BC1A76"/>
    <w:rsid w:val="00BC7E82"/>
    <w:rsid w:val="00BD136D"/>
    <w:rsid w:val="00BD2656"/>
    <w:rsid w:val="00BD6C2E"/>
    <w:rsid w:val="00BE4F87"/>
    <w:rsid w:val="00C02532"/>
    <w:rsid w:val="00C0311A"/>
    <w:rsid w:val="00C0368E"/>
    <w:rsid w:val="00C228B0"/>
    <w:rsid w:val="00C30BA7"/>
    <w:rsid w:val="00C444F5"/>
    <w:rsid w:val="00C51C93"/>
    <w:rsid w:val="00C574DD"/>
    <w:rsid w:val="00C57658"/>
    <w:rsid w:val="00C774FE"/>
    <w:rsid w:val="00C904A4"/>
    <w:rsid w:val="00CA0785"/>
    <w:rsid w:val="00CA6914"/>
    <w:rsid w:val="00CB10C4"/>
    <w:rsid w:val="00D073FD"/>
    <w:rsid w:val="00D11565"/>
    <w:rsid w:val="00D27ECE"/>
    <w:rsid w:val="00D34241"/>
    <w:rsid w:val="00D34694"/>
    <w:rsid w:val="00D44305"/>
    <w:rsid w:val="00D57F9E"/>
    <w:rsid w:val="00D632FC"/>
    <w:rsid w:val="00D658BC"/>
    <w:rsid w:val="00D67327"/>
    <w:rsid w:val="00D907C3"/>
    <w:rsid w:val="00D9342C"/>
    <w:rsid w:val="00D965DB"/>
    <w:rsid w:val="00DA0B07"/>
    <w:rsid w:val="00DA7CD9"/>
    <w:rsid w:val="00DB63DC"/>
    <w:rsid w:val="00DC6F0A"/>
    <w:rsid w:val="00DD0CA0"/>
    <w:rsid w:val="00DD2BDE"/>
    <w:rsid w:val="00DE0FC6"/>
    <w:rsid w:val="00E14822"/>
    <w:rsid w:val="00E43362"/>
    <w:rsid w:val="00E7586F"/>
    <w:rsid w:val="00E905E0"/>
    <w:rsid w:val="00EA5954"/>
    <w:rsid w:val="00EA5F42"/>
    <w:rsid w:val="00EB4CA7"/>
    <w:rsid w:val="00EC2C60"/>
    <w:rsid w:val="00ED1466"/>
    <w:rsid w:val="00ED5F26"/>
    <w:rsid w:val="00EE130D"/>
    <w:rsid w:val="00EE7194"/>
    <w:rsid w:val="00EF006A"/>
    <w:rsid w:val="00EF1C09"/>
    <w:rsid w:val="00F05FC1"/>
    <w:rsid w:val="00F15B65"/>
    <w:rsid w:val="00F3172E"/>
    <w:rsid w:val="00F45477"/>
    <w:rsid w:val="00F47CFB"/>
    <w:rsid w:val="00F50F2A"/>
    <w:rsid w:val="00F601CD"/>
    <w:rsid w:val="00F60B94"/>
    <w:rsid w:val="00F6149F"/>
    <w:rsid w:val="00F67BCD"/>
    <w:rsid w:val="00F77B43"/>
    <w:rsid w:val="00FB2DF0"/>
    <w:rsid w:val="00FB3D5E"/>
    <w:rsid w:val="00FB7F08"/>
    <w:rsid w:val="00FC02C7"/>
    <w:rsid w:val="00FD5090"/>
    <w:rsid w:val="00FD6381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56656"/>
  <w15:chartTrackingRefBased/>
  <w15:docId w15:val="{5F15AC0B-D8B8-452E-8840-096B7850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9F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22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2725"/>
    <w:rPr>
      <w:sz w:val="24"/>
      <w:szCs w:val="24"/>
    </w:rPr>
  </w:style>
  <w:style w:type="paragraph" w:styleId="Footer">
    <w:name w:val="footer"/>
    <w:basedOn w:val="Normal"/>
    <w:link w:val="FooterChar"/>
    <w:rsid w:val="00222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2725"/>
    <w:rPr>
      <w:sz w:val="24"/>
      <w:szCs w:val="24"/>
    </w:rPr>
  </w:style>
  <w:style w:type="paragraph" w:styleId="TOC1">
    <w:name w:val="toc 1"/>
    <w:basedOn w:val="Normal"/>
    <w:next w:val="Normal"/>
    <w:autoRedefine/>
    <w:rsid w:val="00771966"/>
    <w:rPr>
      <w:sz w:val="26"/>
      <w:szCs w:val="26"/>
    </w:rPr>
  </w:style>
  <w:style w:type="character" w:styleId="PageNumber">
    <w:name w:val="page number"/>
    <w:basedOn w:val="DefaultParagraphFont"/>
    <w:rsid w:val="00430852"/>
  </w:style>
  <w:style w:type="paragraph" w:styleId="DocumentMap">
    <w:name w:val="Document Map"/>
    <w:basedOn w:val="Normal"/>
    <w:semiHidden/>
    <w:rsid w:val="0019780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qFormat/>
    <w:rsid w:val="00D27ECE"/>
    <w:rPr>
      <w:b/>
      <w:bCs/>
    </w:rPr>
  </w:style>
  <w:style w:type="character" w:styleId="Emphasis">
    <w:name w:val="Emphasis"/>
    <w:basedOn w:val="DefaultParagraphFont"/>
    <w:uiPriority w:val="20"/>
    <w:qFormat/>
    <w:rsid w:val="00D27ECE"/>
    <w:rPr>
      <w:i/>
      <w:iCs/>
    </w:rPr>
  </w:style>
  <w:style w:type="paragraph" w:styleId="NormalWeb">
    <w:name w:val="Normal (Web)"/>
    <w:basedOn w:val="Normal"/>
    <w:rsid w:val="009D31C7"/>
    <w:pPr>
      <w:spacing w:before="100" w:beforeAutospacing="1" w:after="100" w:afterAutospacing="1"/>
    </w:pPr>
    <w:rPr>
      <w:sz w:val="29"/>
      <w:szCs w:val="29"/>
    </w:rPr>
  </w:style>
  <w:style w:type="paragraph" w:styleId="BodyTextIndent">
    <w:name w:val="Body Text Indent"/>
    <w:basedOn w:val="Normal"/>
    <w:link w:val="BodyTextIndentChar"/>
    <w:rsid w:val="00596C37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96C37"/>
    <w:rPr>
      <w:rFonts w:ascii=".VnTime" w:hAnsi=".VnTime"/>
      <w:sz w:val="28"/>
    </w:rPr>
  </w:style>
  <w:style w:type="character" w:styleId="Hyperlink">
    <w:name w:val="Hyperlink"/>
    <w:rsid w:val="00ED5F26"/>
    <w:rPr>
      <w:color w:val="3B98D3"/>
      <w:u w:val="single"/>
    </w:rPr>
  </w:style>
  <w:style w:type="character" w:customStyle="1" w:styleId="vn8">
    <w:name w:val="vn_8"/>
    <w:basedOn w:val="DefaultParagraphFont"/>
    <w:rsid w:val="00ED5F26"/>
  </w:style>
  <w:style w:type="paragraph" w:customStyle="1" w:styleId="vn9">
    <w:name w:val="vn_9"/>
    <w:basedOn w:val="Normal"/>
    <w:rsid w:val="00ED5F2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F37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36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6B08"/>
    <w:rPr>
      <w:rFonts w:ascii="Segoe UI" w:hAnsi="Segoe UI" w:cs="Segoe UI"/>
      <w:sz w:val="18"/>
      <w:szCs w:val="18"/>
      <w:lang w:val="en-US" w:eastAsia="en-US"/>
    </w:rPr>
  </w:style>
  <w:style w:type="paragraph" w:customStyle="1" w:styleId="BodyText2">
    <w:name w:val="Body Text2"/>
    <w:basedOn w:val="Normal"/>
    <w:rsid w:val="00FB3D5E"/>
    <w:pPr>
      <w:widowControl w:val="0"/>
      <w:shd w:val="clear" w:color="auto" w:fill="FFFFFF"/>
      <w:spacing w:before="360" w:after="60" w:line="317" w:lineRule="exact"/>
      <w:jc w:val="both"/>
    </w:pPr>
    <w:rPr>
      <w:color w:val="000000"/>
      <w:sz w:val="25"/>
      <w:szCs w:val="25"/>
      <w:lang w:val="vi-VN" w:eastAsia="vi-VN"/>
    </w:rPr>
  </w:style>
  <w:style w:type="character" w:customStyle="1" w:styleId="fontstyle01">
    <w:name w:val="fontstyle01"/>
    <w:basedOn w:val="DefaultParagraphFont"/>
    <w:rsid w:val="00B06B4F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3">
    <w:name w:val="c3"/>
    <w:basedOn w:val="Normal"/>
    <w:rsid w:val="00B85923"/>
    <w:pPr>
      <w:spacing w:before="100" w:beforeAutospacing="1" w:after="100" w:afterAutospacing="1"/>
    </w:pPr>
  </w:style>
  <w:style w:type="paragraph" w:customStyle="1" w:styleId="c2">
    <w:name w:val="c2"/>
    <w:basedOn w:val="Normal"/>
    <w:rsid w:val="00B85923"/>
    <w:pPr>
      <w:spacing w:before="100" w:beforeAutospacing="1" w:after="100" w:afterAutospacing="1"/>
    </w:pPr>
  </w:style>
  <w:style w:type="paragraph" w:customStyle="1" w:styleId="c1">
    <w:name w:val="c1"/>
    <w:basedOn w:val="Normal"/>
    <w:rsid w:val="00B859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THANH OAI           TRƯỜNG MN MỸ HƯNG</vt:lpstr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THANH OAI           TRƯỜNG MN MỸ HƯNG</dc:title>
  <dc:subject/>
  <dc:creator>Smart</dc:creator>
  <cp:keywords/>
  <dc:description/>
  <cp:lastModifiedBy>Admin</cp:lastModifiedBy>
  <cp:revision>3</cp:revision>
  <cp:lastPrinted>2023-05-21T16:14:00Z</cp:lastPrinted>
  <dcterms:created xsi:type="dcterms:W3CDTF">2023-10-07T06:40:00Z</dcterms:created>
  <dcterms:modified xsi:type="dcterms:W3CDTF">2023-10-07T06:43:00Z</dcterms:modified>
</cp:coreProperties>
</file>