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3C" w:rsidRPr="00C009B9" w:rsidRDefault="0006373C" w:rsidP="000A53E8">
      <w:pPr>
        <w:spacing w:after="0" w:line="240" w:lineRule="auto"/>
        <w:rPr>
          <w:rFonts w:ascii="Times New Roman" w:hAnsi="Times New Roman" w:cs="Times New Roman"/>
          <w:b/>
          <w:sz w:val="24"/>
          <w:szCs w:val="24"/>
          <w:lang w:val="nl-NL"/>
        </w:rPr>
      </w:pPr>
      <w:r w:rsidRPr="00C009B9">
        <w:rPr>
          <w:rFonts w:ascii="Times New Roman" w:hAnsi="Times New Roman" w:cs="Times New Roman"/>
          <w:sz w:val="24"/>
          <w:szCs w:val="24"/>
          <w:lang w:val="nl-NL"/>
        </w:rPr>
        <w:t xml:space="preserve">PHÒNG GD&amp;ĐT TX HÒA THÀNH    </w:t>
      </w:r>
      <w:r w:rsidRPr="00C009B9">
        <w:rPr>
          <w:rFonts w:ascii="Times New Roman" w:hAnsi="Times New Roman" w:cs="Times New Roman"/>
          <w:b/>
          <w:sz w:val="24"/>
          <w:szCs w:val="24"/>
          <w:lang w:val="nl-NL"/>
        </w:rPr>
        <w:t>CỘNG HÒA XÃ HỘI CHỦ NGHĨA VIỆT NAM</w:t>
      </w:r>
    </w:p>
    <w:p w:rsidR="0006373C" w:rsidRPr="00C009B9" w:rsidRDefault="00F920DF" w:rsidP="000A53E8">
      <w:pPr>
        <w:spacing w:after="0" w:line="240" w:lineRule="auto"/>
        <w:rPr>
          <w:rFonts w:ascii="Times New Roman" w:hAnsi="Times New Roman" w:cs="Times New Roman"/>
          <w:b/>
          <w:sz w:val="24"/>
          <w:szCs w:val="24"/>
          <w:lang w:val="nl-NL"/>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9" o:spid="_x0000_s1026" type="#_x0000_t32" style="position:absolute;margin-left:36.35pt;margin-top:14.3pt;width:95.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zF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"/>
        </w:pict>
      </w:r>
      <w:r w:rsidR="0006373C" w:rsidRPr="00C009B9">
        <w:rPr>
          <w:rFonts w:ascii="Times New Roman" w:hAnsi="Times New Roman" w:cs="Times New Roman"/>
          <w:b/>
          <w:sz w:val="24"/>
          <w:szCs w:val="24"/>
          <w:lang w:val="nl-NL"/>
        </w:rPr>
        <w:t>TRƯỜNG MẪU GIÁO TRƯỜNG TÂY</w:t>
      </w:r>
      <w:r w:rsidR="0006373C" w:rsidRPr="00C009B9">
        <w:rPr>
          <w:rFonts w:ascii="Times New Roman" w:hAnsi="Times New Roman" w:cs="Times New Roman"/>
          <w:sz w:val="24"/>
          <w:szCs w:val="24"/>
          <w:lang w:val="nl-NL"/>
        </w:rPr>
        <w:t xml:space="preserve">               </w:t>
      </w:r>
      <w:r w:rsidR="0006373C" w:rsidRPr="00C009B9">
        <w:rPr>
          <w:rFonts w:ascii="Times New Roman" w:hAnsi="Times New Roman" w:cs="Times New Roman"/>
          <w:b/>
          <w:sz w:val="24"/>
          <w:szCs w:val="24"/>
          <w:lang w:val="nl-NL"/>
        </w:rPr>
        <w:t xml:space="preserve">Độc lập - Tự do - Hạnh phúc </w:t>
      </w:r>
    </w:p>
    <w:p w:rsidR="0006373C" w:rsidRPr="00C009B9" w:rsidRDefault="00F920DF" w:rsidP="000A53E8">
      <w:pPr>
        <w:spacing w:after="0" w:line="240" w:lineRule="auto"/>
        <w:rPr>
          <w:rFonts w:ascii="Times New Roman" w:hAnsi="Times New Roman" w:cs="Times New Roman"/>
          <w:i/>
          <w:sz w:val="28"/>
          <w:szCs w:val="28"/>
          <w:lang w:val="nl-NL"/>
        </w:rPr>
      </w:pPr>
      <w:r w:rsidRPr="00F920DF">
        <w:rPr>
          <w:rFonts w:ascii="Times New Roman" w:hAnsi="Times New Roman" w:cs="Times New Roman"/>
          <w:b/>
          <w:noProof/>
          <w:sz w:val="24"/>
          <w:szCs w:val="24"/>
        </w:rPr>
        <w:pict>
          <v:line id="Straight Connector 8" o:spid="_x0000_s1027" style="position:absolute;z-index:251668480;visibility:visible" from="267pt,.85pt" to="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wr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"/>
        </w:pict>
      </w:r>
      <w:r w:rsidR="0006373C" w:rsidRPr="00C009B9">
        <w:rPr>
          <w:rFonts w:ascii="Times New Roman" w:hAnsi="Times New Roman" w:cs="Times New Roman"/>
          <w:sz w:val="24"/>
          <w:szCs w:val="24"/>
          <w:lang w:val="nl-NL"/>
        </w:rPr>
        <w:t xml:space="preserve">        Số  0</w:t>
      </w:r>
      <w:r w:rsidR="005172E8" w:rsidRPr="00C009B9">
        <w:rPr>
          <w:rFonts w:ascii="Times New Roman" w:hAnsi="Times New Roman" w:cs="Times New Roman"/>
          <w:sz w:val="24"/>
          <w:szCs w:val="24"/>
          <w:lang w:val="nl-NL"/>
        </w:rPr>
        <w:t>8</w:t>
      </w:r>
      <w:r w:rsidR="0006373C" w:rsidRPr="00C009B9">
        <w:rPr>
          <w:rFonts w:ascii="Times New Roman" w:hAnsi="Times New Roman" w:cs="Times New Roman"/>
          <w:sz w:val="24"/>
          <w:szCs w:val="24"/>
          <w:lang w:val="nl-NL"/>
        </w:rPr>
        <w:t xml:space="preserve"> - KH/MGTT </w:t>
      </w:r>
      <w:r w:rsidR="0006373C" w:rsidRPr="00C009B9">
        <w:rPr>
          <w:rFonts w:ascii="Times New Roman" w:hAnsi="Times New Roman" w:cs="Times New Roman"/>
          <w:sz w:val="24"/>
          <w:szCs w:val="24"/>
          <w:lang w:val="nl-NL"/>
        </w:rPr>
        <w:tab/>
        <w:t xml:space="preserve">    </w:t>
      </w:r>
      <w:r w:rsidR="0006373C" w:rsidRPr="00C009B9">
        <w:rPr>
          <w:rFonts w:ascii="Times New Roman" w:hAnsi="Times New Roman" w:cs="Times New Roman"/>
          <w:i/>
          <w:sz w:val="24"/>
          <w:szCs w:val="24"/>
          <w:lang w:val="nl-NL"/>
        </w:rPr>
        <w:t xml:space="preserve">                          Hòa Thành, ngày </w:t>
      </w:r>
      <w:r w:rsidR="005172E8" w:rsidRPr="00C009B9">
        <w:rPr>
          <w:rFonts w:ascii="Times New Roman" w:hAnsi="Times New Roman" w:cs="Times New Roman"/>
          <w:i/>
          <w:sz w:val="24"/>
          <w:szCs w:val="24"/>
          <w:lang w:val="nl-NL"/>
        </w:rPr>
        <w:t>2</w:t>
      </w:r>
      <w:r w:rsidR="0006373C" w:rsidRPr="00C009B9">
        <w:rPr>
          <w:rFonts w:ascii="Times New Roman" w:hAnsi="Times New Roman" w:cs="Times New Roman"/>
          <w:i/>
          <w:sz w:val="24"/>
          <w:szCs w:val="24"/>
          <w:lang w:val="nl-NL"/>
        </w:rPr>
        <w:t>9 tháng 10 năm</w:t>
      </w:r>
      <w:r w:rsidR="0006373C" w:rsidRPr="00C009B9">
        <w:rPr>
          <w:rFonts w:ascii="Times New Roman" w:hAnsi="Times New Roman" w:cs="Times New Roman"/>
          <w:i/>
          <w:sz w:val="28"/>
          <w:szCs w:val="28"/>
          <w:lang w:val="nl-NL"/>
        </w:rPr>
        <w:t xml:space="preserve"> 2021</w:t>
      </w:r>
    </w:p>
    <w:p w:rsidR="00FB2E79" w:rsidRPr="00C009B9" w:rsidRDefault="0006373C" w:rsidP="000A53E8">
      <w:pPr>
        <w:spacing w:after="0" w:line="240" w:lineRule="auto"/>
        <w:rPr>
          <w:lang w:val="nl-NL"/>
        </w:rPr>
      </w:pPr>
      <w:r w:rsidRPr="00C009B9">
        <w:rPr>
          <w:sz w:val="28"/>
          <w:szCs w:val="28"/>
          <w:lang w:val="nl-NL"/>
        </w:rPr>
        <w:t xml:space="preserve">          </w:t>
      </w:r>
      <w:r w:rsidRPr="00C009B9">
        <w:rPr>
          <w:lang w:val="nl-NL"/>
        </w:rPr>
        <w:tab/>
      </w:r>
      <w:r w:rsidRPr="00C009B9">
        <w:rPr>
          <w:lang w:val="nl-NL"/>
        </w:rPr>
        <w:tab/>
        <w:t xml:space="preserve">           </w:t>
      </w:r>
    </w:p>
    <w:p w:rsidR="005172E8" w:rsidRPr="00C009B9" w:rsidRDefault="005172E8" w:rsidP="000A53E8">
      <w:pPr>
        <w:spacing w:after="0" w:line="240" w:lineRule="auto"/>
        <w:rPr>
          <w:i/>
          <w:sz w:val="28"/>
          <w:szCs w:val="28"/>
          <w:lang w:val="nl-NL"/>
        </w:rPr>
      </w:pPr>
    </w:p>
    <w:p w:rsidR="00300B32" w:rsidRPr="00C009B9" w:rsidRDefault="00300B32" w:rsidP="000A53E8">
      <w:pPr>
        <w:pStyle w:val="NormalWeb"/>
        <w:spacing w:before="0" w:beforeAutospacing="0" w:after="0" w:afterAutospacing="0"/>
        <w:jc w:val="center"/>
        <w:rPr>
          <w:b/>
          <w:sz w:val="28"/>
          <w:szCs w:val="28"/>
        </w:rPr>
      </w:pPr>
      <w:r w:rsidRPr="00C009B9">
        <w:rPr>
          <w:b/>
          <w:sz w:val="28"/>
          <w:szCs w:val="28"/>
        </w:rPr>
        <w:t>KẾ HOẠCH</w:t>
      </w:r>
    </w:p>
    <w:p w:rsidR="00300B32" w:rsidRPr="00C009B9" w:rsidRDefault="00AE0098" w:rsidP="000A53E8">
      <w:pPr>
        <w:pStyle w:val="NormalWeb"/>
        <w:spacing w:before="0" w:beforeAutospacing="0" w:after="0" w:afterAutospacing="0"/>
        <w:jc w:val="center"/>
        <w:rPr>
          <w:b/>
          <w:sz w:val="28"/>
          <w:szCs w:val="28"/>
        </w:rPr>
      </w:pPr>
      <w:r w:rsidRPr="00C009B9">
        <w:rPr>
          <w:b/>
          <w:sz w:val="28"/>
          <w:szCs w:val="28"/>
        </w:rPr>
        <w:t>Chiến lược p</w:t>
      </w:r>
      <w:r w:rsidR="00300B32" w:rsidRPr="00C009B9">
        <w:rPr>
          <w:b/>
          <w:sz w:val="28"/>
          <w:szCs w:val="28"/>
        </w:rPr>
        <w:t>hát triển giáo dục mầm non giai đoạn 2021 - 2025</w:t>
      </w:r>
    </w:p>
    <w:p w:rsidR="00AE0098" w:rsidRPr="00C009B9" w:rsidRDefault="00AE0098" w:rsidP="000A53E8">
      <w:pPr>
        <w:spacing w:after="0" w:line="240" w:lineRule="auto"/>
        <w:ind w:firstLine="720"/>
        <w:rPr>
          <w:rFonts w:ascii="Times New Roman" w:hAnsi="Times New Roman"/>
          <w:sz w:val="28"/>
          <w:szCs w:val="28"/>
        </w:rPr>
      </w:pPr>
    </w:p>
    <w:p w:rsidR="000F5428" w:rsidRPr="00C009B9" w:rsidRDefault="000F5428" w:rsidP="000A53E8">
      <w:pPr>
        <w:spacing w:after="0" w:line="240" w:lineRule="auto"/>
        <w:ind w:firstLine="720"/>
        <w:rPr>
          <w:rFonts w:ascii="Times New Roman" w:hAnsi="Times New Roman"/>
          <w:sz w:val="28"/>
          <w:szCs w:val="28"/>
        </w:rPr>
      </w:pPr>
      <w:r w:rsidRPr="00C009B9">
        <w:rPr>
          <w:rFonts w:ascii="Times New Roman" w:hAnsi="Times New Roman"/>
          <w:sz w:val="28"/>
          <w:szCs w:val="28"/>
        </w:rPr>
        <w:t>Căn cứ vào Kế hoạch phát triển giáo dục đào tạo giai đoạn 2020-2030;</w:t>
      </w:r>
    </w:p>
    <w:p w:rsidR="00456213" w:rsidRPr="00C009B9" w:rsidRDefault="00456213" w:rsidP="000A53E8">
      <w:pPr>
        <w:spacing w:after="0" w:line="240" w:lineRule="auto"/>
        <w:ind w:firstLine="706"/>
        <w:jc w:val="both"/>
        <w:rPr>
          <w:rFonts w:ascii="Times New Roman" w:hAnsi="Times New Roman" w:cs="Times New Roman"/>
          <w:sz w:val="28"/>
          <w:szCs w:val="28"/>
          <w:lang w:val="da-DK"/>
        </w:rPr>
      </w:pPr>
      <w:r w:rsidRPr="00C009B9">
        <w:rPr>
          <w:rFonts w:ascii="Times New Roman" w:hAnsi="Times New Roman" w:cs="Times New Roman"/>
          <w:sz w:val="28"/>
          <w:szCs w:val="28"/>
          <w:lang w:val="da-DK"/>
        </w:rPr>
        <w:t>Căn cứ Nghị quyết số 29-NQ/TW ngày 04/11/2013 Hội nghị lần thứ 8, Ban Chấp hành Trung ương khóa XI đổi mới căn bản, toàn diện giáo dục và đào tạo; Căn cứ Luật Giáo dục ngày 14/6/2019; Luật trẻ em ngày 05/4/2016; Nghị định số 105/2020/NĐ-CP ngày 08/9/2020 của Chính phủ quy định chính sách phát triển giáo dục mầm non; Quyết định số 1677/QĐ-TTg ngày 03/12/2018 của Thủ tướng Chính phủ phê duyệt Đề án phát triển giáo dục mầm non giai đoạn 2018 -2025; Quyết định số 1065/QĐ-BGDĐT ngày 19/4/2019 của Bộ Giáo dục và Đào tạo ban hành Kế hoạch triển khai thực hiện Đề án phát triển giáo dục mầm non giai đoạn 2018-2025; Kế hoạch của UBND Th</w:t>
      </w:r>
      <w:r w:rsidR="00746294" w:rsidRPr="00C009B9">
        <w:rPr>
          <w:rFonts w:ascii="Times New Roman" w:hAnsi="Times New Roman" w:cs="Times New Roman"/>
          <w:sz w:val="28"/>
          <w:szCs w:val="28"/>
          <w:lang w:val="da-DK"/>
        </w:rPr>
        <w:t>ị</w:t>
      </w:r>
      <w:r w:rsidRPr="00C009B9">
        <w:rPr>
          <w:rFonts w:ascii="Times New Roman" w:hAnsi="Times New Roman" w:cs="Times New Roman"/>
          <w:sz w:val="28"/>
          <w:szCs w:val="28"/>
          <w:lang w:val="da-DK"/>
        </w:rPr>
        <w:t xml:space="preserve"> xã Hòa Thành về phát triển giáo dục mầm non giai đoạn 2021-2025;</w:t>
      </w:r>
    </w:p>
    <w:p w:rsidR="00456213" w:rsidRPr="00C009B9" w:rsidRDefault="00456213" w:rsidP="000A53E8">
      <w:pPr>
        <w:spacing w:after="0" w:line="240" w:lineRule="auto"/>
        <w:ind w:firstLine="706"/>
        <w:jc w:val="both"/>
        <w:rPr>
          <w:rFonts w:ascii="Times New Roman" w:hAnsi="Times New Roman" w:cs="Times New Roman"/>
          <w:sz w:val="28"/>
          <w:szCs w:val="28"/>
          <w:lang w:val="da-DK"/>
        </w:rPr>
      </w:pPr>
      <w:r w:rsidRPr="00C009B9">
        <w:rPr>
          <w:rFonts w:ascii="Times New Roman" w:hAnsi="Times New Roman" w:cs="Times New Roman"/>
          <w:sz w:val="28"/>
          <w:szCs w:val="28"/>
          <w:lang w:val="da-DK"/>
        </w:rPr>
        <w:t xml:space="preserve">Căn cứ Đề án “Nâng cao chất lượng giáo dục và đào tạo trên địa bàn </w:t>
      </w:r>
      <w:r w:rsidR="00746294" w:rsidRPr="00C009B9">
        <w:rPr>
          <w:rFonts w:ascii="Times New Roman" w:hAnsi="Times New Roman" w:cs="Times New Roman"/>
          <w:sz w:val="28"/>
          <w:szCs w:val="28"/>
          <w:lang w:val="da-DK"/>
        </w:rPr>
        <w:t xml:space="preserve">Thị xã Hòa Thành </w:t>
      </w:r>
      <w:r w:rsidRPr="00C009B9">
        <w:rPr>
          <w:rFonts w:ascii="Times New Roman" w:hAnsi="Times New Roman" w:cs="Times New Roman"/>
          <w:sz w:val="28"/>
          <w:szCs w:val="28"/>
          <w:lang w:val="da-DK"/>
        </w:rPr>
        <w:t>giai đoạn 2021-2026”;</w:t>
      </w:r>
    </w:p>
    <w:p w:rsidR="00300B32" w:rsidRPr="00C009B9" w:rsidRDefault="00456213" w:rsidP="000A53E8">
      <w:pPr>
        <w:spacing w:after="0" w:line="240" w:lineRule="auto"/>
        <w:ind w:firstLine="706"/>
        <w:jc w:val="both"/>
        <w:rPr>
          <w:rFonts w:ascii="Times New Roman" w:hAnsi="Times New Roman" w:cs="Times New Roman"/>
          <w:sz w:val="28"/>
          <w:szCs w:val="28"/>
          <w:lang w:val="da-DK"/>
        </w:rPr>
      </w:pPr>
      <w:r w:rsidRPr="00C009B9">
        <w:rPr>
          <w:rFonts w:ascii="Times New Roman" w:hAnsi="Times New Roman" w:cs="Times New Roman"/>
          <w:sz w:val="28"/>
          <w:szCs w:val="28"/>
          <w:lang w:val="da-DK"/>
        </w:rPr>
        <w:t xml:space="preserve">Căn cứ tình hình thực tế, </w:t>
      </w:r>
      <w:r w:rsidR="00300B32" w:rsidRPr="00C009B9">
        <w:rPr>
          <w:rFonts w:ascii="Times New Roman" w:hAnsi="Times New Roman" w:cs="Times New Roman"/>
          <w:sz w:val="28"/>
          <w:szCs w:val="28"/>
        </w:rPr>
        <w:t xml:space="preserve">Trường </w:t>
      </w:r>
      <w:r w:rsidR="00232D03" w:rsidRPr="00C009B9">
        <w:rPr>
          <w:rFonts w:ascii="Times New Roman" w:hAnsi="Times New Roman" w:cs="Times New Roman"/>
          <w:sz w:val="28"/>
          <w:szCs w:val="28"/>
        </w:rPr>
        <w:t>Mẫu giáo Trường Tây</w:t>
      </w:r>
      <w:r w:rsidR="00300B32" w:rsidRPr="00C009B9">
        <w:rPr>
          <w:rFonts w:ascii="Times New Roman" w:hAnsi="Times New Roman" w:cs="Times New Roman"/>
          <w:sz w:val="28"/>
          <w:szCs w:val="28"/>
        </w:rPr>
        <w:t xml:space="preserve"> xây dựng Kế hoạch </w:t>
      </w:r>
      <w:r w:rsidR="006B175A">
        <w:rPr>
          <w:rFonts w:ascii="Times New Roman" w:hAnsi="Times New Roman" w:cs="Times New Roman"/>
          <w:sz w:val="28"/>
          <w:szCs w:val="28"/>
        </w:rPr>
        <w:t xml:space="preserve">chiến lược </w:t>
      </w:r>
      <w:r w:rsidR="00300B32" w:rsidRPr="00C009B9">
        <w:rPr>
          <w:rFonts w:ascii="Times New Roman" w:hAnsi="Times New Roman" w:cs="Times New Roman"/>
          <w:sz w:val="28"/>
          <w:szCs w:val="28"/>
        </w:rPr>
        <w:t>phát triển giáo dục mầm non giai đoạn 2021-2025 như sau:</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I</w:t>
      </w:r>
      <w:r w:rsidR="00232D03" w:rsidRPr="00C009B9">
        <w:rPr>
          <w:b/>
          <w:sz w:val="28"/>
          <w:szCs w:val="28"/>
        </w:rPr>
        <w:t>/</w:t>
      </w:r>
      <w:r w:rsidRPr="00C009B9">
        <w:rPr>
          <w:b/>
          <w:sz w:val="28"/>
          <w:szCs w:val="28"/>
        </w:rPr>
        <w:t>. MỤC TIÊU</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1. Mục tiêu chung</w:t>
      </w:r>
    </w:p>
    <w:p w:rsidR="003B6FBD" w:rsidRPr="00C009B9" w:rsidRDefault="003B6FBD"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Thực hiện Luật giáo dục 2019 và các văn bản quy phạm pháp luật. Xây dựng nhà trường chuẩn hóa, hiện đại hóa, trường học xanh. Đổi mới công tác quản trị trường mầm non theo hướng tự chủ. Đảm bảo an toàn thể chất và tinh thần cho trẻ em mầm non. Sẵn sàng ứng phó với tình hình diễn biến dịch Covid-19.</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Phát triển giáo dục mầm non của nhà trường đảm bảo duy trì nâng cao chất lượng phổ cập giáo dục mầm non cho trẻ em 5 tuổi, chuẩn bị điều kiện phổ cập cho trẻ em 4 tuổi, nâng cao chất lượng chăm sóc</w:t>
      </w:r>
      <w:r w:rsidR="00232D03" w:rsidRPr="00C009B9">
        <w:rPr>
          <w:sz w:val="28"/>
          <w:szCs w:val="28"/>
        </w:rPr>
        <w:t>,</w:t>
      </w:r>
      <w:r w:rsidRPr="00C009B9">
        <w:rPr>
          <w:sz w:val="28"/>
          <w:szCs w:val="28"/>
        </w:rPr>
        <w:t xml:space="preserve"> nuôi dưỡng</w:t>
      </w:r>
      <w:r w:rsidR="00232D03" w:rsidRPr="00C009B9">
        <w:rPr>
          <w:sz w:val="28"/>
          <w:szCs w:val="28"/>
        </w:rPr>
        <w:t>,</w:t>
      </w:r>
      <w:r w:rsidRPr="00C009B9">
        <w:rPr>
          <w:sz w:val="28"/>
          <w:szCs w:val="28"/>
        </w:rPr>
        <w:t xml:space="preserve"> giáo dục trẻ em đạt chuẩn chất lượng giáo dục mầm non; xây dựng mạng lưới trường, lớp </w:t>
      </w:r>
      <w:r w:rsidR="00232D03" w:rsidRPr="00C009B9">
        <w:rPr>
          <w:sz w:val="28"/>
          <w:szCs w:val="28"/>
        </w:rPr>
        <w:t>theo hướng trường học xanh, chuẩn hóa</w:t>
      </w:r>
      <w:r w:rsidRPr="00C009B9">
        <w:rPr>
          <w:sz w:val="28"/>
          <w:szCs w:val="28"/>
        </w:rPr>
        <w:t xml:space="preserve">, hiện đại hóa, xã hội hóa và hội nhập quốc tế; xây dựng đội ngũ cán bộ quản lý, giáo viên đạt chuẩn trình độ đào tạo, đạt chuẩn chức danh nghề nghiệp theo vị trí việc làm, có chuyên môn giỏi, phẩm chất đạo đức tốt, phong cách đẹp; đổi mới công tác quản lý, nâng cao năng lực tự chủ của cơ sở giáo dục mầm non; xây dựng mô hình phối hợp hỗ trợ gia đình, cộng đồng, nhà trường trong </w:t>
      </w:r>
      <w:r w:rsidR="00232D03" w:rsidRPr="00C009B9">
        <w:rPr>
          <w:sz w:val="28"/>
          <w:szCs w:val="28"/>
        </w:rPr>
        <w:t xml:space="preserve">nuôi dưỡng, </w:t>
      </w:r>
      <w:r w:rsidRPr="00C009B9">
        <w:rPr>
          <w:sz w:val="28"/>
          <w:szCs w:val="28"/>
        </w:rPr>
        <w:t>chăm sóc, giáo dục, chuẩn bị tốt tâm thế cho trẻ em mầm non vào lớp một.</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2. Mục tiêu cụ thể</w:t>
      </w:r>
    </w:p>
    <w:p w:rsidR="0077536B"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a) Huy động trẻ mầm non trong độ tuổi đi học, nâng cao chất lượng </w:t>
      </w:r>
      <w:r w:rsidR="0077536B" w:rsidRPr="00C009B9">
        <w:rPr>
          <w:sz w:val="28"/>
          <w:szCs w:val="28"/>
        </w:rPr>
        <w:t xml:space="preserve">nuôi dưỡng, </w:t>
      </w:r>
      <w:r w:rsidRPr="00C009B9">
        <w:rPr>
          <w:sz w:val="28"/>
          <w:szCs w:val="28"/>
        </w:rPr>
        <w:t xml:space="preserve">chăm sóc </w:t>
      </w:r>
      <w:r w:rsidR="0077536B" w:rsidRPr="00C009B9">
        <w:rPr>
          <w:sz w:val="28"/>
          <w:szCs w:val="28"/>
        </w:rPr>
        <w:t xml:space="preserve">và </w:t>
      </w:r>
      <w:r w:rsidRPr="00C009B9">
        <w:rPr>
          <w:sz w:val="28"/>
          <w:szCs w:val="28"/>
        </w:rPr>
        <w:t>giáo dục trẻ đạt ch</w:t>
      </w:r>
      <w:r w:rsidR="0077536B" w:rsidRPr="00C009B9">
        <w:rPr>
          <w:sz w:val="28"/>
          <w:szCs w:val="28"/>
        </w:rPr>
        <w:t>uẩn chất lượng giáo dục mầm non.</w:t>
      </w:r>
    </w:p>
    <w:p w:rsidR="00ED2AB8" w:rsidRPr="00C009B9" w:rsidRDefault="00300B32" w:rsidP="000A53E8">
      <w:pPr>
        <w:pStyle w:val="NormalWeb"/>
        <w:spacing w:before="0" w:beforeAutospacing="0" w:after="0" w:afterAutospacing="0"/>
        <w:ind w:firstLine="720"/>
        <w:jc w:val="both"/>
        <w:rPr>
          <w:sz w:val="28"/>
          <w:szCs w:val="28"/>
        </w:rPr>
      </w:pPr>
      <w:r w:rsidRPr="00C009B9">
        <w:rPr>
          <w:sz w:val="28"/>
          <w:szCs w:val="28"/>
        </w:rPr>
        <w:lastRenderedPageBreak/>
        <w:t>- Huy động được ít nhất là 5</w:t>
      </w:r>
      <w:r w:rsidR="00ED2AB8" w:rsidRPr="00C009B9">
        <w:rPr>
          <w:sz w:val="28"/>
          <w:szCs w:val="28"/>
        </w:rPr>
        <w:t>0</w:t>
      </w:r>
      <w:r w:rsidRPr="00C009B9">
        <w:rPr>
          <w:sz w:val="28"/>
          <w:szCs w:val="28"/>
        </w:rPr>
        <w:t xml:space="preserve">% trẻ em trong độ tuổi nhà trẻ, 100% trẻ em trong độ tuổi mẫu giáo </w:t>
      </w:r>
      <w:r w:rsidR="00ED2AB8" w:rsidRPr="00C009B9">
        <w:rPr>
          <w:sz w:val="28"/>
          <w:szCs w:val="28"/>
        </w:rPr>
        <w:t xml:space="preserve">5 tuổi  </w:t>
      </w:r>
      <w:r w:rsidRPr="00C009B9">
        <w:rPr>
          <w:sz w:val="28"/>
          <w:szCs w:val="28"/>
        </w:rPr>
        <w:t xml:space="preserve">(tỷ lệ huy động </w:t>
      </w:r>
      <w:r w:rsidR="00ED2AB8" w:rsidRPr="00C009B9">
        <w:rPr>
          <w:sz w:val="28"/>
          <w:szCs w:val="28"/>
        </w:rPr>
        <w:t>trẻ từ 3-5 tuổi</w:t>
      </w:r>
      <w:r w:rsidRPr="00C009B9">
        <w:rPr>
          <w:sz w:val="28"/>
          <w:szCs w:val="28"/>
        </w:rPr>
        <w:t xml:space="preserve"> 85%</w:t>
      </w:r>
      <w:r w:rsidR="00ED2AB8" w:rsidRPr="00C009B9">
        <w:rPr>
          <w:sz w:val="28"/>
          <w:szCs w:val="28"/>
        </w:rPr>
        <w:t xml:space="preserve">) </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Củng cố, nâng cao chất lượng phổ cập giáo dục mầm non cho trẻ em 5 tuổi.100% trẻ 5 tuổi đến trường hoàn thành Chương trình GDMN, duy trì đạt</w:t>
      </w:r>
      <w:r w:rsidR="008D6D77" w:rsidRPr="00C009B9">
        <w:rPr>
          <w:sz w:val="28"/>
          <w:szCs w:val="28"/>
        </w:rPr>
        <w:t xml:space="preserve"> chỉ tiêu.</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- 100% trẻ đến trường được học 2 buổi/ngày và ăn bán trú; Tỷ lệ trẻ em suy dinh dưỡng thể nhẹ cân giảm trung bình 1%/năm; Thừa cân béo phì được khống chế; Trẻ suy dinh dưỡng thể gầy còm giảm trung bình 0,2%; Suy dinh dưỡng thấp còi giảm trung bình 1,5%; Tỷ lệ trẻ mắc bệnh dưới 10%.</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- 100% trẻ khuyết tật được học hòa nhập theo Điều lệ trường mầm non.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Đảm bảo trẻ em, giáo viên, cơ sở giáo dục mầm non thuộc đối tượng áp dụng được hưởng hỗ trợ từ chính sách phát triển giáo dục mầm non của </w:t>
      </w:r>
      <w:r w:rsidR="00F0210C" w:rsidRPr="00C009B9">
        <w:rPr>
          <w:sz w:val="28"/>
          <w:szCs w:val="28"/>
        </w:rPr>
        <w:t>Thị xã</w:t>
      </w:r>
      <w:r w:rsidRPr="00C009B9">
        <w:rPr>
          <w:sz w:val="28"/>
          <w:szCs w:val="28"/>
        </w:rPr>
        <w:t xml:space="preserve"> theo quy định.</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Phấn đấu 100% các lớp trẻ được tiếp cận với phương pháp giáo dục tiên tiến. 100% trẻ đến trường được đảm bảo an toàn về thể chất và tinh thần. Duy trì chất lượng giáo dục đạt từ 95% trở lên.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Phấn đấu xây dựng tập </w:t>
      </w:r>
      <w:r w:rsidR="00DB138B" w:rsidRPr="00C009B9">
        <w:rPr>
          <w:sz w:val="28"/>
          <w:szCs w:val="28"/>
        </w:rPr>
        <w:t>thể nhà trường có tính kỷ</w:t>
      </w:r>
      <w:r w:rsidRPr="00C009B9">
        <w:rPr>
          <w:sz w:val="28"/>
          <w:szCs w:val="28"/>
        </w:rPr>
        <w:t xml:space="preserve"> luật, biết thương yêu hỗ trợ, giúp đỡ nhau trong công việc và cuộc sống. Xây dựng trường </w:t>
      </w:r>
      <w:r w:rsidR="00DB138B" w:rsidRPr="00C009B9">
        <w:rPr>
          <w:sz w:val="28"/>
          <w:szCs w:val="28"/>
        </w:rPr>
        <w:t xml:space="preserve">Mẫu giáo Trường Tây </w:t>
      </w:r>
      <w:r w:rsidRPr="00C009B9">
        <w:rPr>
          <w:sz w:val="28"/>
          <w:szCs w:val="28"/>
        </w:rPr>
        <w:t>đảm bảo các tiêu chí về môi trường về “Sáng - xanh - sạch - đẹp” và thân thiện. Là nơi phụ huynh tin cậy, học sinh phát huy khả năng, năng lực cá nhân, nơi để giáo viên cống hiến và có khát vọng vươn lên khẳng định bản thân.Phát huy tính độc lập, tư duy sáng tạo của mỗi cá nhân trong việc thực hiện nhiệm vụ được giao. Với khẩu hiệu “Đoàn kết, trách nhiệm- Yêu thương và tôn trọng - Hợp tác, chia sẻ và phát triển”.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b) Xây dựng mạng lưới trường lớp theo hướng trường học xanh, chuẩn hóa, hiện đại hóa, xã hội hóa và hội nhập quốc tế</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Phấn đấu 100% các lớp đảm bảo đúng số lượng trẻ theo quy định. Phấn đấu đến năm 2025 kiểm định chất lượng</w:t>
      </w:r>
      <w:r w:rsidR="00DB138B" w:rsidRPr="00C009B9">
        <w:rPr>
          <w:sz w:val="28"/>
          <w:szCs w:val="28"/>
        </w:rPr>
        <w:t xml:space="preserve"> giáo dục mầm non đạt cấp độ II; chuẩn Quốc gia mức độ I</w:t>
      </w:r>
      <w:r w:rsidRPr="00C009B9">
        <w:rPr>
          <w:sz w:val="28"/>
          <w:szCs w:val="28"/>
        </w:rPr>
        <w:t>.</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Duy trì sử dụngWebsite, trang thông tin điện tử của trường một cách hiệu quả; phấn đấu có 02 phòng tin học cho trẻ, 01</w:t>
      </w:r>
      <w:r w:rsidR="00C644AB" w:rsidRPr="00C009B9">
        <w:rPr>
          <w:sz w:val="28"/>
          <w:szCs w:val="28"/>
        </w:rPr>
        <w:t xml:space="preserve"> </w:t>
      </w:r>
      <w:r w:rsidRPr="00C009B9">
        <w:rPr>
          <w:sz w:val="28"/>
          <w:szCs w:val="28"/>
        </w:rPr>
        <w:t>phòng thư viện mầm non theo Luật thư viện ban hành ngày 21/11/2019. Ứng dụng công nghệ thông tin số hóa trường học (trang Web, online hướng dẫn cha mẹ, kết nối mạng, sử dụng</w:t>
      </w:r>
      <w:r w:rsidR="00BF0D94" w:rsidRPr="00C009B9">
        <w:rPr>
          <w:sz w:val="28"/>
          <w:szCs w:val="28"/>
        </w:rPr>
        <w:t xml:space="preserve"> </w:t>
      </w:r>
      <w:r w:rsidRPr="00C009B9">
        <w:rPr>
          <w:sz w:val="28"/>
          <w:szCs w:val="28"/>
        </w:rPr>
        <w:t>các phần mềm quản lý, camera nội bộ, tivi, máy tính tại các lớp để bồi dưỡng, khai thác nguồn tài liệu, học liệu trên mạng internet, thư viện điện tử ngành; trẻ được làm quen phần mềm trò chơi ứng dụng công nghệ thông tin, làm quen với máy vi tính...)</w:t>
      </w:r>
    </w:p>
    <w:p w:rsidR="00DE5408" w:rsidRDefault="00DE5408" w:rsidP="000A53E8">
      <w:pPr>
        <w:pStyle w:val="NormalWeb"/>
        <w:spacing w:before="0" w:beforeAutospacing="0" w:after="0" w:afterAutospacing="0"/>
        <w:ind w:firstLine="720"/>
        <w:rPr>
          <w:sz w:val="28"/>
          <w:szCs w:val="28"/>
        </w:rPr>
      </w:pP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c) Xây dựng, phát triển đội ngũ và thực hiện chính sách</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Phấn đấu 100% </w:t>
      </w:r>
      <w:r w:rsidR="008A0706" w:rsidRPr="00C009B9">
        <w:rPr>
          <w:sz w:val="28"/>
          <w:szCs w:val="28"/>
        </w:rPr>
        <w:t xml:space="preserve"> các </w:t>
      </w:r>
      <w:r w:rsidRPr="00C009B9">
        <w:rPr>
          <w:sz w:val="28"/>
          <w:szCs w:val="28"/>
        </w:rPr>
        <w:t>lớp có đủ giáo viên theo định mức quy định.</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Phấn đấu đến hết năm 2025, 100% giáo viên trong độ tuổi đạt chuẩn trình độ đào tạo,100% cán bộ quản lý có trình độ Đại học sư phạm trở lên và được thăng hạng theo quy định.</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lastRenderedPageBreak/>
        <w:t>- 100% cán bộ quản lý đạt chuẩn Hiệu trưởng, 100% giáo viên đạt chuẩn nghề nghiệp, ít nhất 100% mức độ khá trở lên.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Hàng năm 100% đội ngũ cán bộ quản lý và giáo viên được bồi dưỡng đạo đức nhà giáo, chuyên môn nghiệp vụ quản lý, quản trị nhà trường và đổi mới phương pháp giáo dục mầm non. Cán bộ quản lý, giáo viên cốt cán được bồi dưỡng nâng cao. Đảm bảo chế độ chính sách cho đội ngũ theo quy định.</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Phấn đấu </w:t>
      </w:r>
      <w:r w:rsidR="0090652C" w:rsidRPr="00C009B9">
        <w:rPr>
          <w:sz w:val="28"/>
          <w:szCs w:val="28"/>
        </w:rPr>
        <w:t>60</w:t>
      </w:r>
      <w:r w:rsidRPr="00C009B9">
        <w:rPr>
          <w:sz w:val="28"/>
          <w:szCs w:val="28"/>
        </w:rPr>
        <w:t>% cán bộ quản lý, giáo viên, nhân viên là đảng viên.</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II. NHIỆM VỤ GIẢI PHÁP CHỦ YẾU</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1. Nâng cao hiệu lực, hiệu quả công tác quản lý giáo dục:</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a. Chỉ tiêu:</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- 100% CB-GV-NV thực hiện học tập và làm theo tư tưởng, đạo đức và phong cách Hồ Chí Minh; Bộ quy tắc ứng xử trong các cơ sở GDMN, chấp hành quy định của pháp luật, thực hiện đúng, đủ các văn bản liên quan lĩnh vực hoạt động GDMN.</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Xây dựng kế hoạch phát triển nhà trường GDMN giai đoạn 2021 – 2025.</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Nhà trường chủ động, sáng tạo xây dựng các giải pháp quản lý nhằm phát triển nhà trường đạt chuẩn hóa, hiện đại hóa, trường học xanh, tạo thương hiệu cho riêng mình:</w:t>
      </w:r>
    </w:p>
    <w:p w:rsidR="00842EEB" w:rsidRPr="00C009B9" w:rsidRDefault="00842EEB" w:rsidP="000A53E8">
      <w:pPr>
        <w:spacing w:after="0" w:line="240" w:lineRule="auto"/>
        <w:ind w:firstLine="720"/>
        <w:jc w:val="both"/>
        <w:rPr>
          <w:rFonts w:ascii="Times New Roman" w:hAnsi="Times New Roman" w:cs="Times New Roman"/>
          <w:b/>
          <w:sz w:val="28"/>
          <w:szCs w:val="28"/>
        </w:rPr>
      </w:pPr>
      <w:r w:rsidRPr="00C009B9">
        <w:rPr>
          <w:rFonts w:ascii="Times New Roman" w:eastAsia="Times New Roman" w:hAnsi="Times New Roman" w:cs="Times New Roman"/>
          <w:sz w:val="28"/>
          <w:szCs w:val="28"/>
        </w:rPr>
        <w:t xml:space="preserve">+ Thực hiện mô hình </w:t>
      </w:r>
      <w:r w:rsidRPr="00C009B9">
        <w:rPr>
          <w:rFonts w:ascii="Times New Roman" w:hAnsi="Times New Roman" w:cs="Times New Roman"/>
          <w:bCs/>
          <w:sz w:val="28"/>
          <w:szCs w:val="28"/>
        </w:rPr>
        <w:t>“Xây dựng trường mầm non xanh - an toàn - thân thiện”.</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Mô hình quản lý quản trị nhà trường theo hướng </w:t>
      </w:r>
      <w:r w:rsidR="00CF3292" w:rsidRPr="00C009B9">
        <w:rPr>
          <w:rFonts w:ascii="Times New Roman" w:eastAsia="Times New Roman" w:hAnsi="Times New Roman" w:cs="Times New Roman"/>
          <w:sz w:val="28"/>
          <w:szCs w:val="28"/>
        </w:rPr>
        <w:t>phát triển</w:t>
      </w:r>
      <w:r w:rsidRPr="00C009B9">
        <w:rPr>
          <w:rFonts w:ascii="Times New Roman" w:eastAsia="Times New Roman" w:hAnsi="Times New Roman" w:cs="Times New Roman"/>
          <w:sz w:val="28"/>
          <w:szCs w:val="28"/>
        </w:rPr>
        <w:t>, xác định sứ mệnh, thương hiệu và có giải pháp thực hiện đồng bộ, chuyên nghiệp, khẳng định năng lực trách nhiệm người đứng đầu: Xác định mục tiêu; phát triển chương trình giáo dục nhà trường, chế độ sinh hoạt, sắp xếp đầu tư cơ sở vật chất, bồi dưỡng đội ngũ, thu hút tuyển sinh...</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Thực hiện cải cách hành chính. Tăng cường ứng dụng CNTT, sử dụng các phần mềm hỗ trợ công tác quản lý, lập kế hoạch, bán trú được cơ quan có thẩm quyền thẩm định. Đảm bảo nguyên tắc tập trung dân chủ, thực hiện thu chi công khai theo quy đinh. Thực hiện công tác báo cáo thống kê định kỳ thống nhất với cơ sở dữ liệu ngành và đảm bảo tiến độ thời gian.</w:t>
      </w:r>
    </w:p>
    <w:p w:rsidR="00842EEB" w:rsidRPr="00C009B9" w:rsidRDefault="00842EE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- 100% đội ngũ nắm vững quy định về công tác phòng dịch và biết xử trí các trường hợp có biểu hiện sốt, ho, khó thở hoặc nghi ngờ mắc Covid19 trong trường học theo hướng dẫn của Bộ GDĐT.</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Triển khai, thực hiện các chính sách về phát triển mầm non được quy định tại Nghị định số 105/2020/NĐ-CP.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Xây dựng Kế hoạch phát triển giáo dục mầm non giai đoạn 2021-2025 của trường phù hợp với điều kiện phát triển kinh tế, văn hóa, xã hội của địa phương và Kế hoạch phát triển giáo dục mầm non của </w:t>
      </w:r>
      <w:r w:rsidR="006760F5" w:rsidRPr="00C009B9">
        <w:rPr>
          <w:sz w:val="28"/>
          <w:szCs w:val="28"/>
        </w:rPr>
        <w:t>Thị xã Hòa Thành</w:t>
      </w:r>
      <w:r w:rsidRPr="00C009B9">
        <w:rPr>
          <w:sz w:val="28"/>
          <w:szCs w:val="28"/>
        </w:rPr>
        <w:t>.</w:t>
      </w:r>
    </w:p>
    <w:p w:rsidR="00300B32" w:rsidRPr="00C009B9" w:rsidRDefault="00300B32" w:rsidP="000A53E8">
      <w:pPr>
        <w:pStyle w:val="NormalWeb"/>
        <w:spacing w:before="0" w:beforeAutospacing="0" w:after="0" w:afterAutospacing="0"/>
        <w:ind w:firstLine="907"/>
        <w:jc w:val="both"/>
        <w:rPr>
          <w:sz w:val="28"/>
          <w:szCs w:val="28"/>
        </w:rPr>
      </w:pPr>
      <w:r w:rsidRPr="00C009B9">
        <w:rPr>
          <w:sz w:val="28"/>
          <w:szCs w:val="28"/>
        </w:rPr>
        <w:t>+ Đẩy mạnh triển khai cung cấp dịch vụ công trực tuyến, số hóa hệ thống quản lý, điều hành ứng dụng công nghệ thông tin toàn trường.</w:t>
      </w:r>
    </w:p>
    <w:p w:rsidR="00300B32" w:rsidRPr="00C009B9" w:rsidRDefault="00300B32" w:rsidP="000A53E8">
      <w:pPr>
        <w:pStyle w:val="NormalWeb"/>
        <w:spacing w:before="0" w:beforeAutospacing="0" w:after="0" w:afterAutospacing="0"/>
        <w:ind w:firstLine="907"/>
        <w:jc w:val="both"/>
        <w:rPr>
          <w:sz w:val="28"/>
          <w:szCs w:val="28"/>
        </w:rPr>
      </w:pPr>
      <w:r w:rsidRPr="00C009B9">
        <w:rPr>
          <w:sz w:val="28"/>
          <w:szCs w:val="28"/>
        </w:rPr>
        <w:t>+ Triển khai đến 100% các lớp chấp hành quy định của pháp luật, thực hiện nghiêm túc các văn bản chỉ đạo. Đổi mới công tác quản lý hoạt động giáo dục, nâng cao trách nhiệm, vai trò quản lý đối</w:t>
      </w:r>
      <w:r w:rsidR="00500B41" w:rsidRPr="00C009B9">
        <w:rPr>
          <w:sz w:val="28"/>
          <w:szCs w:val="28"/>
        </w:rPr>
        <w:t xml:space="preserve"> với các cơ sở giáo dục mầm non.</w:t>
      </w:r>
    </w:p>
    <w:p w:rsidR="00300B32" w:rsidRPr="00C009B9" w:rsidRDefault="00300B32" w:rsidP="000A53E8">
      <w:pPr>
        <w:pStyle w:val="NormalWeb"/>
        <w:spacing w:before="0" w:beforeAutospacing="0" w:after="0" w:afterAutospacing="0"/>
        <w:ind w:firstLine="907"/>
        <w:jc w:val="both"/>
        <w:rPr>
          <w:sz w:val="28"/>
          <w:szCs w:val="28"/>
        </w:rPr>
      </w:pPr>
      <w:r w:rsidRPr="00C009B9">
        <w:rPr>
          <w:sz w:val="28"/>
          <w:szCs w:val="28"/>
        </w:rPr>
        <w:lastRenderedPageBreak/>
        <w:t xml:space="preserve">+ Xây dựng thực hiện tốt các mô hình: Mô hình kỷ cương quản lý giáo dục mầm non công lập, kiểm soát chất lượng các </w:t>
      </w:r>
      <w:r w:rsidR="00500B41" w:rsidRPr="00C009B9">
        <w:rPr>
          <w:sz w:val="28"/>
          <w:szCs w:val="28"/>
        </w:rPr>
        <w:t xml:space="preserve">lớp </w:t>
      </w:r>
      <w:r w:rsidRPr="00C009B9">
        <w:rPr>
          <w:sz w:val="28"/>
          <w:szCs w:val="28"/>
        </w:rPr>
        <w:t>theo quy định; Mô hình “Trường, lớp mầm non hạnh phúc”, “Trường học đẹp - chưa đẹp”; Phát triển nhà trường khẳng định năng lực trách nhiệm người đứng đầu.</w:t>
      </w:r>
    </w:p>
    <w:p w:rsidR="00300B32" w:rsidRPr="00C009B9" w:rsidRDefault="00300B32" w:rsidP="000A53E8">
      <w:pPr>
        <w:pStyle w:val="NormalWeb"/>
        <w:spacing w:before="0" w:beforeAutospacing="0" w:after="0" w:afterAutospacing="0"/>
        <w:ind w:firstLine="907"/>
        <w:jc w:val="both"/>
        <w:rPr>
          <w:sz w:val="28"/>
          <w:szCs w:val="28"/>
        </w:rPr>
      </w:pPr>
      <w:r w:rsidRPr="00C009B9">
        <w:rPr>
          <w:sz w:val="28"/>
          <w:szCs w:val="28"/>
        </w:rPr>
        <w:t>+ Đổi mới công tác kiểm tra đánh giá giáo dục bảo đảm nghiêm minh, thực chất hiệu quả, tránh hình thức và giảm tải cho giáo viên đồng thời phát huy tính chủ động tự học, sáng tạo cho đội ngũ.</w:t>
      </w:r>
    </w:p>
    <w:p w:rsidR="004A29F8" w:rsidRPr="000A53E8" w:rsidRDefault="004A29F8" w:rsidP="000A53E8">
      <w:pPr>
        <w:shd w:val="clear" w:color="auto" w:fill="FFFFFF"/>
        <w:spacing w:after="0" w:line="240" w:lineRule="auto"/>
        <w:ind w:firstLine="562"/>
        <w:jc w:val="both"/>
        <w:textAlignment w:val="baseline"/>
        <w:rPr>
          <w:rFonts w:ascii="Times New Roman" w:hAnsi="Times New Roman"/>
          <w:spacing w:val="-4"/>
          <w:sz w:val="28"/>
          <w:szCs w:val="28"/>
        </w:rPr>
      </w:pPr>
      <w:r w:rsidRPr="000A53E8">
        <w:rPr>
          <w:rFonts w:ascii="Times New Roman" w:hAnsi="Times New Roman"/>
          <w:spacing w:val="-4"/>
          <w:sz w:val="28"/>
          <w:szCs w:val="28"/>
          <w:bdr w:val="none" w:sz="0" w:space="0" w:color="auto" w:frame="1"/>
        </w:rPr>
        <w:t>- Kết hợp với công đoàn chỉ đạo công tác thi đua khen thưởng kịp thời phù hợp.</w:t>
      </w:r>
    </w:p>
    <w:p w:rsidR="004A29F8" w:rsidRPr="00C009B9" w:rsidRDefault="004A29F8" w:rsidP="000A53E8">
      <w:pPr>
        <w:shd w:val="clear" w:color="auto" w:fill="FFFFFF"/>
        <w:spacing w:after="0" w:line="240" w:lineRule="auto"/>
        <w:ind w:firstLine="562"/>
        <w:jc w:val="both"/>
        <w:textAlignment w:val="baseline"/>
        <w:rPr>
          <w:rFonts w:ascii="Times New Roman" w:hAnsi="Times New Roman"/>
          <w:sz w:val="28"/>
          <w:szCs w:val="28"/>
        </w:rPr>
      </w:pPr>
      <w:r w:rsidRPr="00C009B9">
        <w:rPr>
          <w:rFonts w:ascii="Times New Roman" w:hAnsi="Times New Roman"/>
          <w:sz w:val="28"/>
          <w:szCs w:val="28"/>
          <w:bdr w:val="none" w:sz="0" w:space="0" w:color="auto" w:frame="1"/>
        </w:rPr>
        <w:t>- Làm tốt công tác tham mưu với các cấp uỷ Đảng, chính quyền địa phương và Phòng Giáo dục và Đào tạo để nâng cao chất lượng chăm sóc giáo dục của nhà trường.</w:t>
      </w:r>
    </w:p>
    <w:p w:rsidR="00C16029" w:rsidRPr="00C009B9" w:rsidRDefault="00C16029" w:rsidP="000A53E8">
      <w:pPr>
        <w:shd w:val="clear" w:color="auto" w:fill="FFFFFF"/>
        <w:spacing w:after="0" w:line="240" w:lineRule="auto"/>
        <w:ind w:firstLine="54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b. Biện pháp:</w:t>
      </w:r>
    </w:p>
    <w:p w:rsidR="009B4515" w:rsidRPr="00C009B9" w:rsidRDefault="009B4515" w:rsidP="000A53E8">
      <w:pPr>
        <w:shd w:val="clear" w:color="auto" w:fill="FFFFFF"/>
        <w:spacing w:after="0" w:line="240" w:lineRule="auto"/>
        <w:ind w:firstLine="562"/>
        <w:jc w:val="both"/>
        <w:textAlignment w:val="baseline"/>
        <w:rPr>
          <w:rFonts w:ascii="Times New Roman" w:hAnsi="Times New Roman"/>
          <w:sz w:val="28"/>
          <w:szCs w:val="28"/>
        </w:rPr>
      </w:pPr>
      <w:r w:rsidRPr="00C009B9">
        <w:rPr>
          <w:rFonts w:ascii="Times New Roman" w:hAnsi="Times New Roman"/>
          <w:sz w:val="28"/>
          <w:szCs w:val="28"/>
          <w:bdr w:val="none" w:sz="0" w:space="0" w:color="auto" w:frame="1"/>
        </w:rPr>
        <w:t>- Xây dựng kế hoạch và quản lý theo kế hoạch.</w:t>
      </w:r>
    </w:p>
    <w:p w:rsidR="009B4515" w:rsidRPr="00C009B9" w:rsidRDefault="009B4515" w:rsidP="000A53E8">
      <w:pPr>
        <w:shd w:val="clear" w:color="auto" w:fill="FFFFFF"/>
        <w:spacing w:after="0" w:line="240" w:lineRule="auto"/>
        <w:ind w:firstLine="562"/>
        <w:jc w:val="both"/>
        <w:textAlignment w:val="baseline"/>
        <w:rPr>
          <w:rFonts w:ascii="Times New Roman" w:hAnsi="Times New Roman"/>
          <w:sz w:val="28"/>
          <w:szCs w:val="28"/>
        </w:rPr>
      </w:pPr>
      <w:r w:rsidRPr="00C009B9">
        <w:rPr>
          <w:rFonts w:ascii="Times New Roman" w:hAnsi="Times New Roman"/>
          <w:sz w:val="28"/>
          <w:szCs w:val="28"/>
          <w:bdr w:val="none" w:sz="0" w:space="0" w:color="auto" w:frame="1"/>
        </w:rPr>
        <w:t>- Thực hiện đúng nghị quyết của Hội nghị cán bộ công chức.</w:t>
      </w:r>
    </w:p>
    <w:p w:rsidR="009B4515" w:rsidRPr="00C009B9" w:rsidRDefault="009B4515" w:rsidP="000A53E8">
      <w:pPr>
        <w:shd w:val="clear" w:color="auto" w:fill="FFFFFF"/>
        <w:spacing w:after="0" w:line="240" w:lineRule="auto"/>
        <w:ind w:firstLine="562"/>
        <w:jc w:val="both"/>
        <w:textAlignment w:val="baseline"/>
        <w:rPr>
          <w:rFonts w:ascii="Times New Roman" w:hAnsi="Times New Roman"/>
          <w:sz w:val="28"/>
          <w:szCs w:val="28"/>
        </w:rPr>
      </w:pPr>
      <w:r w:rsidRPr="00C009B9">
        <w:rPr>
          <w:rFonts w:ascii="Times New Roman" w:hAnsi="Times New Roman"/>
          <w:sz w:val="28"/>
          <w:szCs w:val="28"/>
          <w:bdr w:val="none" w:sz="0" w:space="0" w:color="auto" w:frame="1"/>
        </w:rPr>
        <w:t>- Quản lí tốt việc dạy và học  theo đúng nề nếp, quy chế.</w:t>
      </w:r>
    </w:p>
    <w:p w:rsidR="009B4515" w:rsidRPr="00C009B9" w:rsidRDefault="009B4515" w:rsidP="000A53E8">
      <w:pPr>
        <w:shd w:val="clear" w:color="auto" w:fill="FFFFFF"/>
        <w:spacing w:after="0" w:line="240" w:lineRule="auto"/>
        <w:ind w:firstLine="562"/>
        <w:jc w:val="both"/>
        <w:textAlignment w:val="baseline"/>
        <w:rPr>
          <w:rFonts w:ascii="Times New Roman" w:hAnsi="Times New Roman"/>
          <w:sz w:val="28"/>
          <w:szCs w:val="28"/>
        </w:rPr>
      </w:pPr>
      <w:r w:rsidRPr="00C009B9">
        <w:rPr>
          <w:rFonts w:ascii="Times New Roman" w:hAnsi="Times New Roman"/>
          <w:sz w:val="28"/>
          <w:szCs w:val="28"/>
          <w:bdr w:val="none" w:sz="0" w:space="0" w:color="auto" w:frame="1"/>
        </w:rPr>
        <w:t>- Ban giám hiệu đoàn kết nhất trí, cùng kết hợp với các  tổ chuyên môn thống nhất kế hoạch phân công chuyên môn, chỉ đạo chuyên môn từng tháng, từng tuần, lên kế hoạch kiểm tra cụ thể.</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Tuyên truyền sâu rộng tới toàn thể CB-GV NV Chỉ thị số 05-CT/TW ngày 15/5/2016 của Bộ Chính trị về đẩy mạnh việc học tập và làm theo tư tưởng, đạo đức, phong cách Hồ Chí Minh, bộ quy tắc ứng xử trong các cơ sở GDMN, các văn bản liên quan đến lĩnh vực giáo dục. Lồng ghép các nội dung trong các cuộc họp, các buổi sinh hoạt tập thể, làm tốt hoạt động nêu gương những cá nhân thực hiện tốt trong nhà trường.</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Sau khi UBND Thị xã ban hành kế hoạch “Phát triển GDMN Thị xã Hòa Thành giai đoạn 2021 – 2025”, căn cứ vào điều kiện thực tế, các chỉ tiêu, mục tiêu trong kế hoạch, BGH nhà trường chủ động xây dựng Kế hoạch phát triển nhà trường giai đoạn 2021 – 2025.</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w:t>
      </w:r>
      <w:r w:rsidRPr="00C009B9">
        <w:rPr>
          <w:rFonts w:ascii="Times New Roman" w:eastAsia="Times New Roman" w:hAnsi="Times New Roman" w:cs="Times New Roman"/>
          <w:b/>
          <w:bCs/>
          <w:sz w:val="28"/>
          <w:szCs w:val="28"/>
        </w:rPr>
        <w:t> </w:t>
      </w:r>
      <w:r w:rsidRPr="00C009B9">
        <w:rPr>
          <w:rFonts w:ascii="Times New Roman" w:eastAsia="Times New Roman" w:hAnsi="Times New Roman" w:cs="Times New Roman"/>
          <w:sz w:val="28"/>
          <w:szCs w:val="28"/>
          <w:shd w:val="clear" w:color="auto" w:fill="FFFFFF"/>
        </w:rPr>
        <w:t>Rà soát các thủ tục hành chính, chấn chỉnh kỷ luật, kỷ cương trong việc giải quyết công việc của giáo viên, nhân viên, phụ huynh và học sinh, bãi bỏ những quy định rườm rà, những loại giấy tờ không phù hợp. Xây dựng quy chế dân chủ, quy chế làm việc của cơ quan phù hợp với đặc điểm tình hình của đơn vị.</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shd w:val="clear" w:color="auto" w:fill="FFFFFF"/>
        </w:rPr>
        <w:t>- Rà soát hoàn thiện quy định về công tác tiếp dân, giải quyết nhanh, kịp thời những kiến nghị, khiếu nại, tố cáo của phụ huynh. Thiết lập đường dây nóng tiếp nhận ý kiến của phụ huynh.</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shd w:val="clear" w:color="auto" w:fill="FFFFFF"/>
        </w:rPr>
        <w:t xml:space="preserve">- Tiếp tục </w:t>
      </w:r>
      <w:r w:rsidR="00D3042A" w:rsidRPr="00C009B9">
        <w:rPr>
          <w:rFonts w:ascii="Times New Roman" w:eastAsia="Times New Roman" w:hAnsi="Times New Roman" w:cs="Times New Roman"/>
          <w:sz w:val="28"/>
          <w:szCs w:val="28"/>
          <w:shd w:val="clear" w:color="auto" w:fill="FFFFFF"/>
        </w:rPr>
        <w:t xml:space="preserve">UDCNTT và </w:t>
      </w:r>
      <w:r w:rsidRPr="00C009B9">
        <w:rPr>
          <w:rFonts w:ascii="Times New Roman" w:eastAsia="Times New Roman" w:hAnsi="Times New Roman" w:cs="Times New Roman"/>
          <w:sz w:val="28"/>
          <w:szCs w:val="28"/>
          <w:shd w:val="clear" w:color="auto" w:fill="FFFFFF"/>
        </w:rPr>
        <w:t xml:space="preserve">sử dụng </w:t>
      </w:r>
      <w:r w:rsidR="00D3042A" w:rsidRPr="00C009B9">
        <w:rPr>
          <w:rFonts w:ascii="Times New Roman" w:eastAsia="Times New Roman" w:hAnsi="Times New Roman" w:cs="Times New Roman"/>
          <w:sz w:val="28"/>
          <w:szCs w:val="28"/>
          <w:shd w:val="clear" w:color="auto" w:fill="FFFFFF"/>
        </w:rPr>
        <w:t xml:space="preserve">tốt các </w:t>
      </w:r>
      <w:r w:rsidRPr="00C009B9">
        <w:rPr>
          <w:rFonts w:ascii="Times New Roman" w:eastAsia="Times New Roman" w:hAnsi="Times New Roman" w:cs="Times New Roman"/>
          <w:sz w:val="28"/>
          <w:szCs w:val="28"/>
          <w:shd w:val="clear" w:color="auto" w:fill="FFFFFF"/>
        </w:rPr>
        <w:t>phần</w:t>
      </w:r>
      <w:r w:rsidR="00F544B9" w:rsidRPr="00C009B9">
        <w:rPr>
          <w:rFonts w:ascii="Times New Roman" w:eastAsia="Times New Roman" w:hAnsi="Times New Roman" w:cs="Times New Roman"/>
          <w:sz w:val="28"/>
          <w:szCs w:val="28"/>
          <w:shd w:val="clear" w:color="auto" w:fill="FFFFFF"/>
        </w:rPr>
        <w:t xml:space="preserve"> </w:t>
      </w:r>
      <w:r w:rsidRPr="00C009B9">
        <w:rPr>
          <w:rFonts w:ascii="Times New Roman" w:eastAsia="Times New Roman" w:hAnsi="Times New Roman" w:cs="Times New Roman"/>
          <w:sz w:val="28"/>
          <w:szCs w:val="28"/>
          <w:shd w:val="clear" w:color="auto" w:fill="FFFFFF"/>
        </w:rPr>
        <w:t>mềm trong quản lý nuôi dưỡng</w:t>
      </w:r>
      <w:r w:rsidR="00D3042A" w:rsidRPr="00C009B9">
        <w:rPr>
          <w:rFonts w:ascii="Times New Roman" w:eastAsia="Times New Roman" w:hAnsi="Times New Roman" w:cs="Times New Roman"/>
          <w:sz w:val="28"/>
          <w:szCs w:val="28"/>
          <w:shd w:val="clear" w:color="auto" w:fill="FFFFFF"/>
        </w:rPr>
        <w:t>, chăm sóc</w:t>
      </w:r>
      <w:r w:rsidRPr="00C009B9">
        <w:rPr>
          <w:rFonts w:ascii="Times New Roman" w:eastAsia="Times New Roman" w:hAnsi="Times New Roman" w:cs="Times New Roman"/>
          <w:sz w:val="28"/>
          <w:szCs w:val="28"/>
          <w:shd w:val="clear" w:color="auto" w:fill="FFFFFF"/>
        </w:rPr>
        <w:t xml:space="preserve"> và giáo dục</w:t>
      </w:r>
      <w:r w:rsidR="00D3042A" w:rsidRPr="00C009B9">
        <w:rPr>
          <w:rFonts w:ascii="Times New Roman" w:eastAsia="Times New Roman" w:hAnsi="Times New Roman" w:cs="Times New Roman"/>
          <w:sz w:val="28"/>
          <w:szCs w:val="28"/>
          <w:shd w:val="clear" w:color="auto" w:fill="FFFFFF"/>
        </w:rPr>
        <w:t xml:space="preserve"> trẻ</w:t>
      </w:r>
      <w:r w:rsidRPr="00C009B9">
        <w:rPr>
          <w:rFonts w:ascii="Times New Roman" w:eastAsia="Times New Roman" w:hAnsi="Times New Roman" w:cs="Times New Roman"/>
          <w:sz w:val="28"/>
          <w:szCs w:val="28"/>
          <w:shd w:val="clear" w:color="auto" w:fill="FFFFFF"/>
        </w:rPr>
        <w:t>.</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shd w:val="clear" w:color="auto" w:fill="FFFFFF"/>
        </w:rPr>
        <w:t>- Tiếp tục sử dụng nhóm za</w:t>
      </w:r>
      <w:r w:rsidR="00492C47" w:rsidRPr="00C009B9">
        <w:rPr>
          <w:rFonts w:ascii="Times New Roman" w:eastAsia="Times New Roman" w:hAnsi="Times New Roman" w:cs="Times New Roman"/>
          <w:sz w:val="28"/>
          <w:szCs w:val="28"/>
          <w:shd w:val="clear" w:color="auto" w:fill="FFFFFF"/>
        </w:rPr>
        <w:t xml:space="preserve">lo các thành viên trong trường </w:t>
      </w:r>
      <w:r w:rsidRPr="00C009B9">
        <w:rPr>
          <w:rFonts w:ascii="Times New Roman" w:eastAsia="Times New Roman" w:hAnsi="Times New Roman" w:cs="Times New Roman"/>
          <w:sz w:val="28"/>
          <w:szCs w:val="28"/>
          <w:shd w:val="clear" w:color="auto" w:fill="FFFFFF"/>
        </w:rPr>
        <w:t>nhằm triển khai nhanh chóng kịp thời những chỉ đạo của phòng GD, BGH tới các tổ bộ phận của nhà trường, các lớp, giảm tải họp hành.</w:t>
      </w:r>
      <w:r w:rsidR="00492C47" w:rsidRPr="00C009B9">
        <w:rPr>
          <w:rFonts w:ascii="Times New Roman" w:eastAsia="Times New Roman" w:hAnsi="Times New Roman" w:cs="Times New Roman"/>
          <w:sz w:val="28"/>
          <w:szCs w:val="28"/>
          <w:shd w:val="clear" w:color="auto" w:fill="FFFFFF"/>
        </w:rPr>
        <w:t xml:space="preserve"> Các nhóm zalo của lớp GV phụ trách để phối kết hợp với phụ huynh trong việc chăm sóc và giáo dục trẻ tại gia đình.</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Thực hiện tốt 3 công khai: nội dung CS-GD trẻ, điều kiện CSVC và đội ngũ, công khai tài chính và các chế độ chính sách cho CBGVNV theo Thông tư </w:t>
      </w:r>
      <w:r w:rsidRPr="00C009B9">
        <w:rPr>
          <w:rFonts w:ascii="Times New Roman" w:eastAsia="Times New Roman" w:hAnsi="Times New Roman" w:cs="Times New Roman"/>
          <w:sz w:val="28"/>
          <w:szCs w:val="28"/>
        </w:rPr>
        <w:lastRenderedPageBreak/>
        <w:t>36/2017/TT-BGDĐT ngày 28/12/2017 về việc thực hiện quy chế công khai đối với các cơ sở giáo dục và đào tạo thuộc hệ thống giáo dục quốc dân.</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Tổ chức khen thưởng đối với CB</w:t>
      </w:r>
      <w:r w:rsidR="00D760B4"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GV</w:t>
      </w:r>
      <w:r w:rsidR="00D760B4"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NV có thành tích trong năm học.</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Đảm bảo ngày công, năng suất lao động tốt.</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Xây dựng kế hoạch kiểm tra nội bộ.</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BGH tăng cường kiểm tra đột xuất việc tổ chức các hoạt động cho trẻ của GV, quy chế thực hiện nuôi dưỡng của nhân viên.</w:t>
      </w:r>
    </w:p>
    <w:p w:rsidR="00C16029" w:rsidRPr="00C009B9" w:rsidRDefault="00C16029" w:rsidP="000A53E8">
      <w:pPr>
        <w:shd w:val="clear" w:color="auto" w:fill="FFFFFF"/>
        <w:spacing w:after="0" w:line="240" w:lineRule="auto"/>
        <w:ind w:left="15" w:firstLine="720"/>
        <w:jc w:val="both"/>
        <w:rPr>
          <w:rFonts w:ascii="Arial" w:eastAsia="Times New Roman" w:hAnsi="Arial" w:cs="Arial"/>
          <w:sz w:val="21"/>
          <w:szCs w:val="21"/>
        </w:rPr>
      </w:pPr>
      <w:r w:rsidRPr="00C009B9">
        <w:rPr>
          <w:rFonts w:ascii="Times New Roman" w:eastAsia="Times New Roman" w:hAnsi="Times New Roman" w:cs="Times New Roman"/>
          <w:spacing w:val="-6"/>
          <w:sz w:val="28"/>
          <w:szCs w:val="28"/>
        </w:rPr>
        <w:t>- Nhà trường chủ động liên hệ với y tế phường tổ chức tập huấn những quy định về công tác phòng chống dịch Covid 19. Chỉ đạo, nhắc nhở giáo viên thường xuyên, chủ động cập nhật thông tin y tế theo quy định nhằm đảm bảo môi trường an toàn, người lớn, trẻ mầm non phải có sức khỏe bình thường khi đến làm việc và học tập tại nhà trường. Thực hiện đo thân nhiệt rửa tay sát khuẩn hàng ngày cho trẻ trước khi vào lớp, bố trí phòng cách ly theo hướng dẫn của y tế.</w:t>
      </w:r>
    </w:p>
    <w:p w:rsidR="00C16029" w:rsidRPr="00C009B9" w:rsidRDefault="00C1602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Chủ động xây dựng phương án, kịch bản thực hiện kế hoạch giáo dục trong tình hình dịch bệnh khi trẻ mầm non phải nghỉ học tại nhà. Chủ động các hình thức hướng dẫn cha mẹ trẻ phối hợp chăm sóc giáo dục trẻ phù hợp.</w:t>
      </w:r>
    </w:p>
    <w:p w:rsidR="00FB2E79" w:rsidRPr="00C009B9" w:rsidRDefault="00300B32" w:rsidP="000A53E8">
      <w:pPr>
        <w:pStyle w:val="NormalWeb"/>
        <w:spacing w:before="0" w:beforeAutospacing="0" w:after="0" w:afterAutospacing="0"/>
        <w:ind w:firstLine="720"/>
        <w:jc w:val="both"/>
        <w:rPr>
          <w:b/>
          <w:sz w:val="28"/>
          <w:szCs w:val="28"/>
        </w:rPr>
      </w:pPr>
      <w:r w:rsidRPr="00C009B9">
        <w:rPr>
          <w:b/>
          <w:sz w:val="28"/>
          <w:szCs w:val="28"/>
        </w:rPr>
        <w:t xml:space="preserve">2. Hoàn thiện xây dựng mạng lưới trường lớp </w:t>
      </w:r>
      <w:r w:rsidR="00FB2E79" w:rsidRPr="00C009B9">
        <w:rPr>
          <w:b/>
          <w:bCs/>
          <w:sz w:val="28"/>
          <w:szCs w:val="28"/>
        </w:rPr>
        <w:t xml:space="preserve">đầu tư cơ sở vật chất </w:t>
      </w:r>
      <w:r w:rsidRPr="00C009B9">
        <w:rPr>
          <w:b/>
          <w:sz w:val="28"/>
          <w:szCs w:val="28"/>
        </w:rPr>
        <w:t xml:space="preserve">theo hướng trường học xanh, chuẩn hóa, hiện đại hóa, xã hội hóa </w:t>
      </w:r>
    </w:p>
    <w:p w:rsidR="008C0F30" w:rsidRPr="00C009B9" w:rsidRDefault="008C0F30"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a. Chỉ tiêu:</w:t>
      </w:r>
    </w:p>
    <w:p w:rsidR="008C0F30" w:rsidRPr="00C009B9" w:rsidRDefault="008C0F30"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i/>
          <w:iCs/>
          <w:sz w:val="28"/>
          <w:szCs w:val="28"/>
        </w:rPr>
        <w:t>- </w:t>
      </w:r>
      <w:r w:rsidRPr="00C009B9">
        <w:rPr>
          <w:rFonts w:ascii="Times New Roman" w:eastAsia="Times New Roman" w:hAnsi="Times New Roman" w:cs="Times New Roman"/>
          <w:sz w:val="28"/>
          <w:szCs w:val="28"/>
        </w:rPr>
        <w:t xml:space="preserve">Tổng số học sinh: </w:t>
      </w:r>
      <w:r w:rsidR="005834DC" w:rsidRPr="00C009B9">
        <w:rPr>
          <w:rFonts w:ascii="Times New Roman" w:eastAsia="Times New Roman" w:hAnsi="Times New Roman" w:cs="Times New Roman"/>
          <w:sz w:val="28"/>
          <w:szCs w:val="28"/>
        </w:rPr>
        <w:t>205</w:t>
      </w:r>
      <w:r w:rsidRPr="00C009B9">
        <w:rPr>
          <w:rFonts w:ascii="Times New Roman" w:eastAsia="Times New Roman" w:hAnsi="Times New Roman" w:cs="Times New Roman"/>
          <w:sz w:val="28"/>
          <w:szCs w:val="28"/>
        </w:rPr>
        <w:t xml:space="preserve"> cháu/</w:t>
      </w:r>
      <w:r w:rsidR="005834DC" w:rsidRPr="00C009B9">
        <w:rPr>
          <w:rFonts w:ascii="Times New Roman" w:eastAsia="Times New Roman" w:hAnsi="Times New Roman" w:cs="Times New Roman"/>
          <w:sz w:val="28"/>
          <w:szCs w:val="28"/>
        </w:rPr>
        <w:t>7</w:t>
      </w:r>
      <w:r w:rsidRPr="00C009B9">
        <w:rPr>
          <w:rFonts w:ascii="Times New Roman" w:eastAsia="Times New Roman" w:hAnsi="Times New Roman" w:cs="Times New Roman"/>
          <w:sz w:val="28"/>
          <w:szCs w:val="28"/>
        </w:rPr>
        <w:t xml:space="preserve"> lớp. </w:t>
      </w:r>
      <w:r w:rsidR="005834DC" w:rsidRPr="00C009B9">
        <w:rPr>
          <w:rFonts w:ascii="Times New Roman" w:eastAsia="Times New Roman" w:hAnsi="Times New Roman" w:cs="Times New Roman"/>
          <w:sz w:val="28"/>
          <w:szCs w:val="28"/>
        </w:rPr>
        <w:t>4 lớp Lá</w:t>
      </w:r>
      <w:r w:rsidRPr="00C009B9">
        <w:rPr>
          <w:rFonts w:ascii="Times New Roman" w:eastAsia="Times New Roman" w:hAnsi="Times New Roman" w:cs="Times New Roman"/>
          <w:sz w:val="28"/>
          <w:szCs w:val="28"/>
        </w:rPr>
        <w:t>, </w:t>
      </w:r>
      <w:r w:rsidR="005834DC" w:rsidRPr="00C009B9">
        <w:rPr>
          <w:rFonts w:ascii="Times New Roman" w:eastAsia="Times New Roman" w:hAnsi="Times New Roman" w:cs="Times New Roman"/>
          <w:sz w:val="28"/>
          <w:szCs w:val="28"/>
        </w:rPr>
        <w:t>2 lớp chồi và 01 lớp mầm</w:t>
      </w:r>
      <w:r w:rsidRPr="00C009B9">
        <w:rPr>
          <w:rFonts w:ascii="Times New Roman" w:eastAsia="Times New Roman" w:hAnsi="Times New Roman" w:cs="Times New Roman"/>
          <w:sz w:val="28"/>
          <w:szCs w:val="28"/>
        </w:rPr>
        <w:t>.</w:t>
      </w:r>
      <w:r w:rsidRPr="00C009B9">
        <w:rPr>
          <w:rFonts w:ascii="Times New Roman" w:eastAsia="Times New Roman" w:hAnsi="Times New Roman" w:cs="Times New Roman"/>
          <w:b/>
          <w:bCs/>
          <w:i/>
          <w:iCs/>
          <w:sz w:val="28"/>
          <w:szCs w:val="28"/>
        </w:rPr>
        <w:t> Chuyên cần</w:t>
      </w:r>
      <w:r w:rsidRPr="00C009B9">
        <w:rPr>
          <w:rFonts w:ascii="Times New Roman" w:eastAsia="Times New Roman" w:hAnsi="Times New Roman" w:cs="Times New Roman"/>
          <w:sz w:val="28"/>
          <w:szCs w:val="28"/>
        </w:rPr>
        <w:t>: Mẫu giáo:  85% - 90%, trong đó lớp MG 5 tuổi đạt chuyên cần từ 90% - 95% trở lên</w:t>
      </w:r>
      <w:r w:rsidR="00177CAD" w:rsidRPr="00C009B9">
        <w:rPr>
          <w:rFonts w:ascii="Times New Roman" w:eastAsia="Times New Roman" w:hAnsi="Times New Roman" w:cs="Times New Roman"/>
          <w:sz w:val="28"/>
          <w:szCs w:val="28"/>
        </w:rPr>
        <w:t>.</w:t>
      </w:r>
    </w:p>
    <w:p w:rsidR="008C0F30" w:rsidRPr="00C009B9" w:rsidRDefault="008C0F30"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Cơ sở vật chất: Từng bước xây dựng nhà trường có cơ sở vật chất bằng chuẩn mới của Bộ GDĐT: trường học xanh, tăng số phòng chức năng, phương tiện hiện đại.</w:t>
      </w:r>
    </w:p>
    <w:p w:rsidR="008C0F30" w:rsidRPr="00C009B9" w:rsidRDefault="008C0F30"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Ngoài tài liệu, đồ dùng đồ chơi, thiết bị tối thiểu đã được quy định trong danh mục của Bộ GDĐT, giáo viên cần tăng cường </w:t>
      </w:r>
      <w:r w:rsidR="00902BEF" w:rsidRPr="00C009B9">
        <w:rPr>
          <w:rFonts w:ascii="Times New Roman" w:eastAsia="Times New Roman" w:hAnsi="Times New Roman" w:cs="Times New Roman"/>
          <w:sz w:val="28"/>
          <w:szCs w:val="28"/>
        </w:rPr>
        <w:t xml:space="preserve">làm thêm </w:t>
      </w:r>
      <w:r w:rsidRPr="00C009B9">
        <w:rPr>
          <w:rFonts w:ascii="Times New Roman" w:eastAsia="Times New Roman" w:hAnsi="Times New Roman" w:cs="Times New Roman"/>
          <w:sz w:val="28"/>
          <w:szCs w:val="28"/>
        </w:rPr>
        <w:t>đồ dùng, đồ chơi tự tạo</w:t>
      </w:r>
      <w:r w:rsidR="00902BEF" w:rsidRPr="00C009B9">
        <w:rPr>
          <w:rFonts w:ascii="Times New Roman" w:eastAsia="Times New Roman" w:hAnsi="Times New Roman" w:cs="Times New Roman"/>
          <w:sz w:val="28"/>
          <w:szCs w:val="28"/>
        </w:rPr>
        <w:t xml:space="preserve"> để phục vụ giảng dạy</w:t>
      </w:r>
      <w:r w:rsidRPr="00C009B9">
        <w:rPr>
          <w:rFonts w:ascii="Times New Roman" w:eastAsia="Times New Roman" w:hAnsi="Times New Roman" w:cs="Times New Roman"/>
          <w:sz w:val="28"/>
          <w:szCs w:val="28"/>
        </w:rPr>
        <w:t>.</w:t>
      </w:r>
    </w:p>
    <w:p w:rsidR="008C0F30" w:rsidRPr="00C009B9" w:rsidRDefault="008C0F30"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Củng cố, nâng cao chất lượng phổ cập GDMN cho trẻ em năm tuổi, chính sách hỗ trợ ăn trưa đối với trẻ em mẫu giáo. Tăng tỷ lệ huy động trẻ em </w:t>
      </w:r>
      <w:r w:rsidR="00D151E4" w:rsidRPr="00C009B9">
        <w:rPr>
          <w:rFonts w:ascii="Times New Roman" w:eastAsia="Times New Roman" w:hAnsi="Times New Roman" w:cs="Times New Roman"/>
          <w:sz w:val="28"/>
          <w:szCs w:val="28"/>
        </w:rPr>
        <w:t xml:space="preserve">3, </w:t>
      </w:r>
      <w:r w:rsidRPr="00C009B9">
        <w:rPr>
          <w:rFonts w:ascii="Times New Roman" w:eastAsia="Times New Roman" w:hAnsi="Times New Roman" w:cs="Times New Roman"/>
          <w:sz w:val="28"/>
          <w:szCs w:val="28"/>
        </w:rPr>
        <w:t xml:space="preserve">4 tuổi </w:t>
      </w:r>
      <w:r w:rsidR="00D151E4" w:rsidRPr="00C009B9">
        <w:rPr>
          <w:rFonts w:ascii="Times New Roman" w:eastAsia="Times New Roman" w:hAnsi="Times New Roman" w:cs="Times New Roman"/>
          <w:sz w:val="28"/>
          <w:szCs w:val="28"/>
        </w:rPr>
        <w:t xml:space="preserve">nhất là trẻ 5 tuổi </w:t>
      </w:r>
      <w:r w:rsidRPr="00C009B9">
        <w:rPr>
          <w:rFonts w:ascii="Times New Roman" w:eastAsia="Times New Roman" w:hAnsi="Times New Roman" w:cs="Times New Roman"/>
          <w:sz w:val="28"/>
          <w:szCs w:val="28"/>
        </w:rPr>
        <w:t xml:space="preserve">đi học trong điều kiện đảm bảo để thực hiện phổ cập GDMN cho trẻ </w:t>
      </w:r>
      <w:r w:rsidR="00D151E4" w:rsidRPr="00C009B9">
        <w:rPr>
          <w:rFonts w:ascii="Times New Roman" w:eastAsia="Times New Roman" w:hAnsi="Times New Roman" w:cs="Times New Roman"/>
          <w:sz w:val="28"/>
          <w:szCs w:val="28"/>
        </w:rPr>
        <w:t>5</w:t>
      </w:r>
      <w:r w:rsidRPr="00C009B9">
        <w:rPr>
          <w:rFonts w:ascii="Times New Roman" w:eastAsia="Times New Roman" w:hAnsi="Times New Roman" w:cs="Times New Roman"/>
          <w:sz w:val="28"/>
          <w:szCs w:val="28"/>
        </w:rPr>
        <w:t xml:space="preserve"> tuổi </w:t>
      </w:r>
      <w:r w:rsidR="00D151E4" w:rsidRPr="00C009B9">
        <w:rPr>
          <w:rFonts w:ascii="Times New Roman" w:eastAsia="Times New Roman" w:hAnsi="Times New Roman" w:cs="Times New Roman"/>
          <w:sz w:val="28"/>
          <w:szCs w:val="28"/>
        </w:rPr>
        <w:t>đạt tỉ lệ 100%</w:t>
      </w:r>
      <w:r w:rsidRPr="00C009B9">
        <w:rPr>
          <w:rFonts w:ascii="Times New Roman" w:eastAsia="Times New Roman" w:hAnsi="Times New Roman" w:cs="Times New Roman"/>
          <w:sz w:val="28"/>
          <w:szCs w:val="28"/>
        </w:rPr>
        <w:t>.</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Đảm bảo đủ các điều kiện về cơ sở vật chất phục vụ cho công tác </w:t>
      </w:r>
      <w:r w:rsidR="004C33F0" w:rsidRPr="00C009B9">
        <w:rPr>
          <w:sz w:val="28"/>
          <w:szCs w:val="28"/>
        </w:rPr>
        <w:t xml:space="preserve">nuôi dưỡng, </w:t>
      </w:r>
      <w:r w:rsidRPr="00C009B9">
        <w:rPr>
          <w:sz w:val="28"/>
          <w:szCs w:val="28"/>
        </w:rPr>
        <w:t>chăm sóc và giáo dục trẻ đến năm 2025.</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Tham mưu với PGD&amp;ĐT, UBND </w:t>
      </w:r>
      <w:r w:rsidR="007B175F" w:rsidRPr="00C009B9">
        <w:rPr>
          <w:sz w:val="28"/>
          <w:szCs w:val="28"/>
        </w:rPr>
        <w:t>Thị xã</w:t>
      </w:r>
      <w:r w:rsidRPr="00C009B9">
        <w:rPr>
          <w:sz w:val="28"/>
          <w:szCs w:val="28"/>
        </w:rPr>
        <w:t xml:space="preserve"> đầu tư CSVC theo hướng đồng bộ trang bị đồ dùng thiết bị, hiện đại đúng theo tiêu chuẩn của Bộ Giáo dục và Đào tạo; Có các phòng chức năng chuyên biệt, phòng học ứng dụng phương pháp tiến tiến, thư viện mầm non, phòng máy tính; phòng cho trẻ làm quen với Tiếng Anh đáp ứng yêu cầu đổi mới.</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Đầu tư hệ thống phần mềm quản lý từ ngân sách nhằm hiện đại hóa trường, lớp mầm non.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Đầu tư xây dựng hệ thống lớp điểm làm nhiệm vụ điểm toàn diện về chuyên môn của trường.Tiếp tục đầu tư CSVC theo tiêu chuẩn trường mầm non </w:t>
      </w:r>
      <w:r w:rsidRPr="00C009B9">
        <w:rPr>
          <w:sz w:val="28"/>
          <w:szCs w:val="28"/>
        </w:rPr>
        <w:lastRenderedPageBreak/>
        <w:t xml:space="preserve">mức </w:t>
      </w:r>
      <w:r w:rsidR="007B175F" w:rsidRPr="00C009B9">
        <w:rPr>
          <w:sz w:val="28"/>
          <w:szCs w:val="28"/>
        </w:rPr>
        <w:t>2</w:t>
      </w:r>
      <w:r w:rsidRPr="00C009B9">
        <w:rPr>
          <w:sz w:val="28"/>
          <w:szCs w:val="28"/>
        </w:rPr>
        <w:t xml:space="preserve"> theo Thông tư số 19/2018/TT-BGDĐT ngày 22/8/2018 của Bộ Giáo dục và Đào tạo.</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b. Biện Pháp:</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w:t>
      </w:r>
      <w:r w:rsidRPr="00C009B9">
        <w:rPr>
          <w:rFonts w:ascii="Times New Roman" w:eastAsia="Times New Roman" w:hAnsi="Times New Roman" w:cs="Times New Roman"/>
          <w:b/>
          <w:bCs/>
          <w:sz w:val="28"/>
          <w:szCs w:val="28"/>
        </w:rPr>
        <w:t> </w:t>
      </w:r>
      <w:r w:rsidRPr="00C009B9">
        <w:rPr>
          <w:rFonts w:ascii="Times New Roman" w:eastAsia="Times New Roman" w:hAnsi="Times New Roman" w:cs="Times New Roman"/>
          <w:sz w:val="28"/>
          <w:szCs w:val="28"/>
        </w:rPr>
        <w:t xml:space="preserve">Điều tra số trẻ từ 2-5 tuổi trên địa bàn </w:t>
      </w:r>
      <w:r w:rsidR="00652418" w:rsidRPr="00C009B9">
        <w:rPr>
          <w:rFonts w:ascii="Times New Roman" w:eastAsia="Times New Roman" w:hAnsi="Times New Roman" w:cs="Times New Roman"/>
          <w:sz w:val="28"/>
          <w:szCs w:val="28"/>
        </w:rPr>
        <w:t>xã Trưởng Tây gồm 4 ấp Trường Lộc, Trường Phước, Trường Giang, và Trường Huệ</w:t>
      </w:r>
      <w:r w:rsidRPr="00C009B9">
        <w:rPr>
          <w:rFonts w:ascii="Times New Roman" w:eastAsia="Times New Roman" w:hAnsi="Times New Roman" w:cs="Times New Roman"/>
          <w:sz w:val="28"/>
          <w:szCs w:val="28"/>
        </w:rPr>
        <w:t>.</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Kết hợp với UBND </w:t>
      </w:r>
      <w:r w:rsidR="00B874D7" w:rsidRPr="00C009B9">
        <w:rPr>
          <w:rFonts w:ascii="Times New Roman" w:eastAsia="Times New Roman" w:hAnsi="Times New Roman" w:cs="Times New Roman"/>
          <w:sz w:val="28"/>
          <w:szCs w:val="28"/>
        </w:rPr>
        <w:t>xã</w:t>
      </w:r>
      <w:r w:rsidRPr="00C009B9">
        <w:rPr>
          <w:rFonts w:ascii="Times New Roman" w:eastAsia="Times New Roman" w:hAnsi="Times New Roman" w:cs="Times New Roman"/>
          <w:sz w:val="28"/>
          <w:szCs w:val="28"/>
        </w:rPr>
        <w:t xml:space="preserve"> làm tốt công tác tuyên truyền, tạo môi trường xanh, sạch, đẹp huy động trẻ ra lớp, tăng cường nguồn lực, phân công giáo viên có khả năng sư phạm tốt, chuyên môn vững vàng để dạy lớp 5 tuổi, trang bị đầy đủ CSVC phục vụ cho trẻ 5 tuổi. Quan tâm thực hiện đầy đủ kịp thời các chính sách cho giáo viên và chính sách hỗ trợ trẻ em đi học để đảm bảo phổ cập bền vững. Động viên gia đình cho trẻ đi học chuyên cần. Thường xuyên trao đổi với phụ huynh về sức khỏe và tâm lý trẻ.</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Tổ chức tốt ngày hội đến trường của bé, ngày tết trung thu và các ngày lễ hội trong năm.</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Thực hiện tốt quy chế chăm sóc nuôi dưỡng trẻ (Các giờ đón trả trẻ cô giáo ân cần niềm nở, tổ chức các giờ chơi đầu giờ và cuối giờ học 100% các lớp)</w:t>
      </w:r>
    </w:p>
    <w:p w:rsidR="00FB2E79" w:rsidRPr="000A53E8" w:rsidRDefault="00FB2E79" w:rsidP="000A53E8">
      <w:pPr>
        <w:shd w:val="clear" w:color="auto" w:fill="FFFFFF"/>
        <w:spacing w:after="0" w:line="240" w:lineRule="auto"/>
        <w:ind w:firstLine="720"/>
        <w:jc w:val="both"/>
        <w:rPr>
          <w:rFonts w:ascii="Arial" w:eastAsia="Times New Roman" w:hAnsi="Arial" w:cs="Arial"/>
          <w:spacing w:val="-6"/>
          <w:sz w:val="21"/>
          <w:szCs w:val="21"/>
        </w:rPr>
      </w:pPr>
      <w:r w:rsidRPr="000A53E8">
        <w:rPr>
          <w:rFonts w:ascii="Times New Roman" w:eastAsia="Times New Roman" w:hAnsi="Times New Roman" w:cs="Times New Roman"/>
          <w:spacing w:val="-6"/>
          <w:sz w:val="28"/>
          <w:szCs w:val="28"/>
        </w:rPr>
        <w:t>- Giáo viên thăm hỏi các cháu nghỉ ốm dài bằng cách gọi điện thoại đến gia đình.</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Giao chỉ tiêu cụ thể cho từng lớp giữ vững số lượng học sinh tại lớp mình. Tỉ lệ chuyên cần đạt cao, đưa vào tiêu chuẩn bình bầu thi đua </w:t>
      </w:r>
      <w:r w:rsidR="00B874D7" w:rsidRPr="00C009B9">
        <w:rPr>
          <w:rFonts w:ascii="Times New Roman" w:eastAsia="Times New Roman" w:hAnsi="Times New Roman" w:cs="Times New Roman"/>
          <w:sz w:val="28"/>
          <w:szCs w:val="28"/>
        </w:rPr>
        <w:t>theo đợt</w:t>
      </w:r>
      <w:r w:rsidRPr="00C009B9">
        <w:rPr>
          <w:rFonts w:ascii="Times New Roman" w:eastAsia="Times New Roman" w:hAnsi="Times New Roman" w:cs="Times New Roman"/>
          <w:sz w:val="28"/>
          <w:szCs w:val="28"/>
        </w:rPr>
        <w:t>.</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Ban giám hiệu xây dựng kế hoạch mua sắm cụ thể, tận dụng các nguồn lực để đầu tư thiết bị đồ dùng đồ chơi hiện đại, sách, tài liệu phù hợp thực hiện chương trình GDMN, tăng số </w:t>
      </w:r>
      <w:r w:rsidR="00EB2667" w:rsidRPr="00C009B9">
        <w:rPr>
          <w:rFonts w:ascii="Times New Roman" w:eastAsia="Times New Roman" w:hAnsi="Times New Roman" w:cs="Times New Roman"/>
          <w:sz w:val="28"/>
          <w:szCs w:val="28"/>
        </w:rPr>
        <w:t xml:space="preserve">đồ dùng phục vụ cho </w:t>
      </w:r>
      <w:r w:rsidRPr="00C009B9">
        <w:rPr>
          <w:rFonts w:ascii="Times New Roman" w:eastAsia="Times New Roman" w:hAnsi="Times New Roman" w:cs="Times New Roman"/>
          <w:sz w:val="28"/>
          <w:szCs w:val="28"/>
        </w:rPr>
        <w:t>phòng chức năng hoạt động chuyên biệt, tạo khung cảnh sư phạm, môi trường thiên nhiên xanh.</w:t>
      </w:r>
    </w:p>
    <w:p w:rsidR="00657F9B" w:rsidRPr="00C009B9" w:rsidRDefault="00FB2E79"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Chỉ đạo giáo viên trang trí, sắp đặt đồ dùng, đồ chơi cho phù hợp lứa tuổi ở các lớp học. Mua bổ sung đồ dùng, đồ chơi, học liệu, học phẩm cho học sinh, phục vụ cho công tác nuôi dưỡng</w:t>
      </w:r>
      <w:r w:rsidR="00651AE6" w:rsidRPr="00C009B9">
        <w:rPr>
          <w:rFonts w:ascii="Times New Roman" w:eastAsia="Times New Roman" w:hAnsi="Times New Roman" w:cs="Times New Roman"/>
          <w:sz w:val="28"/>
          <w:szCs w:val="28"/>
        </w:rPr>
        <w:t>, chăm sóc</w:t>
      </w:r>
      <w:r w:rsidRPr="00C009B9">
        <w:rPr>
          <w:rFonts w:ascii="Times New Roman" w:eastAsia="Times New Roman" w:hAnsi="Times New Roman" w:cs="Times New Roman"/>
          <w:sz w:val="28"/>
          <w:szCs w:val="28"/>
        </w:rPr>
        <w:t xml:space="preserve"> và </w:t>
      </w:r>
      <w:r w:rsidR="00651AE6" w:rsidRPr="00C009B9">
        <w:rPr>
          <w:rFonts w:ascii="Times New Roman" w:eastAsia="Times New Roman" w:hAnsi="Times New Roman" w:cs="Times New Roman"/>
          <w:sz w:val="28"/>
          <w:szCs w:val="28"/>
        </w:rPr>
        <w:t>giáo dục</w:t>
      </w:r>
      <w:r w:rsidRPr="00C009B9">
        <w:rPr>
          <w:rFonts w:ascii="Times New Roman" w:eastAsia="Times New Roman" w:hAnsi="Times New Roman" w:cs="Times New Roman"/>
          <w:sz w:val="28"/>
          <w:szCs w:val="28"/>
        </w:rPr>
        <w:t xml:space="preserve"> trẻ.</w:t>
      </w:r>
    </w:p>
    <w:p w:rsidR="00300B32" w:rsidRPr="00C009B9" w:rsidRDefault="00300B32" w:rsidP="000A53E8">
      <w:pPr>
        <w:shd w:val="clear" w:color="auto" w:fill="FFFFFF"/>
        <w:spacing w:after="0" w:line="240" w:lineRule="auto"/>
        <w:ind w:firstLine="720"/>
        <w:jc w:val="both"/>
        <w:rPr>
          <w:rFonts w:ascii="Times New Roman" w:eastAsia="Times New Roman" w:hAnsi="Times New Roman" w:cs="Times New Roman"/>
          <w:sz w:val="21"/>
          <w:szCs w:val="21"/>
        </w:rPr>
      </w:pPr>
      <w:r w:rsidRPr="00C009B9">
        <w:rPr>
          <w:rFonts w:ascii="Times New Roman" w:hAnsi="Times New Roman" w:cs="Times New Roman"/>
          <w:b/>
          <w:sz w:val="28"/>
          <w:szCs w:val="28"/>
        </w:rPr>
        <w:t>3. Xây dựng đội ngũ nhà giáo theo hướng phát triển phẩm chất và năng lực nghề nghiệp</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a. Chỉ tiêu:</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theo đúng hướng dẫn về việc xét thăng hạng chức danh nghề nghiệp giáo viên mầm non làm việc tại trường.</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CB</w:t>
      </w:r>
      <w:r w:rsidR="00E42035"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GV</w:t>
      </w:r>
      <w:r w:rsidR="00E42035"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 xml:space="preserve">NV được tuyên truyền và triển khai quy định mới về chuẩn trình độ đào tạo theo luật Giáo dục 2019. Nâng tỷ lệ phát triển Đảng viên đạt </w:t>
      </w:r>
      <w:r w:rsidR="00E42035" w:rsidRPr="00C009B9">
        <w:rPr>
          <w:rFonts w:ascii="Times New Roman" w:eastAsia="Times New Roman" w:hAnsi="Times New Roman" w:cs="Times New Roman"/>
          <w:sz w:val="28"/>
          <w:szCs w:val="28"/>
        </w:rPr>
        <w:t>50</w:t>
      </w:r>
      <w:r w:rsidRPr="00C009B9">
        <w:rPr>
          <w:rFonts w:ascii="Times New Roman" w:eastAsia="Times New Roman" w:hAnsi="Times New Roman" w:cs="Times New Roman"/>
          <w:sz w:val="28"/>
          <w:szCs w:val="28"/>
        </w:rPr>
        <w:t>%</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CB</w:t>
      </w:r>
      <w:r w:rsidR="005C5A29"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GV</w:t>
      </w:r>
      <w:r w:rsidR="005C5A29"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NV được bồi dưỡng, tập huấn cho nâng cao đạo đức, trách nhiệm nghề nghiệp, năng lực chuy</w:t>
      </w:r>
      <w:r w:rsidR="005C5A29" w:rsidRPr="00C009B9">
        <w:rPr>
          <w:rFonts w:ascii="Times New Roman" w:eastAsia="Times New Roman" w:hAnsi="Times New Roman" w:cs="Times New Roman"/>
          <w:sz w:val="28"/>
          <w:szCs w:val="28"/>
        </w:rPr>
        <w:t xml:space="preserve">ên môn đáp ứng yêu cầu chăm sóc, nuôi dưỡng và </w:t>
      </w:r>
      <w:r w:rsidRPr="00C009B9">
        <w:rPr>
          <w:rFonts w:ascii="Times New Roman" w:eastAsia="Times New Roman" w:hAnsi="Times New Roman" w:cs="Times New Roman"/>
          <w:sz w:val="28"/>
          <w:szCs w:val="28"/>
        </w:rPr>
        <w:t>giáo dục trẻ. Khuyến khích giáo viên tự học và khai thác nguồn tài liệu, học liệu trên mạng internet.</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giáo viên cập nhật tài liệu BDTX dành cho giáo viên tại cổng thông tin điện tử của Bộ GDĐT (địa chỉ </w:t>
      </w:r>
      <w:hyperlink r:id="rId5" w:history="1">
        <w:r w:rsidRPr="00C009B9">
          <w:rPr>
            <w:rFonts w:ascii="Times New Roman" w:eastAsia="Times New Roman" w:hAnsi="Times New Roman" w:cs="Times New Roman"/>
            <w:sz w:val="28"/>
            <w:szCs w:val="28"/>
            <w:u w:val="single"/>
          </w:rPr>
          <w:t>http://moet.gov.vn</w:t>
        </w:r>
      </w:hyperlink>
      <w:r w:rsidRPr="00C009B9">
        <w:rPr>
          <w:rFonts w:ascii="Times New Roman" w:eastAsia="Times New Roman" w:hAnsi="Times New Roman" w:cs="Times New Roman"/>
          <w:sz w:val="28"/>
          <w:szCs w:val="28"/>
        </w:rPr>
        <w:t> – chuyên mục giáo dục và đào tạo - nhà giáo và cán bộ quản lý).</w:t>
      </w:r>
    </w:p>
    <w:p w:rsidR="006B4984" w:rsidRPr="00C009B9" w:rsidRDefault="006B4984" w:rsidP="000A53E8">
      <w:pPr>
        <w:spacing w:after="0" w:line="240" w:lineRule="auto"/>
        <w:ind w:firstLine="720"/>
        <w:jc w:val="both"/>
        <w:rPr>
          <w:rFonts w:ascii="Times New Roman" w:hAnsi="Times New Roman" w:cs="Times New Roman"/>
          <w:b/>
          <w:sz w:val="28"/>
          <w:szCs w:val="28"/>
        </w:rPr>
      </w:pPr>
      <w:r w:rsidRPr="00C009B9">
        <w:rPr>
          <w:rFonts w:ascii="Times New Roman" w:eastAsia="Times New Roman" w:hAnsi="Times New Roman" w:cs="Times New Roman"/>
          <w:sz w:val="28"/>
          <w:szCs w:val="28"/>
        </w:rPr>
        <w:t xml:space="preserve">- Cử CBQL và GV tham gia các lớp bồi dưỡng do phòng GDĐT tổ chức: Bồi dưỡng chính trị, Bồi dưỡng lãnh đạo, phòng cháy chữa cháy, cứu hộ cứu nạn, </w:t>
      </w:r>
      <w:r w:rsidRPr="00C009B9">
        <w:rPr>
          <w:rFonts w:ascii="Times New Roman" w:eastAsia="Times New Roman" w:hAnsi="Times New Roman" w:cs="Times New Roman"/>
          <w:sz w:val="28"/>
          <w:szCs w:val="28"/>
        </w:rPr>
        <w:lastRenderedPageBreak/>
        <w:t xml:space="preserve">phòng chống tai nạn thương tích, </w:t>
      </w:r>
      <w:r w:rsidR="00671B38" w:rsidRPr="00C009B9">
        <w:rPr>
          <w:rFonts w:ascii="Times New Roman" w:hAnsi="Times New Roman" w:cs="Times New Roman"/>
          <w:bCs/>
          <w:sz w:val="28"/>
          <w:szCs w:val="28"/>
        </w:rPr>
        <w:t>“Xây dựng trường mầm non xanh - an toàn - thân thiện”.</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Nghiêm túc thực hiện một số yêu cầu chung đối với đội ngũ đã được triển khai trong </w:t>
      </w:r>
      <w:r w:rsidR="00D60F39" w:rsidRPr="00C009B9">
        <w:rPr>
          <w:rFonts w:ascii="Times New Roman" w:eastAsia="Times New Roman" w:hAnsi="Times New Roman" w:cs="Times New Roman"/>
          <w:sz w:val="28"/>
          <w:szCs w:val="28"/>
        </w:rPr>
        <w:t xml:space="preserve">các </w:t>
      </w:r>
      <w:r w:rsidRPr="00C009B9">
        <w:rPr>
          <w:rFonts w:ascii="Times New Roman" w:eastAsia="Times New Roman" w:hAnsi="Times New Roman" w:cs="Times New Roman"/>
          <w:sz w:val="28"/>
          <w:szCs w:val="28"/>
        </w:rPr>
        <w:t>năm học, như sau:</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CBQL, giáo viên, nhân viên phải sử dụng trang phục lịch sự, phù hợp với môi trường, mặc đồng phục trong giờ làm việc theo tính chất công việc. Cha mẹ trẻ và khách đến trường phải sử dụng trang phục phù hợp với môi trường giáo dục.</w:t>
      </w:r>
    </w:p>
    <w:p w:rsidR="006B4984" w:rsidRPr="00C009B9" w:rsidRDefault="006B4984"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CBQL, giáo viên, nhân viên đeo biển tên theo vị trí việc làm, phong cách, ngôn ngữ chuẩn mực, đúng mực, tôn trọng, lắng nghe, đoàn kết dân chủ. Biểu dương, tuyên truyền việc làm tốt, tấm gương nhà giáo tiêu biểu trong đổi mới.</w:t>
      </w:r>
    </w:p>
    <w:p w:rsidR="006B4984" w:rsidRPr="00C009B9" w:rsidRDefault="006B4984"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CBQL, giáo viên, nhân viên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Thực hiện tốt cơ chế chính sách đảm bảo trẻ em, giáo viên thuộc đối tượng áp dụng được hưởng hỗ trợ từ chính sách phát triển giáo dục mầm non của </w:t>
      </w:r>
      <w:r w:rsidR="00294EC8" w:rsidRPr="00C009B9">
        <w:rPr>
          <w:sz w:val="28"/>
          <w:szCs w:val="28"/>
        </w:rPr>
        <w:t xml:space="preserve">Thị xã Hòa Thành </w:t>
      </w:r>
      <w:r w:rsidRPr="00C009B9">
        <w:rPr>
          <w:sz w:val="28"/>
          <w:szCs w:val="28"/>
        </w:rPr>
        <w:t>theo quy định.</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Xây dựng kế hoạch biên chế, tham mưu với UBND </w:t>
      </w:r>
      <w:r w:rsidR="00294EC8" w:rsidRPr="00C009B9">
        <w:rPr>
          <w:sz w:val="28"/>
          <w:szCs w:val="28"/>
        </w:rPr>
        <w:t>Thị xã</w:t>
      </w:r>
      <w:r w:rsidRPr="00C009B9">
        <w:rPr>
          <w:sz w:val="28"/>
          <w:szCs w:val="28"/>
        </w:rPr>
        <w:t xml:space="preserve"> </w:t>
      </w:r>
      <w:r w:rsidR="00294EC8" w:rsidRPr="00C009B9">
        <w:rPr>
          <w:sz w:val="28"/>
          <w:szCs w:val="28"/>
        </w:rPr>
        <w:t xml:space="preserve">Hòa Thành </w:t>
      </w:r>
      <w:r w:rsidRPr="00C009B9">
        <w:rPr>
          <w:sz w:val="28"/>
          <w:szCs w:val="28"/>
        </w:rPr>
        <w:t xml:space="preserve">bổ sung giáo viên đối với </w:t>
      </w:r>
      <w:r w:rsidR="00294EC8" w:rsidRPr="00C009B9">
        <w:rPr>
          <w:sz w:val="28"/>
          <w:szCs w:val="28"/>
        </w:rPr>
        <w:t>1</w:t>
      </w:r>
      <w:r w:rsidRPr="00C009B9">
        <w:rPr>
          <w:sz w:val="28"/>
          <w:szCs w:val="28"/>
        </w:rPr>
        <w:t xml:space="preserve"> phòng học trống tại </w:t>
      </w:r>
      <w:r w:rsidR="00294EC8" w:rsidRPr="00C009B9">
        <w:rPr>
          <w:sz w:val="28"/>
          <w:szCs w:val="28"/>
        </w:rPr>
        <w:t>cơ sở 1</w:t>
      </w:r>
      <w:r w:rsidRPr="00C009B9">
        <w:rPr>
          <w:sz w:val="28"/>
          <w:szCs w:val="28"/>
        </w:rPr>
        <w:t xml:space="preserve"> năm học 202</w:t>
      </w:r>
      <w:r w:rsidR="00294EC8" w:rsidRPr="00C009B9">
        <w:rPr>
          <w:sz w:val="28"/>
          <w:szCs w:val="28"/>
        </w:rPr>
        <w:t>3</w:t>
      </w:r>
      <w:r w:rsidRPr="00C009B9">
        <w:rPr>
          <w:sz w:val="28"/>
          <w:szCs w:val="28"/>
        </w:rPr>
        <w:t>-202</w:t>
      </w:r>
      <w:r w:rsidR="00294EC8" w:rsidRPr="00C009B9">
        <w:rPr>
          <w:sz w:val="28"/>
          <w:szCs w:val="28"/>
        </w:rPr>
        <w:t>4</w:t>
      </w:r>
      <w:r w:rsidRPr="00C009B9">
        <w:rPr>
          <w:sz w:val="28"/>
          <w:szCs w:val="28"/>
        </w:rPr>
        <w:t xml:space="preserve"> và các năm tiếp theo. Đảm bảo đủ số lượng đội ngũ, đạt chuẩn chức danh nghề nghiệp theo vị trí việc làm.</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Thực hiện tốt Kế hoạch nâng chuẩn trình độ đào tạo theo Luật Giáo dục 2019 cho cán bộ quản lý, giáo viên của trường, phấn đấu đến hết năm 2025, 100% giáo viên trong độ tuổi đạt trình độ đào tạo từ Cao đẳng sư phạm mầm non trở lên, 100% cán bộ quản lý có trình độ Đại học sư phạm trở lên.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Xây dựng kế hoạch bồi dưỡng thường xuyên hằng năm, tham mưu với PGD&amp;ĐT tổ chức các lớp bồi dưỡng chuyên môn cho đội ngũ đến năm 2025: Bồi dưỡng đạo đức nghề nghiệp, dân chủ trong trường học,phong cách nhà giáo,</w:t>
      </w:r>
    </w:p>
    <w:p w:rsidR="00300B32" w:rsidRPr="00C009B9" w:rsidRDefault="00E90B54" w:rsidP="000A53E8">
      <w:pPr>
        <w:pStyle w:val="NormalWeb"/>
        <w:spacing w:before="0" w:beforeAutospacing="0" w:after="0" w:afterAutospacing="0"/>
        <w:ind w:firstLine="720"/>
        <w:jc w:val="both"/>
        <w:rPr>
          <w:sz w:val="28"/>
          <w:szCs w:val="28"/>
        </w:rPr>
      </w:pPr>
      <w:r w:rsidRPr="00C009B9">
        <w:rPr>
          <w:sz w:val="28"/>
          <w:szCs w:val="28"/>
        </w:rPr>
        <w:t xml:space="preserve">Văn </w:t>
      </w:r>
      <w:r w:rsidR="00300B32" w:rsidRPr="00C009B9">
        <w:rPr>
          <w:sz w:val="28"/>
          <w:szCs w:val="28"/>
        </w:rPr>
        <w:t>hóa công sở, kỹ năng công nghệ thông tin, kỹ năng quản lý cảm xúc nghề nghiệp; Xây dựng trường mầm non lấy trẻ làm trung tâm, trường lớp mầm non hạnh phúc, kết nối gia đình - nhà trường - xã hội trong chăm sóc giáo dục trẻ, ứng dụng phương pháp giáo dục tiên tiến, công tác đánh giá trẻ, kỹ năng quản lý quản trị tự chủ trường mầm non công lập, phát triển chương trình giáo dục nhà trường thực hiện chương trình giáo dục mầm non...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Cử giáo viên tham gia tập huấn, hội thảo về phương pháp giáodục tiên tiến, bồi dưỡng nâng cao cho cán bộ quản lý, giáo viên cốt cán làm báo cáo viên địa phương, lan tỏa, tư vấn hướng dẫn về chuyên môn. Đồng thời khuyến khích tinh thần tự học, tự khai thác nguồn tài liệu, học liệu trên mạng internet, cổng thông tin điện tử của Bộ Giáo dục và Đào tạo.</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Xây dựng kế hoạch đào tạo tập huấn, bồi dưỡng nâng cao chuyên môn nghiệp vụ cho đội ngũ cán bộ quản lý, giáo viên, nhân viên, thay đổi tư duy - nhận thức - hành động tăng tính chuyên nghiệp, tiếp cận hội nhập quốc tế cho đội ngũ.</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lastRenderedPageBreak/>
        <w:t>- Quan tâm công tác thi đua, khen thưởng, phát triển đảng viên mới, thực hiện hỗ trợ giáo viên, nhân viên mầm non theo quy định nhằm động viên khích lệ kịp thời và thu hút đội ngũ chuyên tâm với nghề.</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b. Biện pháp:</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Tạo điều kiện cho các đ/c CBQL, giáo viên tham gia học tập nâng cao nghiệp vụ chuyên môn, nghiệp vụ quản lý nhà nước ở một số trình độ: thạc sỹ, trung cấp chính trị, đại học sư phạm, ngoại ngữ, tin học…</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shd w:val="clear" w:color="auto" w:fill="FFFFFF"/>
        </w:rPr>
        <w:t>- Tăng cường tổ chức các hoạt động văn hóa, văn nghệ, hội thảo cho các tổ chuyên môn về chuyên đề xây dựng văn hóa nhà trường qua đó để tuyên truyền và nâng cao ý thức thực hiện của CB</w:t>
      </w:r>
      <w:r w:rsidR="009E05F7" w:rsidRPr="00C009B9">
        <w:rPr>
          <w:rFonts w:ascii="Times New Roman" w:eastAsia="Times New Roman" w:hAnsi="Times New Roman" w:cs="Times New Roman"/>
          <w:sz w:val="28"/>
          <w:szCs w:val="28"/>
          <w:shd w:val="clear" w:color="auto" w:fill="FFFFFF"/>
        </w:rPr>
        <w:t>-</w:t>
      </w:r>
      <w:r w:rsidRPr="00C009B9">
        <w:rPr>
          <w:rFonts w:ascii="Times New Roman" w:eastAsia="Times New Roman" w:hAnsi="Times New Roman" w:cs="Times New Roman"/>
          <w:sz w:val="28"/>
          <w:szCs w:val="28"/>
          <w:shd w:val="clear" w:color="auto" w:fill="FFFFFF"/>
        </w:rPr>
        <w:t>GV</w:t>
      </w:r>
      <w:r w:rsidR="009E05F7" w:rsidRPr="00C009B9">
        <w:rPr>
          <w:rFonts w:ascii="Times New Roman" w:eastAsia="Times New Roman" w:hAnsi="Times New Roman" w:cs="Times New Roman"/>
          <w:sz w:val="28"/>
          <w:szCs w:val="28"/>
          <w:shd w:val="clear" w:color="auto" w:fill="FFFFFF"/>
        </w:rPr>
        <w:t>-</w:t>
      </w:r>
      <w:r w:rsidRPr="00C009B9">
        <w:rPr>
          <w:rFonts w:ascii="Times New Roman" w:eastAsia="Times New Roman" w:hAnsi="Times New Roman" w:cs="Times New Roman"/>
          <w:sz w:val="28"/>
          <w:szCs w:val="28"/>
          <w:shd w:val="clear" w:color="auto" w:fill="FFFFFF"/>
        </w:rPr>
        <w:t>NV.</w:t>
      </w:r>
    </w:p>
    <w:p w:rsidR="00DE5408"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shd w:val="clear" w:color="auto" w:fill="FFFFFF"/>
        </w:rPr>
        <w:t>- CBQL xây dựng kế hoạch tự bồi dưỡng, </w:t>
      </w:r>
      <w:r w:rsidRPr="00C009B9">
        <w:rPr>
          <w:rFonts w:ascii="Times New Roman" w:eastAsia="Times New Roman" w:hAnsi="Times New Roman" w:cs="Times New Roman"/>
          <w:sz w:val="28"/>
          <w:szCs w:val="28"/>
        </w:rPr>
        <w:t>tự học tập nâng cao trình độ nghiệp vụ, hiểu biết, nắm vững và triển khai có hiệu quả các văn bản quy định hiện hành, thực hiện tốt chức năng quản lý nhà nước về giáo dục, đổi mới, sáng tạo trong quản lý.</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Trường tạo điều kiện, khuyến khích giáo viên tích cực giao lưu, trao đổi, học tập kinh nghiệm, phương pháp GDMN tiên tiến của các trường. Tu dưỡng, rèn luyện đạo đức lối sống, đảm bảo không có giáo viên vi phạm đạo đức nhà giáo.</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Tổ chức hội giảng</w:t>
      </w:r>
      <w:r w:rsidR="009E05F7" w:rsidRPr="00C009B9">
        <w:rPr>
          <w:rFonts w:ascii="Times New Roman" w:eastAsia="Times New Roman" w:hAnsi="Times New Roman" w:cs="Times New Roman"/>
          <w:sz w:val="28"/>
          <w:szCs w:val="28"/>
        </w:rPr>
        <w:t xml:space="preserve"> </w:t>
      </w:r>
      <w:r w:rsidRPr="00C009B9">
        <w:rPr>
          <w:rFonts w:ascii="Times New Roman" w:eastAsia="Times New Roman" w:hAnsi="Times New Roman" w:cs="Times New Roman"/>
          <w:sz w:val="28"/>
          <w:szCs w:val="28"/>
        </w:rPr>
        <w:t xml:space="preserve"> nhằm nâng cao chất lượng các hoạt động, tiết dạy cho đội ngũ </w:t>
      </w:r>
      <w:r w:rsidR="00D506DB" w:rsidRPr="00C009B9">
        <w:rPr>
          <w:rFonts w:ascii="Times New Roman" w:eastAsia="Times New Roman" w:hAnsi="Times New Roman" w:cs="Times New Roman"/>
          <w:sz w:val="28"/>
          <w:szCs w:val="28"/>
        </w:rPr>
        <w:t>giáo viên</w:t>
      </w:r>
      <w:r w:rsidRPr="00C009B9">
        <w:rPr>
          <w:rFonts w:ascii="Times New Roman" w:eastAsia="Times New Roman" w:hAnsi="Times New Roman" w:cs="Times New Roman"/>
          <w:sz w:val="28"/>
          <w:szCs w:val="28"/>
        </w:rPr>
        <w:t>. </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BGH cùng công đoàn nhà trường chú trọng các hoạt động biểu dương, tuyên truyền việc làm tốt, những tấm gương nhà giáo tiêu biểu đi đầu trong đổi mới phát triển.</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Bồi dưỡng cho </w:t>
      </w:r>
      <w:r w:rsidR="00D506DB" w:rsidRPr="00C009B9">
        <w:rPr>
          <w:rFonts w:ascii="Times New Roman" w:eastAsia="Times New Roman" w:hAnsi="Times New Roman" w:cs="Times New Roman"/>
          <w:sz w:val="28"/>
          <w:szCs w:val="28"/>
        </w:rPr>
        <w:t>các</w:t>
      </w:r>
      <w:r w:rsidRPr="00C009B9">
        <w:rPr>
          <w:rFonts w:ascii="Times New Roman" w:eastAsia="Times New Roman" w:hAnsi="Times New Roman" w:cs="Times New Roman"/>
          <w:sz w:val="28"/>
          <w:szCs w:val="28"/>
        </w:rPr>
        <w:t xml:space="preserve"> đồng chí giáo viên</w:t>
      </w:r>
      <w:r w:rsidR="00D506DB" w:rsidRPr="00C009B9">
        <w:rPr>
          <w:rFonts w:ascii="Times New Roman" w:eastAsia="Times New Roman" w:hAnsi="Times New Roman" w:cs="Times New Roman"/>
          <w:sz w:val="28"/>
          <w:szCs w:val="28"/>
        </w:rPr>
        <w:t>, nhân viên có đủ điều kiện để</w:t>
      </w:r>
      <w:r w:rsidRPr="00C009B9">
        <w:rPr>
          <w:rFonts w:ascii="Times New Roman" w:eastAsia="Times New Roman" w:hAnsi="Times New Roman" w:cs="Times New Roman"/>
          <w:sz w:val="28"/>
          <w:szCs w:val="28"/>
        </w:rPr>
        <w:t xml:space="preserve"> chuẩn bị kết nạp Đảng</w:t>
      </w:r>
      <w:r w:rsidR="00D506DB" w:rsidRPr="00C009B9">
        <w:rPr>
          <w:rFonts w:ascii="Times New Roman" w:eastAsia="Times New Roman" w:hAnsi="Times New Roman" w:cs="Times New Roman"/>
          <w:sz w:val="28"/>
          <w:szCs w:val="28"/>
        </w:rPr>
        <w:t xml:space="preserve"> theo chỉ tiêu hàng năm</w:t>
      </w:r>
      <w:r w:rsidRPr="00C009B9">
        <w:rPr>
          <w:rFonts w:ascii="Times New Roman" w:eastAsia="Times New Roman" w:hAnsi="Times New Roman" w:cs="Times New Roman"/>
          <w:sz w:val="28"/>
          <w:szCs w:val="28"/>
        </w:rPr>
        <w:t>.</w:t>
      </w:r>
    </w:p>
    <w:p w:rsidR="00FB2E79" w:rsidRPr="00C009B9" w:rsidRDefault="00FB2E79"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Có kế hoạch cụ thể và các tiêu chuẩn để bình xét thi đua</w:t>
      </w:r>
      <w:r w:rsidR="00771032" w:rsidRPr="00C009B9">
        <w:rPr>
          <w:rFonts w:ascii="Times New Roman" w:eastAsia="Times New Roman" w:hAnsi="Times New Roman" w:cs="Times New Roman"/>
          <w:sz w:val="28"/>
          <w:szCs w:val="28"/>
        </w:rPr>
        <w:t xml:space="preserve"> 2 đợt/ năm</w:t>
      </w:r>
      <w:r w:rsidRPr="00C009B9">
        <w:rPr>
          <w:rFonts w:ascii="Times New Roman" w:eastAsia="Times New Roman" w:hAnsi="Times New Roman" w:cs="Times New Roman"/>
          <w:sz w:val="28"/>
          <w:szCs w:val="28"/>
        </w:rPr>
        <w:t>. Trên cơ sở đó cán bộ</w:t>
      </w:r>
      <w:r w:rsidR="00771032"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 xml:space="preserve"> giáo viên</w:t>
      </w:r>
      <w:r w:rsidR="00771032"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 xml:space="preserve"> nhân viên bình bầu thi đua theo từng loại. </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4. Nâng cao chất lượng và hiệu quả hoạt động chăm sóc, giáo dục trẻ</w:t>
      </w:r>
    </w:p>
    <w:p w:rsidR="00D12C9F" w:rsidRPr="00C009B9" w:rsidRDefault="00D12C9F" w:rsidP="000A53E8">
      <w:pPr>
        <w:spacing w:after="0" w:line="240" w:lineRule="auto"/>
        <w:ind w:firstLine="720"/>
        <w:jc w:val="both"/>
        <w:rPr>
          <w:rFonts w:ascii="Times New Roman" w:hAnsi="Times New Roman" w:cs="Times New Roman"/>
          <w:b/>
          <w:sz w:val="28"/>
          <w:szCs w:val="28"/>
        </w:rPr>
      </w:pPr>
      <w:r w:rsidRPr="00C009B9">
        <w:rPr>
          <w:rFonts w:ascii="Times New Roman" w:hAnsi="Times New Roman" w:cs="Times New Roman"/>
          <w:sz w:val="28"/>
          <w:szCs w:val="28"/>
        </w:rPr>
        <w:t>- Tiếp tục thực hiện tốt giai đoạn 2 chuyên đề “Xây dựng trường mầm non lấy trẻ làm trung tâm”, “</w:t>
      </w:r>
      <w:r w:rsidRPr="00C009B9">
        <w:rPr>
          <w:rFonts w:ascii="Times New Roman" w:hAnsi="Times New Roman" w:cs="Times New Roman"/>
          <w:bCs/>
          <w:sz w:val="28"/>
          <w:szCs w:val="28"/>
        </w:rPr>
        <w:t>Xây dựng trường mầm non xanh - an toàn - thân thiện”</w:t>
      </w:r>
      <w:r w:rsidRPr="00C009B9">
        <w:rPr>
          <w:sz w:val="28"/>
          <w:szCs w:val="28"/>
        </w:rPr>
        <w:t xml:space="preserve">. </w:t>
      </w:r>
      <w:r w:rsidRPr="00C009B9">
        <w:rPr>
          <w:rFonts w:ascii="Times New Roman" w:hAnsi="Times New Roman" w:cs="Times New Roman"/>
          <w:sz w:val="28"/>
          <w:szCs w:val="28"/>
        </w:rPr>
        <w:t>Hướng tới phát triển chương trình giáo dục nhà trường, vận dụng phương pháp giáo dục Montessori, Steam, Demo vào trong dạy học.</w:t>
      </w:r>
    </w:p>
    <w:p w:rsidR="00D12C9F" w:rsidRPr="00C009B9" w:rsidRDefault="00D12C9F" w:rsidP="000A53E8">
      <w:pPr>
        <w:pStyle w:val="NormalWeb"/>
        <w:spacing w:before="0" w:beforeAutospacing="0" w:after="0" w:afterAutospacing="0"/>
        <w:ind w:firstLine="720"/>
        <w:jc w:val="both"/>
        <w:rPr>
          <w:sz w:val="28"/>
          <w:szCs w:val="28"/>
        </w:rPr>
      </w:pPr>
      <w:r w:rsidRPr="00C009B9">
        <w:rPr>
          <w:sz w:val="28"/>
          <w:szCs w:val="28"/>
        </w:rPr>
        <w:t>- Tăng cường các hoạt động cho trẻ thực hành, thí nghiệm và trải nghiệm. Đổi mới nội dung, hình thức tổ chức các hoạt động giáo dục lấy trẻ làm trung tâm. Cho trẻ làm quen phần mềm trò chơi ứng dụng công nghệ thông tin, làm quen máy tính. Tổ chức cho trẻ mẫu giáo được làm quen với tiếng Anh phù hợp với thực tế nhà trường và nhu cầu của phụ huynh học sinh.</w:t>
      </w:r>
    </w:p>
    <w:p w:rsidR="00D12C9F" w:rsidRPr="00C009B9" w:rsidRDefault="00D12C9F" w:rsidP="000A53E8">
      <w:pPr>
        <w:pStyle w:val="NormalWeb"/>
        <w:spacing w:before="0" w:beforeAutospacing="0" w:after="0" w:afterAutospacing="0"/>
        <w:ind w:firstLine="720"/>
        <w:jc w:val="both"/>
        <w:rPr>
          <w:sz w:val="28"/>
          <w:szCs w:val="28"/>
        </w:rPr>
      </w:pPr>
      <w:r w:rsidRPr="00C009B9">
        <w:rPr>
          <w:sz w:val="28"/>
          <w:szCs w:val="28"/>
        </w:rPr>
        <w:t>- Các đồ chơi ngoài trời có đầy đủ các loại và số lượng theo quy định.</w:t>
      </w:r>
    </w:p>
    <w:p w:rsidR="00D12C9F" w:rsidRPr="00C009B9" w:rsidRDefault="00D12C9F" w:rsidP="000A53E8">
      <w:pPr>
        <w:pStyle w:val="NormalWeb"/>
        <w:spacing w:before="0" w:beforeAutospacing="0" w:after="0" w:afterAutospacing="0"/>
        <w:ind w:firstLine="720"/>
        <w:jc w:val="both"/>
        <w:rPr>
          <w:sz w:val="28"/>
          <w:szCs w:val="28"/>
        </w:rPr>
      </w:pPr>
      <w:r w:rsidRPr="00C009B9">
        <w:rPr>
          <w:sz w:val="28"/>
          <w:szCs w:val="28"/>
        </w:rPr>
        <w:t>- Thực hiện xây dựng môi trường giáo dục trường, lớp mầm non: Quy hoạch, thiết kế môi trường sáng - xanh - sạch - đẹp - an toàn - thân thiện, đảm bảo 50% diện tích sân vườn là sân cỏ, tận dụng diện tích mặt đất, tăng diện tích khu vui chơi, sân vườn. Trồng cây xanh bóng mát, cây cảnh, cây ăn quả, vườn rau.</w:t>
      </w:r>
    </w:p>
    <w:p w:rsidR="00D12C9F" w:rsidRPr="00C009B9" w:rsidRDefault="00D12C9F" w:rsidP="000A53E8">
      <w:pPr>
        <w:pStyle w:val="NormalWeb"/>
        <w:spacing w:before="0" w:beforeAutospacing="0" w:after="0" w:afterAutospacing="0"/>
        <w:ind w:firstLine="720"/>
        <w:jc w:val="both"/>
        <w:rPr>
          <w:sz w:val="28"/>
          <w:szCs w:val="28"/>
        </w:rPr>
      </w:pPr>
      <w:r w:rsidRPr="00C009B9">
        <w:rPr>
          <w:sz w:val="28"/>
          <w:szCs w:val="28"/>
        </w:rPr>
        <w:lastRenderedPageBreak/>
        <w:t>- Xây dựng kế hoạch phối hợp giữa gia đình - nhà trường - cộng đồng trong công tác chăm sóc giáo dục trẻ. Khai thác nguồn lực của cha mẹ trẻ hỗ trợ nhà trường trong chăm sóc, nuôi dưỡng, giáo dục trẻ phát triển toàn diện.</w:t>
      </w:r>
    </w:p>
    <w:p w:rsidR="00D12C9F" w:rsidRPr="00C009B9" w:rsidRDefault="00D12C9F" w:rsidP="000A53E8">
      <w:pPr>
        <w:pStyle w:val="NormalWeb"/>
        <w:spacing w:before="0" w:beforeAutospacing="0" w:after="0" w:afterAutospacing="0"/>
        <w:ind w:firstLine="720"/>
        <w:jc w:val="both"/>
        <w:rPr>
          <w:sz w:val="28"/>
          <w:szCs w:val="28"/>
        </w:rPr>
      </w:pPr>
      <w:r w:rsidRPr="00C009B9">
        <w:rPr>
          <w:sz w:val="28"/>
          <w:szCs w:val="28"/>
        </w:rPr>
        <w:t>- Có chế độ chăm sóc dinh dưỡng phù hợp để phòng chống suy dinh dưỡng cho trẻ. Thực hiện tốt công tác giáo dục hòa nhập trẻ khuyết tật, đảm bảo điều kiện hoạt động và chính sách cho giáo viên theo quy định.</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4.1. Đảm bảo an toàn về thể chất và tinh thần; Nâng cao chất lượng nuôi dưỡng và chăm sóc sức khỏe. </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4.1.1. Đảm bảo an toàn về thể chất và tinh thần, chăm sóc sức khỏe:</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 Đảm bảo an toàn về thể chất và tinh thần: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a. Chỉ tiêu:</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Nhà trường thực hiện nghiêm túc chuyên đề “Đẩy mạnh phòng, chống bạo hành trẻ trong các cơ sở giáo dục mầm non” trên địa bàn </w:t>
      </w:r>
      <w:r w:rsidR="007A4339" w:rsidRPr="00C009B9">
        <w:rPr>
          <w:rFonts w:ascii="Times New Roman" w:eastAsia="Times New Roman" w:hAnsi="Times New Roman" w:cs="Times New Roman"/>
          <w:sz w:val="28"/>
          <w:szCs w:val="28"/>
        </w:rPr>
        <w:t>Thị xã</w:t>
      </w:r>
      <w:r w:rsidRPr="00C009B9">
        <w:rPr>
          <w:rFonts w:ascii="Times New Roman" w:eastAsia="Times New Roman" w:hAnsi="Times New Roman" w:cs="Times New Roman"/>
          <w:sz w:val="28"/>
          <w:szCs w:val="28"/>
        </w:rPr>
        <w:t>; Nghị định số 80/2017/NĐ-CP ngày 17/7/2017 của Chính phủ quy định về môi trường giáo dục an toàn, lành mạnh, thân thiện, phòng, chống bạo lực học đường; Chỉ thị số 993/CT-BGDĐT ngày 12/4/2019 của  Bộ GDĐT về tăng cường giải pháp phòng, chống bạo lực học đường trong cơ sở giáo dục và </w:t>
      </w:r>
      <w:r w:rsidRPr="00C009B9">
        <w:rPr>
          <w:rFonts w:ascii="Times New Roman" w:eastAsia="Times New Roman" w:hAnsi="Times New Roman" w:cs="Times New Roman"/>
          <w:sz w:val="28"/>
          <w:szCs w:val="28"/>
          <w:shd w:val="clear" w:color="auto" w:fill="FFFFFF"/>
        </w:rPr>
        <w:t>Thông tư số 13/2010/TT-BGDĐT ngày 15/4/2010 xây dựng trường học an toàn, phòng, chống tai nạn, thương tích trong cơ sở GDMN.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được đảm bảo an toàn tuyệt đối về thể chất và tinh thần mọi lúc mọi nơi trong thời gian trẻ ở trường và khi đi tham quan dã ngoại ngoài trời.</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Hiệu trưởng nhà trường và các cá nhân có liên quan, chịu trách nhiệm trước pháp luật khi để xảy ra vụ việc liên quan đến vi phạm đạo đức nhà giáo hoặc mất an toàn của trẻ, ngộ độc thực phẩm.</w:t>
      </w:r>
    </w:p>
    <w:p w:rsidR="00DE5408" w:rsidRPr="000A53E8"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CB</w:t>
      </w:r>
      <w:r w:rsidR="007A4339"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GV</w:t>
      </w:r>
      <w:r w:rsidR="007A4339"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NV được quán triệt, bồi dưỡng chuyên môn nghiệp vụ theo vị trí việc làm, nắm vững và hoàn thành nhiệm vụ được giao.</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b. Biện pháp: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Ban giám hiệu xây dựng kế hoạch bảo dưỡng CSVC trong trường, thường xuyên kiểm tra, rà soát phát hiện yếu tố, nguy cơ gây mất an toàn cho trẻ để kịp thời khắc phục, sửa chữa, thay thế (đồ dùng, đồ chơi, giá tủ, hệ thống điện, thiết bị vệ sinh, thiết bị PCCC, lan can hành lang…); Quan tâm giáo dục trẻ kỹ năng </w:t>
      </w:r>
      <w:r w:rsidR="006B0365" w:rsidRPr="00C009B9">
        <w:rPr>
          <w:rFonts w:ascii="Times New Roman" w:eastAsia="Times New Roman" w:hAnsi="Times New Roman" w:cs="Times New Roman"/>
          <w:sz w:val="28"/>
          <w:szCs w:val="28"/>
        </w:rPr>
        <w:t>sống và</w:t>
      </w:r>
      <w:r w:rsidR="007A4339" w:rsidRPr="00C009B9">
        <w:rPr>
          <w:rFonts w:ascii="Times New Roman" w:eastAsia="Times New Roman" w:hAnsi="Times New Roman" w:cs="Times New Roman"/>
          <w:sz w:val="28"/>
          <w:szCs w:val="28"/>
        </w:rPr>
        <w:t xml:space="preserve"> </w:t>
      </w:r>
      <w:r w:rsidRPr="00C009B9">
        <w:rPr>
          <w:rFonts w:ascii="Times New Roman" w:eastAsia="Times New Roman" w:hAnsi="Times New Roman" w:cs="Times New Roman"/>
          <w:sz w:val="28"/>
          <w:szCs w:val="28"/>
        </w:rPr>
        <w:t>tự bảo vệ trong các tình huống.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pacing w:val="-2"/>
          <w:sz w:val="28"/>
          <w:szCs w:val="28"/>
        </w:rPr>
        <w:t>- Tổ chức cho cán bộ</w:t>
      </w:r>
      <w:r w:rsidR="006B0365" w:rsidRPr="00C009B9">
        <w:rPr>
          <w:rFonts w:ascii="Times New Roman" w:eastAsia="Times New Roman" w:hAnsi="Times New Roman" w:cs="Times New Roman"/>
          <w:spacing w:val="-2"/>
          <w:sz w:val="28"/>
          <w:szCs w:val="28"/>
        </w:rPr>
        <w:t>,</w:t>
      </w:r>
      <w:r w:rsidRPr="00C009B9">
        <w:rPr>
          <w:rFonts w:ascii="Times New Roman" w:eastAsia="Times New Roman" w:hAnsi="Times New Roman" w:cs="Times New Roman"/>
          <w:spacing w:val="-2"/>
          <w:sz w:val="28"/>
          <w:szCs w:val="28"/>
        </w:rPr>
        <w:t xml:space="preserve"> giáo viên</w:t>
      </w:r>
      <w:r w:rsidR="006B0365" w:rsidRPr="00C009B9">
        <w:rPr>
          <w:rFonts w:ascii="Times New Roman" w:eastAsia="Times New Roman" w:hAnsi="Times New Roman" w:cs="Times New Roman"/>
          <w:spacing w:val="-2"/>
          <w:sz w:val="28"/>
          <w:szCs w:val="28"/>
        </w:rPr>
        <w:t>,</w:t>
      </w:r>
      <w:r w:rsidRPr="00C009B9">
        <w:rPr>
          <w:rFonts w:ascii="Times New Roman" w:eastAsia="Times New Roman" w:hAnsi="Times New Roman" w:cs="Times New Roman"/>
          <w:spacing w:val="-2"/>
          <w:sz w:val="28"/>
          <w:szCs w:val="28"/>
        </w:rPr>
        <w:t xml:space="preserve"> nhân viên học tập và thực hiện nghiêm túc qui chế nuôi dạy trẻ và các qui định của ngành. Tổ chức thi quy chế lý thuyết và thực hành cho GVNV. Duy trì tốt </w:t>
      </w:r>
      <w:r w:rsidR="002A701E" w:rsidRPr="00C009B9">
        <w:rPr>
          <w:rFonts w:ascii="Times New Roman" w:eastAsia="Times New Roman" w:hAnsi="Times New Roman" w:cs="Times New Roman"/>
          <w:spacing w:val="-2"/>
          <w:sz w:val="28"/>
          <w:szCs w:val="28"/>
        </w:rPr>
        <w:t>giờ</w:t>
      </w:r>
      <w:r w:rsidRPr="00C009B9">
        <w:rPr>
          <w:rFonts w:ascii="Times New Roman" w:eastAsia="Times New Roman" w:hAnsi="Times New Roman" w:cs="Times New Roman"/>
          <w:spacing w:val="-2"/>
          <w:sz w:val="28"/>
          <w:szCs w:val="28"/>
        </w:rPr>
        <w:t xml:space="preserve"> đón trả trẻ, phân công chặt chẽ cụ thể công việc giữa các giáo viên trong lớp theo dây chuyên để đảm bảo việc quản lý trẻ ở mọi lúc mọi nơi. Không nhận trẻ ốm, trẻ không có trong danh sách vào lớp.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Xây dựng quy chế hoạt động, trong đó rõ các quy trình hoạt động theo dây chuyền: quy trình phân công giáo viên trong lớp, nhân viên nuôi dưỡng trong bếp, quy trình giao nhận thực phẩm… phổ biến công khai, cam kết tới từng cá nhân và lưu trữ tại nhà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Xây dựng nội quy sử dụng thực phẩm, bảo dưỡng định kỳ, làm cửa chắn </w:t>
      </w:r>
      <w:r w:rsidR="007F5990" w:rsidRPr="00C009B9">
        <w:rPr>
          <w:rFonts w:ascii="Times New Roman" w:eastAsia="Times New Roman" w:hAnsi="Times New Roman" w:cs="Times New Roman"/>
          <w:sz w:val="28"/>
          <w:szCs w:val="28"/>
        </w:rPr>
        <w:t xml:space="preserve">côn trùng, </w:t>
      </w:r>
      <w:r w:rsidRPr="00C009B9">
        <w:rPr>
          <w:rFonts w:ascii="Times New Roman" w:eastAsia="Times New Roman" w:hAnsi="Times New Roman" w:cs="Times New Roman"/>
          <w:sz w:val="28"/>
          <w:szCs w:val="28"/>
        </w:rPr>
        <w:t>chỉ mở ra khi sử dụng.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lastRenderedPageBreak/>
        <w:t>- Thành lập đội PCCC, tổ chức tập huấn cho CB</w:t>
      </w:r>
      <w:r w:rsidR="007F5990"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GV</w:t>
      </w:r>
      <w:r w:rsidR="007F5990"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NV về công tác PCCC tại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 Chăm sóc sức khỏe:</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a. Chỉ tiêu:</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nghiêm túc Thông tư liên tịch số 13/2016/TTLT-BGDĐT-BYT ngày 12/5/2016 của Bộ Y tế, Bộ GD&amp;ĐT về công tác y tế trường học, tham dự đầy đủ các lớp tập huấn về công tác y tế trường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tốt công tác phòng chống dịch bệnh trong nhà trường (dịch bệnh Covid 19 và các dịch bệnh khác…): đảm bảo đủ điều kiện phục vụ và triển khai thực hiện đúng quy định.</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Nghiêm túc chấp hành các quy định của pháp luật, chú trọng thực hiện chế độ sinh hoạt một ngày, chế độ ăn của trẻ theo độ tuổi được qui định trong Chương trình GDMN; Quy chế nuôi dạy trẻ và các văn bản chỉ đạo của ngành. Phân công giáo viên thực hiện dây chuyền chăm sóc</w:t>
      </w:r>
      <w:r w:rsidR="00DA6CC3"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 xml:space="preserve"> nuôi dưỡng giáo dục trẻ tại lớp. Duy trì thực hiện tốt </w:t>
      </w:r>
      <w:r w:rsidR="00DA6CC3" w:rsidRPr="00C009B9">
        <w:rPr>
          <w:rFonts w:ascii="Times New Roman" w:eastAsia="Times New Roman" w:hAnsi="Times New Roman" w:cs="Times New Roman"/>
          <w:sz w:val="28"/>
          <w:szCs w:val="28"/>
        </w:rPr>
        <w:t>công tác quản lý</w:t>
      </w:r>
      <w:r w:rsidRPr="00C009B9">
        <w:rPr>
          <w:rFonts w:ascii="Times New Roman" w:eastAsia="Times New Roman" w:hAnsi="Times New Roman" w:cs="Times New Roman"/>
          <w:sz w:val="28"/>
          <w:szCs w:val="28"/>
        </w:rPr>
        <w:t xml:space="preserve"> lớp: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Kiểm tra sức khỏe đầu năm học: </w:t>
      </w:r>
      <w:r w:rsidR="000E46BD" w:rsidRPr="00C009B9">
        <w:rPr>
          <w:rFonts w:ascii="Times New Roman" w:eastAsia="Times New Roman" w:hAnsi="Times New Roman" w:cs="Times New Roman"/>
          <w:sz w:val="28"/>
          <w:szCs w:val="28"/>
        </w:rPr>
        <w:t xml:space="preserve">kiểm tra </w:t>
      </w:r>
      <w:r w:rsidRPr="00C009B9">
        <w:rPr>
          <w:rFonts w:ascii="Times New Roman" w:eastAsia="Times New Roman" w:hAnsi="Times New Roman" w:cs="Times New Roman"/>
          <w:sz w:val="28"/>
          <w:szCs w:val="28"/>
        </w:rPr>
        <w:t xml:space="preserve">đo chiều cao, cân nặng, </w:t>
      </w:r>
      <w:r w:rsidR="000E46BD" w:rsidRPr="00C009B9">
        <w:rPr>
          <w:rFonts w:ascii="Times New Roman" w:eastAsia="Times New Roman" w:hAnsi="Times New Roman" w:cs="Times New Roman"/>
          <w:sz w:val="28"/>
          <w:szCs w:val="28"/>
        </w:rPr>
        <w:t xml:space="preserve">khám chuyên khoa cho trẻ  qua việc </w:t>
      </w:r>
      <w:r w:rsidRPr="00C009B9">
        <w:rPr>
          <w:rFonts w:ascii="Times New Roman" w:eastAsia="Times New Roman" w:hAnsi="Times New Roman" w:cs="Times New Roman"/>
          <w:sz w:val="28"/>
          <w:szCs w:val="28"/>
        </w:rPr>
        <w:t>đo huyết áp, nhịp tim, thị lực của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+ 100% trẻ được kiểm tra sức khỏe </w:t>
      </w:r>
      <w:r w:rsidR="005F7E95" w:rsidRPr="00C009B9">
        <w:rPr>
          <w:rFonts w:ascii="Times New Roman" w:eastAsia="Times New Roman" w:hAnsi="Times New Roman" w:cs="Times New Roman"/>
          <w:sz w:val="28"/>
          <w:szCs w:val="28"/>
        </w:rPr>
        <w:t xml:space="preserve">1 lần/ năm </w:t>
      </w:r>
      <w:r w:rsidRPr="00C009B9">
        <w:rPr>
          <w:rFonts w:ascii="Times New Roman" w:eastAsia="Times New Roman" w:hAnsi="Times New Roman" w:cs="Times New Roman"/>
          <w:sz w:val="28"/>
          <w:szCs w:val="28"/>
        </w:rPr>
        <w:t>và đánh giá tình trạng dinh dưỡng bằng biểu đồ tăng trưởng của Tổ chức Y tế thế giới (cân nặng theo tuổi, chiều cao theo tuổi và cân nặng theo chiều cao (trẻ 01 đến 60 tháng) hoặc BMI theo tuổi (trẻ 61 đến 78 tháng). Trẻ từ 60 tháng tuổi trở l</w:t>
      </w:r>
      <w:r w:rsidR="005F7E95" w:rsidRPr="00C009B9">
        <w:rPr>
          <w:rFonts w:ascii="Times New Roman" w:eastAsia="Times New Roman" w:hAnsi="Times New Roman" w:cs="Times New Roman"/>
          <w:sz w:val="28"/>
          <w:szCs w:val="28"/>
        </w:rPr>
        <w:t>ên theo dõi chỉ số khối cơ thể </w:t>
      </w:r>
      <w:r w:rsidRPr="00C009B9">
        <w:rPr>
          <w:rFonts w:ascii="Times New Roman" w:eastAsia="Times New Roman" w:hAnsi="Times New Roman" w:cs="Times New Roman"/>
          <w:sz w:val="28"/>
          <w:szCs w:val="28"/>
        </w:rPr>
        <w:t>(BMI).</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Khám sức khỏe điều trị theo các chuyên khoa: tùy theo điều kiện thực tế, có thể tổ chức kiểm tra sức khỏe đầu năm cùng với khám chuyên khoa hoặc khám riêng từng chuyên khoa hay phối hợp.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Tổ chức khám sức khỏe cho trẻ: </w:t>
      </w:r>
      <w:r w:rsidR="00FF04A7" w:rsidRPr="00C009B9">
        <w:rPr>
          <w:rFonts w:ascii="Times New Roman" w:eastAsia="Times New Roman" w:hAnsi="Times New Roman" w:cs="Times New Roman"/>
          <w:sz w:val="28"/>
          <w:szCs w:val="28"/>
        </w:rPr>
        <w:t>1</w:t>
      </w:r>
      <w:r w:rsidRPr="00C009B9">
        <w:rPr>
          <w:rFonts w:ascii="Times New Roman" w:eastAsia="Times New Roman" w:hAnsi="Times New Roman" w:cs="Times New Roman"/>
          <w:sz w:val="28"/>
          <w:szCs w:val="28"/>
        </w:rPr>
        <w:t xml:space="preserve"> lần/ năm học (tháng 9</w:t>
      </w:r>
      <w:r w:rsidR="00FF04A7" w:rsidRPr="00C009B9">
        <w:rPr>
          <w:rFonts w:ascii="Times New Roman" w:eastAsia="Times New Roman" w:hAnsi="Times New Roman" w:cs="Times New Roman"/>
          <w:sz w:val="28"/>
          <w:szCs w:val="28"/>
        </w:rPr>
        <w:t xml:space="preserve"> hoặc</w:t>
      </w:r>
      <w:r w:rsidRPr="00C009B9">
        <w:rPr>
          <w:rFonts w:ascii="Times New Roman" w:eastAsia="Times New Roman" w:hAnsi="Times New Roman" w:cs="Times New Roman"/>
          <w:sz w:val="28"/>
          <w:szCs w:val="28"/>
        </w:rPr>
        <w:t xml:space="preserve"> tháng </w:t>
      </w:r>
      <w:r w:rsidR="00FF04A7" w:rsidRPr="00C009B9">
        <w:rPr>
          <w:rFonts w:ascii="Times New Roman" w:eastAsia="Times New Roman" w:hAnsi="Times New Roman" w:cs="Times New Roman"/>
          <w:sz w:val="28"/>
          <w:szCs w:val="28"/>
        </w:rPr>
        <w:t>1</w:t>
      </w:r>
      <w:r w:rsidRPr="00C009B9">
        <w:rPr>
          <w:rFonts w:ascii="Times New Roman" w:eastAsia="Times New Roman" w:hAnsi="Times New Roman" w:cs="Times New Roman"/>
          <w:sz w:val="28"/>
          <w:szCs w:val="28"/>
        </w:rPr>
        <w:t>) vào sổ theo dõi sức khỏe của trẻ và sổ theo dõi của lớp, trường.</w:t>
      </w:r>
    </w:p>
    <w:p w:rsidR="000B608C" w:rsidRPr="00C009B9" w:rsidRDefault="00FF04A7"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Cân, đo cho trẻ: 3 lần/</w:t>
      </w:r>
      <w:r w:rsidR="000B608C" w:rsidRPr="00C009B9">
        <w:rPr>
          <w:rFonts w:ascii="Times New Roman" w:eastAsia="Times New Roman" w:hAnsi="Times New Roman" w:cs="Times New Roman"/>
          <w:sz w:val="28"/>
          <w:szCs w:val="28"/>
        </w:rPr>
        <w:t>năm học (tháng 9, tháng 12, tháng 4)</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Cán bộ y tế chịu trách nhiệm trước Hiệu trưởng về công tác y tế trường học, phối hợp chặt chẽ với giáo viên, nhân viên nuôi dưỡng thực hiện các biện pháp can thiệp với trẻ suy dinh dưỡng thể nhẹ cân, thấp còi, gầy còm, thừa cân, béo phì và trẻ khuyết tật học hòa nhập, quản lý hồ sơ theo dõi sức khỏe của trẻ tại phòng y tế</w:t>
      </w:r>
      <w:r w:rsidRPr="00C009B9">
        <w:rPr>
          <w:rFonts w:ascii="Times New Roman" w:eastAsia="Times New Roman" w:hAnsi="Times New Roman" w:cs="Times New Roman"/>
          <w:i/>
          <w:iCs/>
          <w:sz w:val="28"/>
          <w:szCs w:val="28"/>
        </w:rPr>
        <w:t>, </w:t>
      </w:r>
      <w:r w:rsidRPr="00C009B9">
        <w:rPr>
          <w:rFonts w:ascii="Times New Roman" w:eastAsia="Times New Roman" w:hAnsi="Times New Roman" w:cs="Times New Roman"/>
          <w:sz w:val="28"/>
          <w:szCs w:val="28"/>
        </w:rPr>
        <w:t>giám sát</w:t>
      </w:r>
      <w:r w:rsidRPr="00C009B9">
        <w:rPr>
          <w:rFonts w:ascii="Times New Roman" w:eastAsia="Times New Roman" w:hAnsi="Times New Roman" w:cs="Times New Roman"/>
          <w:i/>
          <w:iCs/>
          <w:sz w:val="28"/>
          <w:szCs w:val="28"/>
        </w:rPr>
        <w:t> </w:t>
      </w:r>
      <w:r w:rsidRPr="00C009B9">
        <w:rPr>
          <w:rFonts w:ascii="Times New Roman" w:eastAsia="Times New Roman" w:hAnsi="Times New Roman" w:cs="Times New Roman"/>
          <w:sz w:val="28"/>
          <w:szCs w:val="28"/>
        </w:rPr>
        <w:t>thực hiện</w:t>
      </w:r>
      <w:r w:rsidRPr="00C009B9">
        <w:rPr>
          <w:rFonts w:ascii="Times New Roman" w:eastAsia="Times New Roman" w:hAnsi="Times New Roman" w:cs="Times New Roman"/>
          <w:i/>
          <w:iCs/>
          <w:sz w:val="28"/>
          <w:szCs w:val="28"/>
        </w:rPr>
        <w:t> </w:t>
      </w:r>
      <w:r w:rsidRPr="00C009B9">
        <w:rPr>
          <w:rFonts w:ascii="Times New Roman" w:eastAsia="Times New Roman" w:hAnsi="Times New Roman" w:cs="Times New Roman"/>
          <w:sz w:val="28"/>
          <w:szCs w:val="28"/>
        </w:rPr>
        <w:t>lịch vệ sinh hàng ngày, tuần, tháng.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các biện pháp phòng chống SDD, giảm tỉ lệ thấp còi, phòng chống thừa cân.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được rửa tay bằng xà phòng, chú trọng giáo dục kỹ năng sống cho trẻ để hình thành nề nếp thói quen tốt, hành vi văn minh có lợi cho sức khỏe và sự phát triển của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được ngủ đủ giấc, có đầy đủ chăn gối đệm theo thời tiết, đảm bảo vệ sinh.</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 chức khám sức khỏe định kì cho đội ngũ cán bộ quản lý, giáo</w:t>
      </w:r>
      <w:r w:rsidR="00DD5DDF" w:rsidRPr="00C009B9">
        <w:rPr>
          <w:rFonts w:ascii="Times New Roman" w:eastAsia="Times New Roman" w:hAnsi="Times New Roman" w:cs="Times New Roman"/>
          <w:sz w:val="28"/>
          <w:szCs w:val="28"/>
        </w:rPr>
        <w:t xml:space="preserve"> viên, nhân viên ít nhất 1lần/</w:t>
      </w:r>
      <w:r w:rsidRPr="00C009B9">
        <w:rPr>
          <w:rFonts w:ascii="Times New Roman" w:eastAsia="Times New Roman" w:hAnsi="Times New Roman" w:cs="Times New Roman"/>
          <w:sz w:val="28"/>
          <w:szCs w:val="28"/>
        </w:rPr>
        <w:t>năm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- 100% trẻ có </w:t>
      </w:r>
      <w:r w:rsidR="00DD5DDF" w:rsidRPr="00C009B9">
        <w:rPr>
          <w:rFonts w:ascii="Times New Roman" w:eastAsia="Times New Roman" w:hAnsi="Times New Roman" w:cs="Times New Roman"/>
          <w:sz w:val="28"/>
          <w:szCs w:val="28"/>
        </w:rPr>
        <w:t>ca</w:t>
      </w:r>
      <w:r w:rsidRPr="00C009B9">
        <w:rPr>
          <w:rFonts w:ascii="Times New Roman" w:eastAsia="Times New Roman" w:hAnsi="Times New Roman" w:cs="Times New Roman"/>
          <w:sz w:val="28"/>
          <w:szCs w:val="28"/>
        </w:rPr>
        <w:t xml:space="preserve"> uống nước riêng, mỗi cháu 2 khăn mặt</w:t>
      </w:r>
      <w:r w:rsidR="00DD5DDF" w:rsidRPr="00C009B9">
        <w:rPr>
          <w:rFonts w:ascii="Times New Roman" w:eastAsia="Times New Roman" w:hAnsi="Times New Roman" w:cs="Times New Roman"/>
          <w:sz w:val="28"/>
          <w:szCs w:val="28"/>
        </w:rPr>
        <w:t xml:space="preserve"> sử dụng riêng</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lastRenderedPageBreak/>
        <w:t>b. Biện pháp: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Phân công đủ giáo viên quản lý, theo dõi và đảm bảo an toàn cho trẻ mọi lúc, đặc biệt giờ ăn, ngủ, đón trả trẻ. Giáo viên thực hiện nghiêm túc chế độ sinh hoạt một ngày theo độ tuổi của trẻ, chế độ chăm sóc sức khỏe, vệ sinh, thực hiện các điều kiện tổ chức bữa ăn, giấc ngủ. Tuyệt đối không cho trẻ ngủ trên chiếu trải trực tiếp dưới sàn nhà.</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Giáo viên thực hiện tốt công tác tuyên truyền với phụ huynh việc chăm sóc trẻ ở gia đình, giáo dục dinh dưỡng, sức khỏe, phòng chống dịch bệnh bằng các nội dung, hình thức phong phú, dạy trẻ một số kỹ năng tự bảo vệ bản thân: bỏng, điện giật, thất lạc…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Vận động trẻ đi học trong những ngày khám sức khỏe. Thông báo lịch khám sức khỏe với phụ huynh trước 3 ngày. Giáo viên thường xuyên trao đổi với phụ huynh về tình hình sức khỏe của trẻ trong các giờ đón trả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 chức giấc ngủ cho trẻ có đủ trang thiết bị theo quy định, phù hợp theo mùa và đảm bảo vệ sinh. Phân công giáo viên trực, theo dõi và đảm bảo an toàn cho trẻ trong giờ ngủ.</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Cán bộ y tế phối hợp chặt chẽ cùng y tế địa phương thực hiện các biện pháp phòng chống dịch bệnh và thông báo tới các cấp quản lý khi có dịch xảy ra. Giám sát và phối hợp với GV</w:t>
      </w:r>
      <w:r w:rsidR="00C52ECE" w:rsidRPr="00C009B9">
        <w:rPr>
          <w:rFonts w:ascii="Times New Roman" w:eastAsia="Times New Roman" w:hAnsi="Times New Roman" w:cs="Times New Roman"/>
          <w:sz w:val="28"/>
          <w:szCs w:val="28"/>
        </w:rPr>
        <w:t xml:space="preserve">, </w:t>
      </w:r>
      <w:r w:rsidRPr="00C009B9">
        <w:rPr>
          <w:rFonts w:ascii="Times New Roman" w:eastAsia="Times New Roman" w:hAnsi="Times New Roman" w:cs="Times New Roman"/>
          <w:sz w:val="28"/>
          <w:szCs w:val="28"/>
        </w:rPr>
        <w:t>NV thực hiện tốt công tác vệ sinh, chăm sóc bảo vệ sức khỏe, giữ gìn môi trường sinh hoạt, dụng cụ đồ ăn uống, đồ dùng đồ chơi của trẻ sạch sẽ. Thực hiện lịch vệ sinh đồ dùng đồ chơi 1 lần /tuần và hấp khăn mặt hàng ngày.</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Hướng dẫn trẻ thực hiện rửa tay bằng xà phòng trước khi ăn và khi tay bẩn. Giáo viên tận dụng tình huống để giáo dục kỹ năng sống, kỹ năng tự bảo vệ bản thân cho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Ban giám hiệu thường xuyên chỉ đạo, kiểm tra công tác vệ sinh răng miệng, vệ sinh cá nhân, phòng bệnh cho trẻ: rửa tay, lau mặt, súc miệng nước muối, giặt hấp khăn…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Chỉ đạo cán bộ y tế phối hợp cùng giáo viên tại lớp có các biện pháp cụ thể phòng chống SDD, béo phì cho trẻ: cho cháu SDD-TC ngồi bàn riêng để cô tiện chăm sóc, với các cháu TC-BP giáo viên cho trẻ ăn nhiều rau xanh và tăng cường vận động cho các cháu.</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4.1.2. Công tác nuôi dưỡng: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a. Chỉ tiêu:</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nghiêm túc các quy định trong quản lý chăm sóc nuôi dưỡng, an toàn vệ sinh thực phẩm, nguồn nước theo quy định, đặc biệt trong giai đoạn dịch bệnh. Lưu ý một số điểm sau: Đeo khẩu trang khi chế biến, chia ăn; lưu nghiệm sữa bột công thức cần lưu nghiệm riêng sữa và nước dùng để pha sữa; Xét nghiệm nước sinh hoạt, nước uống theo quy định, các bể chứa nước cần có nắp đậy và khóa; Danh mục thuốc và điện thoại liên hệ khi cần.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Bếp ăn đủ điều kiện, thực hiện nghiêm túc các qui định về VSATTP của cơ quan quản lý nhà nước. 100% nguồn hàng đưa vào trường được ký kết với các công ty có tư cách pháp nhân, lựa chọn đơn vị cung ứng thực phẩm tốt, rõ trách </w:t>
      </w:r>
      <w:r w:rsidRPr="00C009B9">
        <w:rPr>
          <w:rFonts w:ascii="Times New Roman" w:eastAsia="Times New Roman" w:hAnsi="Times New Roman" w:cs="Times New Roman"/>
          <w:sz w:val="28"/>
          <w:szCs w:val="28"/>
        </w:rPr>
        <w:lastRenderedPageBreak/>
        <w:t>nhiệm giải trình về chất lượng thực phẩm. Tăng cường sự giám sát của cha mẹ trẻ trong công tác VSATTP.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ăn ngủ tại trường, được ăn đủ lượng và chất, không xảy ra ngộ độc và dịch bệnh trong nhà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giáo viên, nhân viên không vi phạm khẩu phần ăn của trẻ dưới mọi hình thức.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Tiếp tục tuyên truyền, quán triệt thực hiện Đề án sữa học đường đạt mục tiêu trên 9</w:t>
      </w:r>
      <w:r w:rsidR="00C52ECE" w:rsidRPr="00C009B9">
        <w:rPr>
          <w:rFonts w:ascii="Times New Roman" w:eastAsia="Times New Roman" w:hAnsi="Times New Roman" w:cs="Times New Roman"/>
          <w:sz w:val="28"/>
          <w:szCs w:val="28"/>
        </w:rPr>
        <w:t>0</w:t>
      </w:r>
      <w:r w:rsidRPr="00C009B9">
        <w:rPr>
          <w:rFonts w:ascii="Times New Roman" w:eastAsia="Times New Roman" w:hAnsi="Times New Roman" w:cs="Times New Roman"/>
          <w:sz w:val="28"/>
          <w:szCs w:val="28"/>
        </w:rPr>
        <w:t xml:space="preserve">% trẻ mẫu giáo trên toàn trường được uống sữa tươi. Thống nhất bắt đầu uống sữa học đường </w:t>
      </w:r>
      <w:r w:rsidR="00C52ECE" w:rsidRPr="00C009B9">
        <w:rPr>
          <w:rFonts w:ascii="Times New Roman" w:eastAsia="Times New Roman" w:hAnsi="Times New Roman" w:cs="Times New Roman"/>
          <w:sz w:val="28"/>
          <w:szCs w:val="28"/>
        </w:rPr>
        <w:t xml:space="preserve">trong năm học </w:t>
      </w:r>
      <w:r w:rsidRPr="00C009B9">
        <w:rPr>
          <w:rFonts w:ascii="Times New Roman" w:eastAsia="Times New Roman" w:hAnsi="Times New Roman" w:cs="Times New Roman"/>
          <w:sz w:val="28"/>
          <w:szCs w:val="28"/>
        </w:rPr>
        <w:t>2021</w:t>
      </w:r>
      <w:r w:rsidR="00C52ECE" w:rsidRPr="00C009B9">
        <w:rPr>
          <w:rFonts w:ascii="Times New Roman" w:eastAsia="Times New Roman" w:hAnsi="Times New Roman" w:cs="Times New Roman"/>
          <w:sz w:val="28"/>
          <w:szCs w:val="28"/>
        </w:rPr>
        <w:t>-2022</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Đảm bảo mức ăn của trẻ: 25.000đ/ngày</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đơn: Xây dựng thực đơn</w:t>
      </w:r>
      <w:r w:rsidR="003B5359" w:rsidRPr="00C009B9">
        <w:rPr>
          <w:rFonts w:ascii="Times New Roman" w:eastAsia="Times New Roman" w:hAnsi="Times New Roman" w:cs="Times New Roman"/>
          <w:sz w:val="28"/>
          <w:szCs w:val="28"/>
        </w:rPr>
        <w:t xml:space="preserve"> đủ 4 tuần trong tháng</w:t>
      </w:r>
      <w:r w:rsidRPr="00C009B9">
        <w:rPr>
          <w:rFonts w:ascii="Times New Roman" w:eastAsia="Times New Roman" w:hAnsi="Times New Roman" w:cs="Times New Roman"/>
          <w:sz w:val="28"/>
          <w:szCs w:val="28"/>
        </w:rPr>
        <w:t>, khẩu phần ăn cho trẻ ở các độ tuổi theo quy định của Chương trình GDMN. Có các hoạt động can thiệp, điều chỉnh chế độ ăn, giảm tỷ lệ SDD, béo phì.</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Tỷ lệ dinh dưỡng duy trì ở mức: Mẫu giáo P:  13-20%; L: 25-35%; G: 52-60%. Tỷ lệ Ca, B1 trong thực đơn bữa ăn của trẻ cân đối  (Nhu cầu Ca đối với trẻ 1- 3tuổi: 350mg/ ngày/trẻ; MG 4- 6 tuổi: 420mg/ ngày/trẻ; Nhu cầu B1đối với trẻ 1-3 tuổi: 0.41 mg/ ngày/trẻ; MG 4-6 tuổi: 0.52mg/ ngày/trẻ). Calo: MG: 615 – 726kcl.</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Đảm bảo thời gian tổ chức giờ ăn cho trẻ, đặc biệt là bữa ăn chính buổi </w:t>
      </w:r>
      <w:r w:rsidR="00031019" w:rsidRPr="00C009B9">
        <w:rPr>
          <w:rFonts w:ascii="Times New Roman" w:eastAsia="Times New Roman" w:hAnsi="Times New Roman" w:cs="Times New Roman"/>
          <w:sz w:val="28"/>
          <w:szCs w:val="28"/>
        </w:rPr>
        <w:t>trưa</w:t>
      </w:r>
      <w:r w:rsidRPr="00C009B9">
        <w:rPr>
          <w:rFonts w:ascii="Times New Roman" w:eastAsia="Times New Roman" w:hAnsi="Times New Roman" w:cs="Times New Roman"/>
          <w:sz w:val="28"/>
          <w:szCs w:val="28"/>
        </w:rPr>
        <w:t xml:space="preserve"> của trẻ </w:t>
      </w:r>
      <w:r w:rsidR="00031019" w:rsidRPr="00C009B9">
        <w:rPr>
          <w:rFonts w:ascii="Times New Roman" w:eastAsia="Times New Roman" w:hAnsi="Times New Roman" w:cs="Times New Roman"/>
          <w:sz w:val="28"/>
          <w:szCs w:val="28"/>
        </w:rPr>
        <w:t>mẫu giáo</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được uống đủ nước, nhiệt độ nước phù hợp thời tiết, đảm bảo tuyệt đối an toàn về điện.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b. Biện pháp</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Tăng cường đầu tư trang thiết bị phục vụ công tác nuôi dưỡng trẻ theo hướng chuẩn hóa, hiện đại hóa, đảm bảo an toàn, hợp vệ sinh.</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đúng quy trình lựa chọn đơn vị cung ứng thực phẩm: Hồ sơ đầy đủ, năng lực điều kiện cung ứng và chất lượng vệ sinh an toàn thực phẩm tốt. Tuân thủ các quy định VSATTP của cơ quan y tế, cơ quan quản lý trên địa bàn. Ký kết hợp đồng thực phẩm, sữa, nước uống vào đầu năm học.</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4"/>
          <w:sz w:val="28"/>
          <w:szCs w:val="28"/>
        </w:rPr>
      </w:pPr>
      <w:r w:rsidRPr="000A53E8">
        <w:rPr>
          <w:rFonts w:ascii="Times New Roman" w:eastAsia="Times New Roman" w:hAnsi="Times New Roman" w:cs="Times New Roman"/>
          <w:spacing w:val="-4"/>
          <w:sz w:val="28"/>
          <w:szCs w:val="28"/>
        </w:rPr>
        <w:t>- Thực hiện sử dụng phần mềm quản lý nuôi dưỡng được Bộ GDĐT thẩm định.</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Vận động phụ huynh cho trẻ mẫu giáo tham gia uống sữa học đường. Tổ chức tuyên truyền với GVNV nhà trường và cha mẹ trẻ về Đề án và kiến thức nuôi dạy trẻ theo khoa học theo Tháp dinh dưỡng hợp lý cho trẻ em 3-5 tuổi (giai đoạn 2016-2020), mức tiêu thụ trung bình cho một trẻ  trong một ngày của Viện dinh dưỡng. Tổ chức cho trẻ uống sữa học đường vào buổi sáng sau khi kết thúc 1 hoạt động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Cải tiến, đổi mới hình thức truyền thông bằng hình ảnh cho cha mẹ trẻ và cộng đồng về thực đơn ăn bán trú, các điều kiện, chất lượng chăm sóc, giáo dục trẻ... tại bảng thông tin tuyên truyền và website của nhà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BGH giám sát việc thực hiện đúng các nguyên tắc quản lý nuôi dưỡng. Đảm bảo quản lý chặt chẽ khẩu phần ăn của trẻ. Chỉ đạo kế toán thực hiện nghiêm túc công khai thực đơn, tài chính công khai hàng ngày.</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lastRenderedPageBreak/>
        <w:t>- Phối hợp với Ban đại diện cha mẹ học sinh tham gia giám sát quá trình giao nhận thực phẩm tại bếp ăn của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Chế biến thực phẩm và chia ăn: Chế biến đúng thực đơn, đủ định lượng xuất ăn hàng ngày của trẻ. Không để thừa, thiếu quá 03 xuất ăn/ngày/cơ sở GDMN. Thực phẩm tươi sống giao nhận thừa so với định mức trong ngày phải trả lại nơi cung ứng, tuyệt đối không được để lưu tại cơ sở GDMN.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Lưu nghiệm thức ăn:</w:t>
      </w:r>
      <w:r w:rsidRPr="00C009B9">
        <w:rPr>
          <w:rFonts w:ascii="Times New Roman" w:eastAsia="Times New Roman" w:hAnsi="Times New Roman" w:cs="Times New Roman"/>
          <w:i/>
          <w:iCs/>
          <w:sz w:val="28"/>
          <w:szCs w:val="28"/>
        </w:rPr>
        <w:t> </w:t>
      </w:r>
      <w:r w:rsidRPr="00C009B9">
        <w:rPr>
          <w:rFonts w:ascii="Times New Roman" w:eastAsia="Times New Roman" w:hAnsi="Times New Roman" w:cs="Times New Roman"/>
          <w:sz w:val="28"/>
          <w:szCs w:val="28"/>
        </w:rPr>
        <w:t>Lưu đủ 24h, cần có 2 bộ đồ dùng lưu thức ăn. Thực hiện quy trình lưu, thời gian và chế độ bảo quản trong tủ lạnh theo đúng quy định</w:t>
      </w:r>
      <w:r w:rsidRPr="00C009B9">
        <w:rPr>
          <w:rFonts w:ascii="Times New Roman" w:eastAsia="Times New Roman" w:hAnsi="Times New Roman" w:cs="Times New Roman"/>
          <w:i/>
          <w:iCs/>
          <w:sz w:val="28"/>
          <w:szCs w:val="28"/>
        </w:rPr>
        <w:t>.</w:t>
      </w:r>
      <w:r w:rsidRPr="00C009B9">
        <w:rPr>
          <w:rFonts w:ascii="Times New Roman" w:eastAsia="Times New Roman" w:hAnsi="Times New Roman" w:cs="Times New Roman"/>
          <w:sz w:val="28"/>
          <w:szCs w:val="28"/>
        </w:rPr>
        <w:t> </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Hồ sơ sổ sách: Quản lý chặt chẽ hợp đồng cung ứng thực phẩm; cập nhật đầy đủ chứng từ tiền ăn của trẻ hàng ngày theo thực tế giao nhận (phiếu xuất kho, hóa đơn giao hàng...). Sổ tính khẩu phần ăn mỗi ngày in riêng 01 trang, có chữ ký các thành phần đầy đủ, cuối tháng đóng thành quyển, đóng dấu giáp lai. Thanh quyết toán tiền ăn của trẻ có thể theo tuần hoặc theo tháng. Cuối tháng quyết toán tiền ăn trong tháng.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 chức ăn trưa cho cán bộ, giáo viên, nhân viên (CBGVNV): thực phẩm không trùng với trẻ, có đủ sổ sách quản lý ăn công khai, minh bạch, thanh quyết toán vào cuối tháng. Thực phẩm lưu cùng 1 kho với trẻ phải bảo quản riêng. Tổ chức ăn trưa của CBGVNV theo ca trực, không để giáo viên ăn trưa tại lớp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Nâng cao chất lượng các bữa ăn trong ngày, nghiên cứu xây dựng thực đơn theo </w:t>
      </w:r>
      <w:r w:rsidR="00064A13" w:rsidRPr="00C009B9">
        <w:rPr>
          <w:rFonts w:ascii="Times New Roman" w:eastAsia="Times New Roman" w:hAnsi="Times New Roman" w:cs="Times New Roman"/>
          <w:sz w:val="28"/>
          <w:szCs w:val="28"/>
        </w:rPr>
        <w:t>4 tuần trong tháng không trùng nhau</w:t>
      </w:r>
      <w:r w:rsidRPr="00C009B9">
        <w:rPr>
          <w:rFonts w:ascii="Times New Roman" w:eastAsia="Times New Roman" w:hAnsi="Times New Roman" w:cs="Times New Roman"/>
          <w:sz w:val="28"/>
          <w:szCs w:val="28"/>
        </w:rPr>
        <w:t xml:space="preserve"> và theo mùa, chế độ ăn cân đối, đa dạng, hợp lý, đáp ứng nhu cầu dinh dưỡng.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Chăm sóc trẻ các giờ ăn hàng ngày để động viên trẻ ăn hết xuất. Với trẻ SDD, thấp còi nên cho ngồi bàn riêng để cô tiện chăm sóc, với cháu TC-BP cho ăn nhiều rau xanh, giảm bớt tinh bột, tăng cường các vận động vừa sức.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Phân công nhân viên tổ bếp xuống lớp vào giờ ăn, tiếp thu phản ánh của giáo viên để rút kinh nghiệm trong việc chế biến món ăn cho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Đảm bảo đủ nước uống vệ sinh, phù hợp với thời tiết cho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4.2. Phát triển chương trình giáo dục nhà trường; Đổi mới hoạt động chăm sóc, giáo dục trẻ mầm non: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a. Chỉ tiêu:</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Thời gian thực hiện chương</w:t>
      </w:r>
      <w:r w:rsidR="001F012D" w:rsidRPr="00C009B9">
        <w:rPr>
          <w:rFonts w:ascii="Times New Roman" w:eastAsia="Times New Roman" w:hAnsi="Times New Roman" w:cs="Times New Roman"/>
          <w:sz w:val="28"/>
          <w:szCs w:val="28"/>
        </w:rPr>
        <w:t xml:space="preserve"> trình: 35 tuần từ ngày 13/9/2021</w:t>
      </w:r>
      <w:r w:rsidRPr="00C009B9">
        <w:rPr>
          <w:rFonts w:ascii="Times New Roman" w:eastAsia="Times New Roman" w:hAnsi="Times New Roman" w:cs="Times New Roman"/>
          <w:sz w:val="28"/>
          <w:szCs w:val="28"/>
        </w:rPr>
        <w:t>, hoàn thành chương trình vào ngày 24/5/2021.</w:t>
      </w:r>
    </w:p>
    <w:p w:rsidR="001F012D" w:rsidRPr="00C009B9" w:rsidRDefault="001F012D" w:rsidP="000A53E8">
      <w:pPr>
        <w:spacing w:after="0" w:line="240" w:lineRule="auto"/>
        <w:ind w:firstLine="720"/>
        <w:jc w:val="both"/>
        <w:rPr>
          <w:rFonts w:ascii="Times New Roman" w:hAnsi="Times New Roman" w:cs="Times New Roman"/>
          <w:b/>
          <w:sz w:val="28"/>
          <w:szCs w:val="28"/>
        </w:rPr>
      </w:pPr>
      <w:r w:rsidRPr="00C009B9">
        <w:rPr>
          <w:rFonts w:ascii="Times New Roman" w:eastAsia="Times New Roman" w:hAnsi="Times New Roman" w:cs="Times New Roman"/>
          <w:sz w:val="28"/>
          <w:szCs w:val="28"/>
        </w:rPr>
        <w:t>-Thực hiện tốt Chủ đề năm học</w:t>
      </w:r>
      <w:r w:rsidR="000B608C" w:rsidRPr="00C009B9">
        <w:rPr>
          <w:rFonts w:ascii="Times New Roman" w:eastAsia="Times New Roman" w:hAnsi="Times New Roman" w:cs="Times New Roman"/>
          <w:sz w:val="28"/>
          <w:szCs w:val="28"/>
        </w:rPr>
        <w:t xml:space="preserve">: </w:t>
      </w:r>
      <w:r w:rsidRPr="00C009B9">
        <w:rPr>
          <w:rFonts w:ascii="Times New Roman" w:hAnsi="Times New Roman" w:cs="Times New Roman"/>
          <w:bCs/>
          <w:sz w:val="28"/>
          <w:szCs w:val="28"/>
        </w:rPr>
        <w:t>“Xây dựng trường mầm non xanh - an toàn - thân thiện”.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Tiếp tục thực hiện giai đoạn 2 chuyên đề “Xây dựng trường mầm non lấy trẻ làm trung tâm” giai đoạn 20</w:t>
      </w:r>
      <w:r w:rsidR="0082616D" w:rsidRPr="00C009B9">
        <w:rPr>
          <w:rFonts w:ascii="Times New Roman" w:eastAsia="Times New Roman" w:hAnsi="Times New Roman" w:cs="Times New Roman"/>
          <w:sz w:val="28"/>
          <w:szCs w:val="28"/>
        </w:rPr>
        <w:t>21</w:t>
      </w:r>
      <w:r w:rsidRPr="00C009B9">
        <w:rPr>
          <w:rFonts w:ascii="Times New Roman" w:eastAsia="Times New Roman" w:hAnsi="Times New Roman" w:cs="Times New Roman"/>
          <w:sz w:val="28"/>
          <w:szCs w:val="28"/>
        </w:rPr>
        <w:t xml:space="preserve"> – 202</w:t>
      </w:r>
      <w:r w:rsidR="0082616D" w:rsidRPr="00C009B9">
        <w:rPr>
          <w:rFonts w:ascii="Times New Roman" w:eastAsia="Times New Roman" w:hAnsi="Times New Roman" w:cs="Times New Roman"/>
          <w:sz w:val="28"/>
          <w:szCs w:val="28"/>
        </w:rPr>
        <w:t>5</w:t>
      </w:r>
      <w:r w:rsidRPr="00C009B9">
        <w:rPr>
          <w:rFonts w:ascii="Times New Roman" w:eastAsia="Times New Roman" w:hAnsi="Times New Roman" w:cs="Times New Roman"/>
          <w:sz w:val="28"/>
          <w:szCs w:val="28"/>
        </w:rPr>
        <w:t xml:space="preserve"> của Bộ GDĐT.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Xây dựng phát triển Chương trình giáo dục nhà trường trên cơ sở Chương trình GDMN do Bộ GDĐT ban hành, phát triển các nội dung, hoạt động mới phù hợp điều kiện thực tiễn, đáp ứng tốt nhất mục tiêu giáo dục của nhà trường </w:t>
      </w:r>
      <w:r w:rsidR="00724561"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- 100% các lớp thực hiện đổi mới tổ chức hoạt động giáo </w:t>
      </w:r>
      <w:r w:rsidR="00724561" w:rsidRPr="00C009B9">
        <w:rPr>
          <w:rFonts w:ascii="Times New Roman" w:eastAsia="Times New Roman" w:hAnsi="Times New Roman" w:cs="Times New Roman"/>
          <w:sz w:val="28"/>
          <w:szCs w:val="28"/>
        </w:rPr>
        <w:t>dục “</w:t>
      </w:r>
      <w:r w:rsidRPr="00C009B9">
        <w:rPr>
          <w:rFonts w:ascii="Times New Roman" w:eastAsia="Times New Roman" w:hAnsi="Times New Roman" w:cs="Times New Roman"/>
          <w:sz w:val="28"/>
          <w:szCs w:val="28"/>
        </w:rPr>
        <w:t>học thông qua vui chơi, trải nghiệm”, tránh bảo thủ, áp đặt, lối mòn trong dạy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lastRenderedPageBreak/>
        <w:t>- Khuyến khích các lớp nghiên cứu, tham khảo ứng dụng phương pháp giáo dục Montessori lĩnh vực thực hành kỹ năng, phương phápSTEAM  trong một số hoạt động: khám phá, làm quen với Toán, tạo hình, HĐ chơi góc…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giáo viên tiếp tục tổ chức hoạt động giáo dục phát triển tình cảm, kỹ năng xã hội, giáo dục an toàn giao thông, thực hiện lồng ghép giáo dục dinh dưỡng và chăm sóc sức khỏe với giáo dục phát triển vận động cho trẻ; giáo dục bảo vệ môi trường, giáo dục thích ứng và ứng phó với biến đổi khí hậu, nâng cao ý thức tiết kiệm năng lượng, bảo vệ an toàn bản thân và môi trường sống, thực hành thoát nạn”.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- 100% trẻ được giáo dục, rèn luyện phát triển toàn diện, hình thành các kỹ năng: kỹ năng tự phục vụ, kỹ năng sống…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Thực hiện giáo dục hòa nhập trẻ khuyết tật.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Học kỳ II thực hiện dạy tài liệu “Giáo dục nếp sống thanh lịch, văn minh” cho trẻ MG 5 tuổi.</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8"/>
          <w:sz w:val="28"/>
          <w:szCs w:val="28"/>
        </w:rPr>
      </w:pPr>
      <w:r w:rsidRPr="000A53E8">
        <w:rPr>
          <w:rFonts w:ascii="Times New Roman" w:eastAsia="Times New Roman" w:hAnsi="Times New Roman" w:cs="Times New Roman"/>
          <w:spacing w:val="-8"/>
          <w:sz w:val="28"/>
          <w:szCs w:val="28"/>
        </w:rPr>
        <w:t>- 100% các tổ, bộ phận trong trường được kiểm tra theo kế hoạch kiểm tra nội bộ.</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6"/>
          <w:sz w:val="28"/>
          <w:szCs w:val="28"/>
        </w:rPr>
      </w:pPr>
      <w:r w:rsidRPr="000A53E8">
        <w:rPr>
          <w:rFonts w:ascii="Times New Roman" w:eastAsia="Times New Roman" w:hAnsi="Times New Roman" w:cs="Times New Roman"/>
          <w:spacing w:val="-6"/>
          <w:sz w:val="28"/>
          <w:szCs w:val="28"/>
        </w:rPr>
        <w:t>- 100% giáo viên lớp lớn cam kết không dạy trước chương trình lớp 1 cho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- 100% trẻ được đánh giá sự phát triển theo hướng đổi mới theo Hướng dẫn thực hiện quy chế chuyên môn cấp học mầm non </w:t>
      </w:r>
      <w:r w:rsidR="00724561" w:rsidRPr="00C009B9">
        <w:rPr>
          <w:rFonts w:ascii="Times New Roman" w:eastAsia="Times New Roman" w:hAnsi="Times New Roman" w:cs="Times New Roman"/>
          <w:sz w:val="28"/>
          <w:szCs w:val="28"/>
        </w:rPr>
        <w:t>theo từng</w:t>
      </w:r>
      <w:r w:rsidRPr="00C009B9">
        <w:rPr>
          <w:rFonts w:ascii="Times New Roman" w:eastAsia="Times New Roman" w:hAnsi="Times New Roman" w:cs="Times New Roman"/>
          <w:sz w:val="28"/>
          <w:szCs w:val="28"/>
        </w:rPr>
        <w:t xml:space="preserve"> năm</w:t>
      </w:r>
      <w:r w:rsidR="00724561" w:rsidRPr="00C009B9">
        <w:rPr>
          <w:rFonts w:ascii="Times New Roman" w:eastAsia="Times New Roman" w:hAnsi="Times New Roman" w:cs="Times New Roman"/>
          <w:sz w:val="28"/>
          <w:szCs w:val="28"/>
        </w:rPr>
        <w:t xml:space="preserve"> học</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Trên 90% trẻ đạt mục tiêu phát triển theo độ tuổi.</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w:t>
      </w:r>
      <w:r w:rsidR="00D11A2A" w:rsidRPr="00C009B9">
        <w:rPr>
          <w:rFonts w:ascii="Times New Roman" w:eastAsia="Times New Roman" w:hAnsi="Times New Roman" w:cs="Times New Roman"/>
          <w:sz w:val="28"/>
          <w:szCs w:val="28"/>
        </w:rPr>
        <w:t>10</w:t>
      </w:r>
      <w:r w:rsidRPr="00C009B9">
        <w:rPr>
          <w:rFonts w:ascii="Times New Roman" w:eastAsia="Times New Roman" w:hAnsi="Times New Roman" w:cs="Times New Roman"/>
          <w:sz w:val="28"/>
          <w:szCs w:val="28"/>
        </w:rPr>
        <w:t xml:space="preserve">0% giáo viên được kiểm tra chuyên môn trong năm (dự kiến </w:t>
      </w:r>
      <w:r w:rsidR="00D11A2A" w:rsidRPr="00C009B9">
        <w:rPr>
          <w:rFonts w:ascii="Times New Roman" w:eastAsia="Times New Roman" w:hAnsi="Times New Roman" w:cs="Times New Roman"/>
          <w:sz w:val="28"/>
          <w:szCs w:val="28"/>
        </w:rPr>
        <w:t>30% kiểm tra toàn diện</w:t>
      </w:r>
      <w:r w:rsidRPr="00C009B9">
        <w:rPr>
          <w:rFonts w:ascii="Times New Roman" w:eastAsia="Times New Roman" w:hAnsi="Times New Roman" w:cs="Times New Roman"/>
          <w:sz w:val="28"/>
          <w:szCs w:val="28"/>
        </w:rPr>
        <w:t>)</w:t>
      </w:r>
    </w:p>
    <w:p w:rsidR="000B608C" w:rsidRPr="00C009B9" w:rsidRDefault="00165C06"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Xây dựng lớp điểm chuyên đề “</w:t>
      </w:r>
      <w:r w:rsidR="000B608C" w:rsidRPr="00C009B9">
        <w:rPr>
          <w:rFonts w:ascii="Times New Roman" w:eastAsia="Times New Roman" w:hAnsi="Times New Roman" w:cs="Times New Roman"/>
          <w:sz w:val="28"/>
          <w:szCs w:val="28"/>
        </w:rPr>
        <w:t xml:space="preserve">Xây dựng trường mầm non lấy trẻ làm trung tâm”-  lớp </w:t>
      </w:r>
      <w:r w:rsidRPr="00C009B9">
        <w:rPr>
          <w:rFonts w:ascii="Times New Roman" w:eastAsia="Times New Roman" w:hAnsi="Times New Roman" w:cs="Times New Roman"/>
          <w:sz w:val="28"/>
          <w:szCs w:val="28"/>
        </w:rPr>
        <w:t>lá 1, chồi 1</w:t>
      </w:r>
      <w:r w:rsidR="000B608C"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Xây dựng lớp điểm áp dụng một số phương pháp dạy học tiên tiến phương pháp Montessori trong một số hoạt động thực hành kỹ năng - lớp </w:t>
      </w:r>
      <w:r w:rsidR="006267A6" w:rsidRPr="00C009B9">
        <w:rPr>
          <w:rFonts w:ascii="Times New Roman" w:eastAsia="Times New Roman" w:hAnsi="Times New Roman" w:cs="Times New Roman"/>
          <w:sz w:val="28"/>
          <w:szCs w:val="28"/>
        </w:rPr>
        <w:t>lá 1.</w:t>
      </w:r>
    </w:p>
    <w:p w:rsidR="000B608C" w:rsidRPr="00C009B9" w:rsidRDefault="006267A6"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 chức các h</w:t>
      </w:r>
      <w:r w:rsidR="000B608C" w:rsidRPr="00C009B9">
        <w:rPr>
          <w:rFonts w:ascii="Times New Roman" w:eastAsia="Times New Roman" w:hAnsi="Times New Roman" w:cs="Times New Roman"/>
          <w:sz w:val="28"/>
          <w:szCs w:val="28"/>
        </w:rPr>
        <w:t xml:space="preserve">oạt động ngoại khóa thực hiện </w:t>
      </w:r>
      <w:r w:rsidRPr="00C009B9">
        <w:rPr>
          <w:rFonts w:ascii="Times New Roman" w:eastAsia="Times New Roman" w:hAnsi="Times New Roman" w:cs="Times New Roman"/>
          <w:sz w:val="28"/>
          <w:szCs w:val="28"/>
        </w:rPr>
        <w:t>tại trường</w:t>
      </w:r>
      <w:r w:rsidR="000B608C" w:rsidRPr="00C009B9">
        <w:rPr>
          <w:rFonts w:ascii="Times New Roman" w:eastAsia="Times New Roman" w:hAnsi="Times New Roman" w:cs="Times New Roman"/>
          <w:sz w:val="28"/>
          <w:szCs w:val="28"/>
        </w:rPr>
        <w:t xml:space="preserve"> về việc hướng dẫn thực hiện chuyên môn năm học 202</w:t>
      </w:r>
      <w:r w:rsidRPr="00C009B9">
        <w:rPr>
          <w:rFonts w:ascii="Times New Roman" w:eastAsia="Times New Roman" w:hAnsi="Times New Roman" w:cs="Times New Roman"/>
          <w:sz w:val="28"/>
          <w:szCs w:val="28"/>
        </w:rPr>
        <w:t>1</w:t>
      </w:r>
      <w:r w:rsidR="000B608C" w:rsidRPr="00C009B9">
        <w:rPr>
          <w:rFonts w:ascii="Times New Roman" w:eastAsia="Times New Roman" w:hAnsi="Times New Roman" w:cs="Times New Roman"/>
          <w:sz w:val="28"/>
          <w:szCs w:val="28"/>
        </w:rPr>
        <w:t xml:space="preserve"> – 202</w:t>
      </w:r>
      <w:r w:rsidRPr="00C009B9">
        <w:rPr>
          <w:rFonts w:ascii="Times New Roman" w:eastAsia="Times New Roman" w:hAnsi="Times New Roman" w:cs="Times New Roman"/>
          <w:sz w:val="28"/>
          <w:szCs w:val="28"/>
        </w:rPr>
        <w:t>2</w:t>
      </w:r>
      <w:r w:rsidR="000B608C"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b/>
          <w:bCs/>
          <w:sz w:val="28"/>
          <w:szCs w:val="28"/>
        </w:rPr>
        <w:t>b. Biện pháp: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Đầu năm học họp tổ chuyên môn thống nhất thực hiện kế hoạch giáo dục của nhà trường, thống nhất hình thức trình bày, nội dung, một số điểm cần lưu ý,  hồ sơ sổ sách ở tất cả các lớp, các lứa tuổi.</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Trong 01 tuần Ban giám hiệu quy định tăng cường các HĐ ngoài lớp học bằng cách thay thế hoạt động </w:t>
      </w:r>
      <w:r w:rsidR="00F802E6" w:rsidRPr="00C009B9">
        <w:rPr>
          <w:rFonts w:ascii="Times New Roman" w:eastAsia="Times New Roman" w:hAnsi="Times New Roman" w:cs="Times New Roman"/>
          <w:sz w:val="28"/>
          <w:szCs w:val="28"/>
        </w:rPr>
        <w:t>góc, hoạt động ngoài trời 2 lần</w:t>
      </w:r>
      <w:r w:rsidRPr="00C009B9">
        <w:rPr>
          <w:rFonts w:ascii="Times New Roman" w:eastAsia="Times New Roman" w:hAnsi="Times New Roman" w:cs="Times New Roman"/>
          <w:sz w:val="28"/>
          <w:szCs w:val="28"/>
        </w:rPr>
        <w:t>: tổ chức hoạt động lao động tập thể, giao lưu thể thao, trò chơi phát triển vận động, dansport, dân vũ hoặc tham quan trải nghiệm các khu vực trong trường (khu vận động, khu sáng tạo, phòng thực hành kỹ năng).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Ban Giám hiệu quyết định hình thức thực hiện xây dựng kế hoạch giáo dục (soạn bài) của giáo viên:</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GV xây dựng kế hoạch giáo dụ</w:t>
      </w:r>
      <w:r w:rsidR="001A6696" w:rsidRPr="00C009B9">
        <w:rPr>
          <w:rFonts w:ascii="Times New Roman" w:eastAsia="Times New Roman" w:hAnsi="Times New Roman" w:cs="Times New Roman"/>
          <w:sz w:val="28"/>
          <w:szCs w:val="28"/>
        </w:rPr>
        <w:t>c, tiếp tục phát triển đổi mới </w:t>
      </w:r>
      <w:r w:rsidRPr="00C009B9">
        <w:rPr>
          <w:rFonts w:ascii="Times New Roman" w:eastAsia="Times New Roman" w:hAnsi="Times New Roman" w:cs="Times New Roman"/>
          <w:sz w:val="28"/>
          <w:szCs w:val="28"/>
        </w:rPr>
        <w:t>bài soạn của năm học trước cho năm học tiếp theo (có điều chỉnh, bổ sung vào phần kế hoạch ngày, tháng thật cụ thể).</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Đối với giáo viên mới hoặc chưa có nhiều kinh nghiệm xây dựng kế hoạch soạn bài và giảng dạy, 2 đ/c giáo viên có kinh nghiệm soạn giảng (đ/c </w:t>
      </w:r>
      <w:r w:rsidR="001A6696" w:rsidRPr="00C009B9">
        <w:rPr>
          <w:rFonts w:ascii="Times New Roman" w:eastAsia="Times New Roman" w:hAnsi="Times New Roman" w:cs="Times New Roman"/>
          <w:sz w:val="28"/>
          <w:szCs w:val="28"/>
        </w:rPr>
        <w:t>Dung</w:t>
      </w:r>
      <w:r w:rsidRPr="00C009B9">
        <w:rPr>
          <w:rFonts w:ascii="Times New Roman" w:eastAsia="Times New Roman" w:hAnsi="Times New Roman" w:cs="Times New Roman"/>
          <w:sz w:val="28"/>
          <w:szCs w:val="28"/>
        </w:rPr>
        <w:t xml:space="preserve">, đ/c </w:t>
      </w:r>
      <w:r w:rsidR="001A6696" w:rsidRPr="00C009B9">
        <w:rPr>
          <w:rFonts w:ascii="Times New Roman" w:eastAsia="Times New Roman" w:hAnsi="Times New Roman" w:cs="Times New Roman"/>
          <w:sz w:val="28"/>
          <w:szCs w:val="28"/>
        </w:rPr>
        <w:lastRenderedPageBreak/>
        <w:t>Hồng</w:t>
      </w:r>
      <w:r w:rsidRPr="00C009B9">
        <w:rPr>
          <w:rFonts w:ascii="Times New Roman" w:eastAsia="Times New Roman" w:hAnsi="Times New Roman" w:cs="Times New Roman"/>
          <w:sz w:val="28"/>
          <w:szCs w:val="28"/>
        </w:rPr>
        <w:t>) và đ/c hiệu phó phụ trách chuyên môn có kế hoạch bồi dưỡng và hướng dẫn giáo viên soạn theo hướng đổi mới sáng tạo có định hướng.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Lưu kế hoạch giáo dục tại trường, lớp: giáo viên in phần kế hoạch tháng để thực hiện và công khai với cha mẹ trẻ để phối hợp </w:t>
      </w:r>
      <w:r w:rsidR="008E773B" w:rsidRPr="00C009B9">
        <w:rPr>
          <w:rFonts w:ascii="Times New Roman" w:eastAsia="Times New Roman" w:hAnsi="Times New Roman" w:cs="Times New Roman"/>
          <w:sz w:val="28"/>
          <w:szCs w:val="28"/>
        </w:rPr>
        <w:t xml:space="preserve">niôi dưỡng, </w:t>
      </w:r>
      <w:r w:rsidRPr="00C009B9">
        <w:rPr>
          <w:rFonts w:ascii="Times New Roman" w:eastAsia="Times New Roman" w:hAnsi="Times New Roman" w:cs="Times New Roman"/>
          <w:sz w:val="28"/>
          <w:szCs w:val="28"/>
        </w:rPr>
        <w:t>chăm sóc, giáo dục trẻ. Thực hiện tốt kế hoạch giáo dục của các lớp hàng năm phục vụ cho công tác kiểm tra, kiểm định chất lượng và công tác quản lý. Hàng năm giáo viên cập nhật, chỉnh sửa nội dung hoạt động phù hợp với khả năng trẻ và điều kiện của lớp.</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2"/>
          <w:sz w:val="28"/>
          <w:szCs w:val="28"/>
        </w:rPr>
      </w:pPr>
      <w:r w:rsidRPr="000A53E8">
        <w:rPr>
          <w:rFonts w:ascii="Times New Roman" w:eastAsia="Times New Roman" w:hAnsi="Times New Roman" w:cs="Times New Roman"/>
          <w:spacing w:val="-2"/>
          <w:sz w:val="28"/>
          <w:szCs w:val="28"/>
        </w:rPr>
        <w:t>- Yêu cầu giáo viên tăng cường tổ chức các hoạt động cho trẻ được tiếp xúc với thiên nhiên, tăng cường thực hiện nội dung giáo dục thực hành phát triển kỹ năng, kỹ năng tự phục vụ, kỹ năng sống. Hướng dẫn giáo viên nghiên cứu thiết kế, tổ chức các hoạt động giáo dục theo phương pháp tiên tiến Phương pháp Montessori, quan điểm tiếp cận học thông qua vui chơi, trải nghiệm. Chú trọng các hoạt động chủ đạo của từng lứa tuổi, phối hợp các phương pháp hợp lý, tăng cường tính chủ động, tích cực hoạt động của trẻ, lấy trẻ làm trung tâm. Giáo viên không làm thay trẻ, tạo cơ hội bộc lộ khả năng của cá nhân, khuyến khích tương tác giữa trẻ với trẻ. Khai thác, tận dụng triệt để môi trường trong và ngoài lớp cho trẻ hoạt động.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Thường xuyên trao đổi học tập rút kinh nghiệm trong tổ chuyên môn về phương pháp đổi mới trong giảng dạy, cách sắp xếp tạo môi trường lớp học thân thiện. Cho trẻ được hoạt động với các nguyên vật liệu đa dạng, tạo góc mở để trẻ tích cực tham gia các hoạt động.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xml:space="preserve">- Xây dựng các hoạt động mẫu tại trường cho giáo viên dự (lớp </w:t>
      </w:r>
      <w:r w:rsidR="008E773B" w:rsidRPr="00C009B9">
        <w:rPr>
          <w:rFonts w:ascii="Times New Roman" w:eastAsia="Times New Roman" w:hAnsi="Times New Roman" w:cs="Times New Roman"/>
          <w:sz w:val="28"/>
          <w:szCs w:val="28"/>
        </w:rPr>
        <w:t>lá 1</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Đầu tư CSVC, trang bị phương tiện dạy học cho các lớp, chú trọng tới các thiết bị đồ chơi rèn luyện thể lực, thực hành kỹ năng, đồ dùng đồ chơi phục vụ trải nghiệm cho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Phân công giáo viên vững về chuyên môn phổ biến, trao đổi kinh nghiệm cho giáo viên trẻ cùng lớp, cùng trường.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 chức tốt các ngày hội, ngày lễ, các sự kiện, các trò chơi vận động tập thể, trò chơi dân gian, giao lưu liên hoan văn nghệ cho trẻ vui tươi, hiệu quả.</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Cử giáo viên và hiệu phó chuyên môn đi tham quan</w:t>
      </w:r>
      <w:r w:rsidR="0004512D" w:rsidRPr="00C009B9">
        <w:rPr>
          <w:rFonts w:ascii="Times New Roman" w:eastAsia="Times New Roman" w:hAnsi="Times New Roman" w:cs="Times New Roman"/>
          <w:sz w:val="28"/>
          <w:szCs w:val="28"/>
        </w:rPr>
        <w:t xml:space="preserve"> </w:t>
      </w:r>
      <w:r w:rsidRPr="00C009B9">
        <w:rPr>
          <w:rFonts w:ascii="Times New Roman" w:eastAsia="Times New Roman" w:hAnsi="Times New Roman" w:cs="Times New Roman"/>
          <w:sz w:val="28"/>
          <w:szCs w:val="28"/>
        </w:rPr>
        <w:t xml:space="preserve">các trường trong </w:t>
      </w:r>
      <w:r w:rsidR="0004512D" w:rsidRPr="00C009B9">
        <w:rPr>
          <w:rFonts w:ascii="Times New Roman" w:eastAsia="Times New Roman" w:hAnsi="Times New Roman" w:cs="Times New Roman"/>
          <w:sz w:val="28"/>
          <w:szCs w:val="28"/>
        </w:rPr>
        <w:t>Thị xã, tỉnh</w:t>
      </w:r>
      <w:r w:rsidRPr="00C009B9">
        <w:rPr>
          <w:rFonts w:ascii="Times New Roman" w:eastAsia="Times New Roman" w:hAnsi="Times New Roman" w:cs="Times New Roman"/>
          <w:sz w:val="28"/>
          <w:szCs w:val="28"/>
        </w:rPr>
        <w:t xml:space="preserve"> theo kế hoạch của PGD</w:t>
      </w:r>
      <w:r w:rsidR="007A2D54" w:rsidRPr="00C009B9">
        <w:rPr>
          <w:rFonts w:ascii="Times New Roman" w:eastAsia="Times New Roman" w:hAnsi="Times New Roman" w:cs="Times New Roman"/>
          <w:sz w:val="28"/>
          <w:szCs w:val="28"/>
        </w:rPr>
        <w:t>&amp;ĐT</w:t>
      </w:r>
      <w:r w:rsidRPr="00C009B9">
        <w:rPr>
          <w:rFonts w:ascii="Times New Roman" w:eastAsia="Times New Roman" w:hAnsi="Times New Roman" w:cs="Times New Roman"/>
          <w:sz w:val="28"/>
          <w:szCs w:val="28"/>
        </w:rPr>
        <w:t>.</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Khuyến khích cán bộ</w:t>
      </w:r>
      <w:r w:rsidR="007A2D54" w:rsidRPr="00C009B9">
        <w:rPr>
          <w:rFonts w:ascii="Times New Roman" w:eastAsia="Times New Roman" w:hAnsi="Times New Roman" w:cs="Times New Roman"/>
          <w:sz w:val="28"/>
          <w:szCs w:val="28"/>
        </w:rPr>
        <w:t>,</w:t>
      </w:r>
      <w:r w:rsidRPr="00C009B9">
        <w:rPr>
          <w:rFonts w:ascii="Times New Roman" w:eastAsia="Times New Roman" w:hAnsi="Times New Roman" w:cs="Times New Roman"/>
          <w:sz w:val="28"/>
          <w:szCs w:val="28"/>
        </w:rPr>
        <w:t xml:space="preserve"> giáo viên đi học nâng cao về công nghệ thông tin, tự học, tìm hiểu thêm các nguồn tài liệu (sách, internet, video… về phương pháp Montessori dạy trẻ thực hành kỹ năng).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Phát hiện, tư vấn với gia đình trẻ để có biện pháp can thiệp sớm đảm bảo giáo dục hòa nhập có chất lượng cho trẻ em có hoàn cảnh đặc biệt và trẻ khuyết tật.</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4"/>
          <w:sz w:val="28"/>
          <w:szCs w:val="28"/>
        </w:rPr>
      </w:pPr>
      <w:r w:rsidRPr="000A53E8">
        <w:rPr>
          <w:rFonts w:ascii="Times New Roman" w:eastAsia="Times New Roman" w:hAnsi="Times New Roman" w:cs="Times New Roman"/>
          <w:spacing w:val="-4"/>
          <w:sz w:val="28"/>
          <w:szCs w:val="28"/>
        </w:rPr>
        <w:t>- HPCM xây dựng kế hoạch bồi dưỡng giáo viên được kiểm tra trong năm học.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Hướng dẫn giáo viên các lớp thực hiện đánh giá trẻ giống năm học trước:</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Đánh giá nhận xét trẻ hàng ngày với 3 nội dung: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Trình trạng sức khỏe của trẻ: Ghi những trẻ có biểu hiện bất thường về sức khỏe, lưu trong sổ nhật ký trẻ đến lớp.</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Trạng thái cảm xúc, thái độ, hành vi và kiến thức, kỹ năng của trẻ: Ghi những thay đổi rõ rệt, những điều cần lưu ý để kịp thời điều chỉnh kế hoạch chăm sóc, giáo dục trẻ. Lưu tại phần ghi chú của kế hoạch giáo dục hàng ngày.</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lastRenderedPageBreak/>
        <w:t>+ Đánh giá nhận xét sự tiến bộ trẻ cuối tháng/cuối chủ đề:</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Cách ghi mục tiêu đánh giá trong tháng: Chỉ ghi những mục tiêu trong tháng đánh giá, không ghi những mục tiêu đang thực hiện vào cột dọc cu</w:t>
      </w:r>
      <w:r w:rsidR="00381A98" w:rsidRPr="00C009B9">
        <w:rPr>
          <w:rFonts w:ascii="Times New Roman" w:eastAsia="Times New Roman" w:hAnsi="Times New Roman" w:cs="Times New Roman"/>
          <w:sz w:val="28"/>
          <w:szCs w:val="28"/>
        </w:rPr>
        <w:t>ối cùng của bảng kế hoạch tháng.</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Cách ghi chép và lưu kết quả đánh giá cuối tháng/chủ đề, giáo viên đối chiếu với mục tiêu tháng đề ra:</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Đối với mục tiêu có tổng số trẻ đạt dưới 70% giáo viên ghi những vấn đề cần quan tâm và những trẻ chưa đạt được; tiếp tục đưa mục tiêu chưa đạt vào kế hoạch giáo dục của tháng tiếp theo.</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Đối với mục tiêu có tổng số trẻ đạt trên 70% thì giáo viên ghi những trẻ có khả năng vượt trội và những trẻ cần quan tâm để rèn luyện trẻ mọi lúc, mọi nơi.</w:t>
      </w:r>
    </w:p>
    <w:p w:rsidR="000B608C" w:rsidRPr="000A53E8" w:rsidRDefault="000B608C" w:rsidP="000A53E8">
      <w:pPr>
        <w:shd w:val="clear" w:color="auto" w:fill="FFFFFF"/>
        <w:spacing w:after="0" w:line="240" w:lineRule="auto"/>
        <w:ind w:firstLine="720"/>
        <w:jc w:val="both"/>
        <w:rPr>
          <w:rFonts w:ascii="Times New Roman" w:eastAsia="Times New Roman" w:hAnsi="Times New Roman" w:cs="Times New Roman"/>
          <w:spacing w:val="-4"/>
          <w:sz w:val="28"/>
          <w:szCs w:val="28"/>
        </w:rPr>
      </w:pPr>
      <w:r w:rsidRPr="000A53E8">
        <w:rPr>
          <w:rFonts w:ascii="Times New Roman" w:eastAsia="Times New Roman" w:hAnsi="Times New Roman" w:cs="Times New Roman"/>
          <w:spacing w:val="-4"/>
          <w:sz w:val="28"/>
          <w:szCs w:val="28"/>
        </w:rPr>
        <w:t>* Nội dung ghi chép trên lưu tại phần đánh giá kết quả thực hiện cuối tháng/chủ đề trong kế hoạch giáo dục tháng và cập nhật kết quả trong sổ theo dõi trẻ.</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 Tổng hợp đánh giá trẻ cuối mỗi độ tuổi (tháng 4):</w:t>
      </w:r>
    </w:p>
    <w:p w:rsidR="000B608C" w:rsidRPr="00C009B9" w:rsidRDefault="000B608C" w:rsidP="000A53E8">
      <w:pPr>
        <w:shd w:val="clear" w:color="auto" w:fill="FFFFFF"/>
        <w:spacing w:after="0" w:line="240" w:lineRule="auto"/>
        <w:ind w:firstLine="720"/>
        <w:jc w:val="both"/>
        <w:rPr>
          <w:rFonts w:ascii="Times New Roman" w:eastAsia="Times New Roman" w:hAnsi="Times New Roman" w:cs="Times New Roman"/>
          <w:sz w:val="28"/>
          <w:szCs w:val="28"/>
        </w:rPr>
      </w:pPr>
      <w:r w:rsidRPr="00C009B9">
        <w:rPr>
          <w:rFonts w:ascii="Times New Roman" w:eastAsia="Times New Roman" w:hAnsi="Times New Roman" w:cs="Times New Roman"/>
          <w:sz w:val="28"/>
          <w:szCs w:val="28"/>
        </w:rPr>
        <w:t>Cách tổng hợp đánh giá trẻ: Trẻ đạt (+); trẻ chưa đạt (-) bút đỏ; trẻ đạt từ 70% số mục tiêu trở lên, xếp loại chung đạt (Đ); số liệu tổng hợp đánh giá lưu vào sổ Theo dõi trẻ.</w:t>
      </w:r>
    </w:p>
    <w:p w:rsidR="00300B32" w:rsidRPr="00C009B9" w:rsidRDefault="00300B32" w:rsidP="000A53E8">
      <w:pPr>
        <w:pStyle w:val="NormalWeb"/>
        <w:spacing w:before="0" w:beforeAutospacing="0" w:after="0" w:afterAutospacing="0"/>
        <w:ind w:firstLine="720"/>
        <w:jc w:val="both"/>
        <w:rPr>
          <w:b/>
          <w:sz w:val="28"/>
          <w:szCs w:val="28"/>
        </w:rPr>
      </w:pPr>
      <w:r w:rsidRPr="00C009B9">
        <w:rPr>
          <w:b/>
          <w:sz w:val="28"/>
          <w:szCs w:val="28"/>
        </w:rPr>
        <w:t>5. Đẩy mạnh công tác truyền thông, kết nối gia đình, cộng đồng, nhà trường trong chăm sóc, nuôi dưỡng giáo dục trẻ em</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 Nội dung:</w:t>
      </w:r>
    </w:p>
    <w:p w:rsidR="00672EAB" w:rsidRPr="00C009B9" w:rsidRDefault="00672EAB" w:rsidP="000A53E8">
      <w:pPr>
        <w:pStyle w:val="NormalWeb"/>
        <w:spacing w:before="0" w:beforeAutospacing="0" w:after="0" w:afterAutospacing="0"/>
        <w:ind w:firstLine="720"/>
        <w:jc w:val="both"/>
        <w:rPr>
          <w:sz w:val="28"/>
          <w:szCs w:val="28"/>
        </w:rPr>
      </w:pPr>
      <w:r w:rsidRPr="00C009B9">
        <w:rPr>
          <w:sz w:val="28"/>
          <w:szCs w:val="28"/>
        </w:rPr>
        <w:t>- Tiếp tục đẩy mạnh các hình thức truyền thông trong cộng đồng xã hội về vị trí, vai trò phát triển giáo dục mầm non, chính sách phát triển giáo dục mầm non theo chỉ đạo của các cấp.</w:t>
      </w:r>
    </w:p>
    <w:p w:rsidR="00672EAB" w:rsidRPr="00C009B9" w:rsidRDefault="00672EAB" w:rsidP="000A53E8">
      <w:pPr>
        <w:pStyle w:val="NormalWeb"/>
        <w:spacing w:before="0" w:beforeAutospacing="0" w:after="0" w:afterAutospacing="0"/>
        <w:ind w:firstLine="720"/>
        <w:jc w:val="both"/>
        <w:rPr>
          <w:sz w:val="28"/>
          <w:szCs w:val="28"/>
        </w:rPr>
      </w:pPr>
      <w:r w:rsidRPr="00C009B9">
        <w:rPr>
          <w:sz w:val="28"/>
          <w:szCs w:val="28"/>
        </w:rPr>
        <w:t>- Chỉ đạo giáo viên đẩy mạnh công tác truyền thông, thiết kế các video hướng dẫn cha mẹ thực hiện chăm sóc, nuôi dưỡng giáo dục trẻ em. Công khai tại cổng thông tin điện tử của nhà trường. Tuyên truyền các điều kiện, chất lượng chăm sóc nuôi dưỡng giáo dục trẻ; Hướng dẫn gia đình, cha mẹ trẻ kiến thức nuôi dạy con theo khoa học; Tôn vinh tấm gương điển hình có nhiều đóng góp phát triển giáo dục mầm non của Thị xã.</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Nhà trường thực hiện truyền thông, đăng tải trên website các video, hình ảnh đẹp, tin bài quảng bá hình ảnh khẳng định thương hiệu, điều kiện chất lượng hoạt động chăm sóc giáo dục trẻ, thực đơn... Xây dựng video hướng dẫn phụ huynh chăm sóc, nuôi dưỡng và vui chơi cùng con tại nhà.</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Tiếp tục tuyên truyền Đề án sữa học đường theo chính sách trẻ hộ nghèo, cận nghèo, gia đình chính sách được miễn phí, trẻ đại trà ngân sách </w:t>
      </w:r>
      <w:r w:rsidR="00320DE8" w:rsidRPr="00C009B9">
        <w:rPr>
          <w:rFonts w:ascii="Times New Roman" w:eastAsia="Times New Roman" w:hAnsi="Times New Roman" w:cs="Times New Roman"/>
          <w:sz w:val="28"/>
          <w:szCs w:val="28"/>
        </w:rPr>
        <w:t>tỉnh</w:t>
      </w:r>
      <w:r w:rsidRPr="00C009B9">
        <w:rPr>
          <w:rFonts w:ascii="Times New Roman" w:eastAsia="Times New Roman" w:hAnsi="Times New Roman" w:cs="Times New Roman"/>
          <w:sz w:val="28"/>
          <w:szCs w:val="28"/>
        </w:rPr>
        <w:t xml:space="preserve"> hỗ trợ 30%, doanh nghiệp hỗ trợ 23%, cha mẹ trẻ đóng góp 47%. Tuyên truyền chế độ dinh dưỡng, vận động đối với trẻ suy dinh dưỡng và trẻ thừa cân, béo phì.</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Tiếp tục huy động, tạo điều kiện để các tổ chức, các nhân đầu tư nguồn lực phát triển nhà trường, thực hiện tốt công tác xã hội hóa, hội nhập quốc tế.</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Tăng cường học tập kinh nghiệm của các trường vốn đầu tư nước ngoài khi có cơ hội.</w:t>
      </w:r>
    </w:p>
    <w:p w:rsidR="00672EAB" w:rsidRPr="00C009B9" w:rsidRDefault="00672EAB" w:rsidP="000A53E8">
      <w:pPr>
        <w:pStyle w:val="NormalWeb"/>
        <w:spacing w:before="0" w:beforeAutospacing="0" w:after="0" w:afterAutospacing="0"/>
        <w:ind w:firstLine="720"/>
        <w:jc w:val="both"/>
        <w:rPr>
          <w:sz w:val="28"/>
          <w:szCs w:val="28"/>
        </w:rPr>
      </w:pPr>
      <w:r w:rsidRPr="00C009B9">
        <w:rPr>
          <w:sz w:val="28"/>
          <w:szCs w:val="28"/>
        </w:rPr>
        <w:t xml:space="preserve">- Phát huy vai trò tổ chức chi bộ Đảng, công đoàn tuyên truyền, giáo dục chính trị, tư tưởng, bảo vệ quyền lợi người lao động, học tập và làm theo tư tưởng, </w:t>
      </w:r>
      <w:r w:rsidRPr="00C009B9">
        <w:rPr>
          <w:sz w:val="28"/>
          <w:szCs w:val="28"/>
        </w:rPr>
        <w:lastRenderedPageBreak/>
        <w:t>đạo đức và phong cách Hồ Chí Minh, quy tắc ứng xử trong các cơ sở giáo dục mầm non.</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b/>
          <w:bCs/>
          <w:sz w:val="28"/>
          <w:szCs w:val="28"/>
        </w:rPr>
        <w:t>* Biện pháp :</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pacing w:val="-2"/>
          <w:sz w:val="28"/>
          <w:szCs w:val="28"/>
        </w:rPr>
        <w:t>- Cho CB</w:t>
      </w:r>
      <w:r w:rsidR="00D73C4F" w:rsidRPr="00C009B9">
        <w:rPr>
          <w:rFonts w:ascii="Times New Roman" w:eastAsia="Times New Roman" w:hAnsi="Times New Roman" w:cs="Times New Roman"/>
          <w:spacing w:val="-2"/>
          <w:sz w:val="28"/>
          <w:szCs w:val="28"/>
        </w:rPr>
        <w:t>-</w:t>
      </w:r>
      <w:r w:rsidRPr="00C009B9">
        <w:rPr>
          <w:rFonts w:ascii="Times New Roman" w:eastAsia="Times New Roman" w:hAnsi="Times New Roman" w:cs="Times New Roman"/>
          <w:spacing w:val="-2"/>
          <w:sz w:val="28"/>
          <w:szCs w:val="28"/>
        </w:rPr>
        <w:t>GV</w:t>
      </w:r>
      <w:r w:rsidR="00D73C4F" w:rsidRPr="00C009B9">
        <w:rPr>
          <w:rFonts w:ascii="Times New Roman" w:eastAsia="Times New Roman" w:hAnsi="Times New Roman" w:cs="Times New Roman"/>
          <w:spacing w:val="-2"/>
          <w:sz w:val="28"/>
          <w:szCs w:val="28"/>
        </w:rPr>
        <w:t>-</w:t>
      </w:r>
      <w:r w:rsidRPr="00C009B9">
        <w:rPr>
          <w:rFonts w:ascii="Times New Roman" w:eastAsia="Times New Roman" w:hAnsi="Times New Roman" w:cs="Times New Roman"/>
          <w:spacing w:val="-2"/>
          <w:sz w:val="28"/>
          <w:szCs w:val="28"/>
        </w:rPr>
        <w:t>NV quán triệt nhiệm vụ năm học, quy chế mới trong trường  mầm non. Nhà trường và 100% các lớp xây dựng góc tuyên truyền kiến thức nuôi dạy con và công tác phối kết hợp với phụ huynh thay đổi nội dung hình thức theo từng thời gian, đối tượng cho phù hợp, ghi bảng, tư vấn trao đổi trực tiếp.</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Tham gia các hoạt động giao lưu, học tập kinh nghiệm giữa những trường trong và ngoài Thị xã, tỉnh khi phòng tổ chức.</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Đăng tải trên Website của nhà trường các video, hình ảnh đẹp về các hoạt động chăm sóc giáo dục trẻ, xây dựng trường mầm non lấy trẻ làm trung tâm, các hoạt động tổ chức ngày hội ngày lễ của nhà trường, các tin bài tuyên truyền.</w:t>
      </w:r>
    </w:p>
    <w:p w:rsidR="00672EAB" w:rsidRPr="00C009B9" w:rsidRDefault="00672EAB" w:rsidP="000A53E8">
      <w:pPr>
        <w:shd w:val="clear" w:color="auto" w:fill="FFFFFF"/>
        <w:spacing w:after="0" w:line="240" w:lineRule="auto"/>
        <w:ind w:firstLine="720"/>
        <w:jc w:val="both"/>
        <w:rPr>
          <w:rFonts w:ascii="Arial" w:eastAsia="Times New Roman" w:hAnsi="Arial" w:cs="Arial"/>
          <w:sz w:val="21"/>
          <w:szCs w:val="21"/>
        </w:rPr>
      </w:pPr>
      <w:r w:rsidRPr="00C009B9">
        <w:rPr>
          <w:rFonts w:ascii="Times New Roman" w:eastAsia="Times New Roman" w:hAnsi="Times New Roman" w:cs="Times New Roman"/>
          <w:sz w:val="28"/>
          <w:szCs w:val="28"/>
        </w:rPr>
        <w:t xml:space="preserve">- Thông qua các cuộc họp phụ huynh trao đổi về nội dung kế hoạch, chương trình học tập của trẻ, thông báo các khoản thu, thanh toán của nhà trường </w:t>
      </w:r>
      <w:r w:rsidR="00D73C4F" w:rsidRPr="00C009B9">
        <w:rPr>
          <w:rFonts w:ascii="Times New Roman" w:eastAsia="Times New Roman" w:hAnsi="Times New Roman" w:cs="Times New Roman"/>
          <w:sz w:val="28"/>
          <w:szCs w:val="28"/>
        </w:rPr>
        <w:t>2</w:t>
      </w:r>
      <w:r w:rsidRPr="00C009B9">
        <w:rPr>
          <w:rFonts w:ascii="Times New Roman" w:eastAsia="Times New Roman" w:hAnsi="Times New Roman" w:cs="Times New Roman"/>
          <w:sz w:val="28"/>
          <w:szCs w:val="28"/>
        </w:rPr>
        <w:t xml:space="preserve">lần/năm vào tháng </w:t>
      </w:r>
      <w:r w:rsidR="00D73C4F" w:rsidRPr="00C009B9">
        <w:rPr>
          <w:rFonts w:ascii="Times New Roman" w:eastAsia="Times New Roman" w:hAnsi="Times New Roman" w:cs="Times New Roman"/>
          <w:sz w:val="28"/>
          <w:szCs w:val="28"/>
        </w:rPr>
        <w:t xml:space="preserve">12 </w:t>
      </w:r>
      <w:r w:rsidRPr="00C009B9">
        <w:rPr>
          <w:rFonts w:ascii="Times New Roman" w:eastAsia="Times New Roman" w:hAnsi="Times New Roman" w:cs="Times New Roman"/>
          <w:sz w:val="28"/>
          <w:szCs w:val="28"/>
        </w:rPr>
        <w:t>và tháng 5.</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6. Đẩy mạnh xã hội hóa và hợp tác quốc tế</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Tiếp tục đẩy mạnh thực hiện xã hội hoá giáo dục, tăng cường huy động các nguồn lực phát triển giáo dục.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Tăng cường sự hoạt động và có sự phối kết hợp giữa Ban đại diện cha mẹ học sinh và nhà trường, nhằm tuyên truyền kịp thời những kiến thức về nuôi dạy trẻ cho cha mẹ học sinh và cộng đồng.</w:t>
      </w:r>
    </w:p>
    <w:p w:rsidR="00DE5408" w:rsidRPr="000A53E8" w:rsidRDefault="00300B32" w:rsidP="000A53E8">
      <w:pPr>
        <w:pStyle w:val="NormalWeb"/>
        <w:spacing w:before="0" w:beforeAutospacing="0" w:after="0" w:afterAutospacing="0"/>
        <w:ind w:firstLine="720"/>
        <w:jc w:val="both"/>
        <w:rPr>
          <w:sz w:val="28"/>
          <w:szCs w:val="28"/>
        </w:rPr>
      </w:pPr>
      <w:r w:rsidRPr="00C009B9">
        <w:rPr>
          <w:sz w:val="28"/>
          <w:szCs w:val="28"/>
        </w:rPr>
        <w:t>- Tôn vinh các nhà hảo tâm, các doanh nghiệp, Ban đại diện cha mẹ học sinh đã đóng góp cho sự nghiệp giáo dục của nhà trường.</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III</w:t>
      </w:r>
      <w:r w:rsidR="00292337" w:rsidRPr="00C009B9">
        <w:rPr>
          <w:b/>
          <w:sz w:val="28"/>
          <w:szCs w:val="28"/>
        </w:rPr>
        <w:t>/</w:t>
      </w:r>
      <w:r w:rsidRPr="00C009B9">
        <w:rPr>
          <w:b/>
          <w:sz w:val="28"/>
          <w:szCs w:val="28"/>
        </w:rPr>
        <w:t>. TỔ CHỨC THỰC HIỆN</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1. Ban giám hiệu</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Xây dựng và phổ biến Kế hoạch phát triển GDMN đến giai đoạn 2021- 2025 của nhà trường tới toàn thể CB</w:t>
      </w:r>
      <w:r w:rsidR="00F06487" w:rsidRPr="00C009B9">
        <w:rPr>
          <w:sz w:val="28"/>
          <w:szCs w:val="28"/>
        </w:rPr>
        <w:t>-</w:t>
      </w:r>
      <w:r w:rsidRPr="00C009B9">
        <w:rPr>
          <w:sz w:val="28"/>
          <w:szCs w:val="28"/>
        </w:rPr>
        <w:t>GV</w:t>
      </w:r>
      <w:r w:rsidR="00F06487" w:rsidRPr="00C009B9">
        <w:rPr>
          <w:sz w:val="28"/>
          <w:szCs w:val="28"/>
        </w:rPr>
        <w:t>-</w:t>
      </w:r>
      <w:r w:rsidRPr="00C009B9">
        <w:rPr>
          <w:sz w:val="28"/>
          <w:szCs w:val="28"/>
        </w:rPr>
        <w:t>NV nhà trường và công khai tại bảng tuyên truyền, trang webside nhà trường, trên đài truyền thanh của địa phương.</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Chịu trách nhiệm kiểm tra, điều chỉnh kế hoạch sau từng giai đoạn sát với tình hình thực tế của nhà trường.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Báo cáo với Phòng GD&amp;ĐT xin phê duyệt.</w:t>
      </w:r>
    </w:p>
    <w:p w:rsidR="00C009B9" w:rsidRPr="00DE5408" w:rsidRDefault="00300B32" w:rsidP="000A53E8">
      <w:pPr>
        <w:pStyle w:val="NormalWeb"/>
        <w:spacing w:before="0" w:beforeAutospacing="0" w:after="0" w:afterAutospacing="0"/>
        <w:ind w:firstLine="720"/>
        <w:jc w:val="both"/>
        <w:rPr>
          <w:sz w:val="28"/>
          <w:szCs w:val="28"/>
        </w:rPr>
      </w:pPr>
      <w:r w:rsidRPr="00C009B9">
        <w:rPr>
          <w:sz w:val="28"/>
          <w:szCs w:val="28"/>
        </w:rPr>
        <w:t xml:space="preserve">- Báo cáo với cấp ủy Đảng, chính quyền địa phương để chỉ đạo các các tổ chức đoàn thể trên địa bàn xã </w:t>
      </w:r>
      <w:r w:rsidR="00F06487" w:rsidRPr="00C009B9">
        <w:rPr>
          <w:sz w:val="28"/>
          <w:szCs w:val="28"/>
        </w:rPr>
        <w:t>Trường Tây</w:t>
      </w:r>
      <w:r w:rsidR="00DE5408">
        <w:rPr>
          <w:sz w:val="28"/>
          <w:szCs w:val="28"/>
        </w:rPr>
        <w:t xml:space="preserve"> cùng phối hợp thực hiện.</w:t>
      </w:r>
    </w:p>
    <w:p w:rsidR="00C17049" w:rsidRDefault="00C17049" w:rsidP="000A53E8">
      <w:pPr>
        <w:pStyle w:val="NormalWeb"/>
        <w:spacing w:before="0" w:beforeAutospacing="0" w:after="0" w:afterAutospacing="0"/>
        <w:ind w:firstLine="720"/>
        <w:rPr>
          <w:b/>
          <w:sz w:val="28"/>
          <w:szCs w:val="28"/>
        </w:rPr>
      </w:pPr>
    </w:p>
    <w:p w:rsidR="00300B32" w:rsidRPr="00C009B9" w:rsidRDefault="00300B32" w:rsidP="000A53E8">
      <w:pPr>
        <w:pStyle w:val="NormalWeb"/>
        <w:spacing w:before="0" w:beforeAutospacing="0" w:after="0" w:afterAutospacing="0"/>
        <w:ind w:firstLine="720"/>
        <w:rPr>
          <w:b/>
          <w:sz w:val="28"/>
          <w:szCs w:val="28"/>
        </w:rPr>
      </w:pPr>
      <w:bookmarkStart w:id="0" w:name="_GoBack"/>
      <w:bookmarkEnd w:id="0"/>
      <w:r w:rsidRPr="00C009B9">
        <w:rPr>
          <w:b/>
          <w:sz w:val="28"/>
          <w:szCs w:val="28"/>
        </w:rPr>
        <w:t>2. Đối với các tổ TTCM; TTTVP.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Tổ chức thực hiện kế hoạch trong tổ; kiểm tra đánh giá việc thực hiện kế hoạch của các thành viên. Tìm hiểu nguyên nhân, đề xuất các giải pháp để thực hiện kế hoạch.</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 xml:space="preserve">3. Đối với cá nhân </w:t>
      </w:r>
      <w:r w:rsidR="00CC068A" w:rsidRPr="00C009B9">
        <w:rPr>
          <w:b/>
          <w:sz w:val="28"/>
          <w:szCs w:val="28"/>
        </w:rPr>
        <w:t>CB-GV-NV</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Căn cứ kế hoạch phát triển giáo dục mầm non,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lastRenderedPageBreak/>
        <w:t xml:space="preserve">4. Các </w:t>
      </w:r>
      <w:r w:rsidR="002A7148" w:rsidRPr="00C009B9">
        <w:rPr>
          <w:b/>
          <w:sz w:val="28"/>
          <w:szCs w:val="28"/>
        </w:rPr>
        <w:t>tổ chức</w:t>
      </w:r>
      <w:r w:rsidRPr="00C009B9">
        <w:rPr>
          <w:b/>
          <w:sz w:val="28"/>
          <w:szCs w:val="28"/>
        </w:rPr>
        <w:t xml:space="preserve"> đoàn thể</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Phối hợp trong việc tuyên truyền và thực hiện tốt phương hướng chiến lược theo từng giai đoạn phát triển giáo dục của nhà trường.</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Nâng cao vai trò, trách nhiệm của các tổ chức trong việc tham gia xây dựng, giám sát, kiểm tra và điều chỉnh kế hoạch phát triển giáo dục cùng với BGH theo từng giai đoạn.</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5. Lộ trình thực hiện phương hướng chiến lược</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5.1. Giai đoạn 1 (Từ năm 2021 - 2022)</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a) Tổ chức triển khai phương hướng, chiến lược.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Triển khai Kế hoạch phát triển GDMN giai đoạn 2021-2026 đến toàn thể cán bộ, giáo viên, nhân viên. Báo cáo PGD&amp;ĐT để phê duyệt.</w:t>
      </w:r>
    </w:p>
    <w:p w:rsidR="00F23F76" w:rsidRPr="00C009B9" w:rsidRDefault="00F23F76" w:rsidP="000A53E8">
      <w:pPr>
        <w:pStyle w:val="NormalWeb"/>
        <w:spacing w:before="0" w:beforeAutospacing="0" w:after="0" w:afterAutospacing="0"/>
        <w:ind w:firstLine="720"/>
        <w:jc w:val="both"/>
        <w:rPr>
          <w:sz w:val="28"/>
          <w:szCs w:val="28"/>
        </w:rPr>
      </w:pPr>
      <w:r w:rsidRPr="00C009B9">
        <w:rPr>
          <w:sz w:val="28"/>
          <w:szCs w:val="28"/>
        </w:rPr>
        <w:t>- Giải phóng mặt bằng cơ sở 2 chuẩn bị xây mới nhà bếp theo chuẩn quy định.</w:t>
      </w:r>
    </w:p>
    <w:p w:rsidR="00F23F76" w:rsidRPr="00C009B9" w:rsidRDefault="00F23F76" w:rsidP="000A53E8">
      <w:pPr>
        <w:pStyle w:val="NormalWeb"/>
        <w:spacing w:before="0" w:beforeAutospacing="0" w:after="0" w:afterAutospacing="0"/>
        <w:ind w:firstLine="720"/>
        <w:jc w:val="both"/>
        <w:rPr>
          <w:sz w:val="28"/>
          <w:szCs w:val="28"/>
        </w:rPr>
      </w:pPr>
      <w:r w:rsidRPr="00C009B9">
        <w:rPr>
          <w:sz w:val="28"/>
          <w:szCs w:val="28"/>
        </w:rPr>
        <w:t>- Thiết kế xây dựng khu vận động ngoài trời cho trẻ tham gia hoạt động tại cơ sở 1</w:t>
      </w:r>
      <w:r w:rsidR="00681024" w:rsidRPr="00C009B9">
        <w:rPr>
          <w:sz w:val="28"/>
          <w:szCs w:val="28"/>
        </w:rPr>
        <w:t>, sau khi dời nhà bếp sang cơ sở 2</w:t>
      </w:r>
      <w:r w:rsidRPr="00C009B9">
        <w:rPr>
          <w:sz w:val="28"/>
          <w:szCs w:val="28"/>
        </w:rPr>
        <w:t>.</w:t>
      </w:r>
    </w:p>
    <w:p w:rsidR="00803B12" w:rsidRPr="00C009B9" w:rsidRDefault="00803B12" w:rsidP="000A53E8">
      <w:pPr>
        <w:pStyle w:val="NormalWeb"/>
        <w:spacing w:before="0" w:beforeAutospacing="0" w:after="0" w:afterAutospacing="0"/>
        <w:ind w:firstLine="720"/>
        <w:jc w:val="both"/>
        <w:rPr>
          <w:sz w:val="28"/>
          <w:szCs w:val="28"/>
        </w:rPr>
      </w:pPr>
      <w:r w:rsidRPr="00C009B9">
        <w:rPr>
          <w:sz w:val="28"/>
          <w:szCs w:val="28"/>
        </w:rPr>
        <w:t xml:space="preserve">- </w:t>
      </w:r>
      <w:r w:rsidR="00C03C99" w:rsidRPr="00C009B9">
        <w:rPr>
          <w:sz w:val="28"/>
          <w:szCs w:val="28"/>
        </w:rPr>
        <w:t xml:space="preserve">Đồ </w:t>
      </w:r>
      <w:r w:rsidRPr="00C009B9">
        <w:rPr>
          <w:sz w:val="28"/>
          <w:szCs w:val="28"/>
        </w:rPr>
        <w:t>chơi ngoài trời có đầy đủ các loại và số lượng theo quy định</w:t>
      </w:r>
      <w:r w:rsidR="00362E99" w:rsidRPr="00C009B9">
        <w:rPr>
          <w:sz w:val="28"/>
          <w:szCs w:val="28"/>
        </w:rPr>
        <w:t xml:space="preserve"> </w:t>
      </w:r>
      <w:r w:rsidR="00AE2A4C" w:rsidRPr="00C009B9">
        <w:rPr>
          <w:sz w:val="28"/>
          <w:szCs w:val="28"/>
        </w:rPr>
        <w:t>ở</w:t>
      </w:r>
      <w:r w:rsidR="00362E99" w:rsidRPr="00C009B9">
        <w:rPr>
          <w:sz w:val="28"/>
          <w:szCs w:val="28"/>
        </w:rPr>
        <w:t xml:space="preserve"> cơ sở</w:t>
      </w:r>
      <w:r w:rsidR="00AE2A4C" w:rsidRPr="00C009B9">
        <w:rPr>
          <w:sz w:val="28"/>
          <w:szCs w:val="28"/>
        </w:rPr>
        <w:t xml:space="preserve"> 01</w:t>
      </w:r>
      <w:r w:rsidRPr="00C009B9">
        <w:rPr>
          <w:sz w:val="28"/>
          <w:szCs w:val="28"/>
        </w:rPr>
        <w:t>.</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Tuyên truyền trên các phương tiện thông tin đại chúng, thu thập ý kiến đóng góp, bổ sung cho phương hướng.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b)</w:t>
      </w:r>
      <w:r w:rsidR="00342568" w:rsidRPr="00C009B9">
        <w:rPr>
          <w:sz w:val="28"/>
          <w:szCs w:val="28"/>
        </w:rPr>
        <w:t xml:space="preserve"> </w:t>
      </w:r>
      <w:r w:rsidRPr="00C009B9">
        <w:rPr>
          <w:sz w:val="28"/>
          <w:szCs w:val="28"/>
        </w:rPr>
        <w:t>Thực hiện</w:t>
      </w:r>
      <w:r w:rsidR="00342568" w:rsidRPr="00C009B9">
        <w:rPr>
          <w:sz w:val="28"/>
          <w:szCs w:val="28"/>
        </w:rPr>
        <w:t xml:space="preserve"> </w:t>
      </w:r>
      <w:r w:rsidRPr="00C009B9">
        <w:rPr>
          <w:sz w:val="28"/>
          <w:szCs w:val="28"/>
        </w:rPr>
        <w:t>Kế hoạch phát triển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Phát triển quy mô trường, lớp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Huy động 40% trẻ nhà trẻ, </w:t>
      </w:r>
      <w:r w:rsidR="008C447C" w:rsidRPr="00C009B9">
        <w:rPr>
          <w:sz w:val="28"/>
          <w:szCs w:val="28"/>
        </w:rPr>
        <w:t>85</w:t>
      </w:r>
      <w:r w:rsidRPr="00C009B9">
        <w:rPr>
          <w:sz w:val="28"/>
          <w:szCs w:val="28"/>
        </w:rPr>
        <w:t xml:space="preserve">% trẻ mẫu giáo bé và mẫu giáo nhỡ, </w:t>
      </w:r>
      <w:r w:rsidR="008C447C" w:rsidRPr="00C009B9">
        <w:rPr>
          <w:sz w:val="28"/>
          <w:szCs w:val="28"/>
        </w:rPr>
        <w:t xml:space="preserve">100% trẻ mẫu giáo </w:t>
      </w:r>
      <w:r w:rsidRPr="00C009B9">
        <w:rPr>
          <w:sz w:val="28"/>
          <w:szCs w:val="28"/>
        </w:rPr>
        <w:t>lớn đến lớp. Huy động trẻ khuyết tật được đến trường học hòa nhập.</w:t>
      </w:r>
    </w:p>
    <w:p w:rsidR="00FA4BE3" w:rsidRPr="00C009B9" w:rsidRDefault="00300B32" w:rsidP="000A53E8">
      <w:pPr>
        <w:pStyle w:val="NormalWeb"/>
        <w:spacing w:before="0" w:beforeAutospacing="0" w:after="0" w:afterAutospacing="0"/>
        <w:ind w:firstLine="720"/>
        <w:rPr>
          <w:sz w:val="28"/>
          <w:szCs w:val="28"/>
        </w:rPr>
      </w:pPr>
      <w:r w:rsidRPr="00C009B9">
        <w:rPr>
          <w:sz w:val="28"/>
          <w:szCs w:val="28"/>
        </w:rPr>
        <w:t>- Công tác huy động trẻ 5 tuổi: Duy trì và huy động 100% trẻ 5 tuổi ra lớp và hoàn thành CTGDMNTNT.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chất lượng đội ngũ</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w:t>
      </w:r>
      <w:r w:rsidR="00CA6F5F" w:rsidRPr="00C009B9">
        <w:rPr>
          <w:sz w:val="28"/>
          <w:szCs w:val="28"/>
        </w:rPr>
        <w:t>Tạo điều kiện thuận lợi cho</w:t>
      </w:r>
      <w:r w:rsidRPr="00C009B9">
        <w:rPr>
          <w:sz w:val="28"/>
          <w:szCs w:val="28"/>
        </w:rPr>
        <w:t xml:space="preserve"> CB,</w:t>
      </w:r>
      <w:r w:rsidR="00CA6F5F" w:rsidRPr="00C009B9">
        <w:rPr>
          <w:sz w:val="28"/>
          <w:szCs w:val="28"/>
        </w:rPr>
        <w:t xml:space="preserve"> </w:t>
      </w:r>
      <w:r w:rsidRPr="00C009B9">
        <w:rPr>
          <w:sz w:val="28"/>
          <w:szCs w:val="28"/>
        </w:rPr>
        <w:t>GV,</w:t>
      </w:r>
      <w:r w:rsidR="00CA6F5F" w:rsidRPr="00C009B9">
        <w:rPr>
          <w:sz w:val="28"/>
          <w:szCs w:val="28"/>
        </w:rPr>
        <w:t xml:space="preserve"> </w:t>
      </w:r>
      <w:r w:rsidRPr="00C009B9">
        <w:rPr>
          <w:sz w:val="28"/>
          <w:szCs w:val="28"/>
        </w:rPr>
        <w:t>NV tham gia học tập, bồi dưỡng chuyên môn nghiệp vụ hằng năm</w:t>
      </w:r>
      <w:r w:rsidR="0083644F" w:rsidRPr="00C009B9">
        <w:rPr>
          <w:sz w:val="28"/>
          <w:szCs w:val="28"/>
        </w:rPr>
        <w:t xml:space="preserve"> đạt chuẩn theo quy định</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Phấn đấu tỉ lệ GV trên chuẩn </w:t>
      </w:r>
      <w:r w:rsidR="00C83B88" w:rsidRPr="00C009B9">
        <w:rPr>
          <w:sz w:val="28"/>
          <w:szCs w:val="28"/>
        </w:rPr>
        <w:t xml:space="preserve">đạt </w:t>
      </w:r>
      <w:r w:rsidR="006C28B3" w:rsidRPr="00C009B9">
        <w:rPr>
          <w:sz w:val="28"/>
          <w:szCs w:val="28"/>
        </w:rPr>
        <w:t>5</w:t>
      </w:r>
      <w:r w:rsidR="00C83B88" w:rsidRPr="00C009B9">
        <w:rPr>
          <w:sz w:val="28"/>
          <w:szCs w:val="28"/>
        </w:rPr>
        <w:t>0</w:t>
      </w:r>
      <w:r w:rsidRPr="00C009B9">
        <w:rPr>
          <w:sz w:val="28"/>
          <w:szCs w:val="28"/>
        </w:rPr>
        <w:t>%</w:t>
      </w:r>
      <w:r w:rsidR="006C28B3" w:rsidRPr="00C009B9">
        <w:rPr>
          <w:sz w:val="28"/>
          <w:szCs w:val="28"/>
        </w:rPr>
        <w:t xml:space="preserve"> và đạt chuẩn 70%</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Chuẩn nghề nghiệp giáo viên mầm non: Tốt: 50%; Khá: 50%.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Xếp loại CCVC cuối năm: Hoàn thành xuất sắc nhiệm vụ không quá 20%; Hoàn thành tốt nhiệm vụ 80%.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cơ sở vật chất, thiết bị dạy học: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Bổ sung đồ dùng, trang thiết bị dạy học và chăm sóc bán trú.</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Phát động phong trào làm đồ chơi, đồ </w:t>
      </w:r>
      <w:r w:rsidR="00F727E5" w:rsidRPr="00C009B9">
        <w:rPr>
          <w:sz w:val="28"/>
          <w:szCs w:val="28"/>
        </w:rPr>
        <w:t xml:space="preserve">dùng </w:t>
      </w:r>
      <w:r w:rsidRPr="00C009B9">
        <w:rPr>
          <w:sz w:val="28"/>
          <w:szCs w:val="28"/>
        </w:rPr>
        <w:t xml:space="preserve">tự tạo </w:t>
      </w:r>
      <w:r w:rsidR="00F727E5" w:rsidRPr="00C009B9">
        <w:rPr>
          <w:sz w:val="28"/>
          <w:szCs w:val="28"/>
        </w:rPr>
        <w:t xml:space="preserve">để phục vụ giảng dạy </w:t>
      </w:r>
      <w:r w:rsidRPr="00C009B9">
        <w:rPr>
          <w:sz w:val="28"/>
          <w:szCs w:val="28"/>
        </w:rPr>
        <w:t>trong nhà trường.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Chất lượng </w:t>
      </w:r>
      <w:r w:rsidR="00EE25A5" w:rsidRPr="00C009B9">
        <w:rPr>
          <w:sz w:val="28"/>
          <w:szCs w:val="28"/>
        </w:rPr>
        <w:t xml:space="preserve">nuôi dưỡng, </w:t>
      </w:r>
      <w:r w:rsidRPr="00C009B9">
        <w:rPr>
          <w:sz w:val="28"/>
          <w:szCs w:val="28"/>
        </w:rPr>
        <w:t>chăm sóc và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nuôi dưỡng</w:t>
      </w:r>
      <w:r w:rsidR="00EE25A5" w:rsidRPr="00C009B9">
        <w:rPr>
          <w:sz w:val="28"/>
          <w:szCs w:val="28"/>
        </w:rPr>
        <w:t xml:space="preserve"> chăm sóc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trẻ đến trường được đảm bảo về thể chất và tinh thần.</w:t>
      </w:r>
    </w:p>
    <w:p w:rsidR="00B11B29" w:rsidRDefault="00300B32" w:rsidP="000A53E8">
      <w:pPr>
        <w:pStyle w:val="NormalWeb"/>
        <w:spacing w:before="0" w:beforeAutospacing="0" w:after="0" w:afterAutospacing="0"/>
        <w:ind w:firstLine="720"/>
        <w:jc w:val="both"/>
        <w:rPr>
          <w:sz w:val="28"/>
          <w:szCs w:val="28"/>
        </w:rPr>
      </w:pPr>
      <w:r w:rsidRPr="00C009B9">
        <w:rPr>
          <w:sz w:val="28"/>
          <w:szCs w:val="28"/>
        </w:rPr>
        <w:t>+ Phấn đấu tỷ lệ trẻ suy dinh dưỡng thể nhẹ cân giảm trung bình 1%/năm; Thừa cân béo phì được khống chế; Trẻ suy dinh dưỡng thể gầy còm giảm trung bình 0,2%; Suy dinh dưỡng thấp còi giảm trung bình 1,5%; Tỷ lệ trẻ mắc bệnh dưới 10%.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giáo dục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lastRenderedPageBreak/>
        <w:t>+ 100% các lớp thực hiện “Xây dựng môi trường giáo dục lấy trẻ làm trung tâm trong các cơ sở giáo dục mầm non”; Xây dựng “Trường, lớp Mầm non hạnh phúc”; Đổi mới hình thức tổ chức các hoạt động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Phấn đấu chất lượng</w:t>
      </w:r>
      <w:r w:rsidR="00F679D3" w:rsidRPr="00C009B9">
        <w:rPr>
          <w:sz w:val="28"/>
          <w:szCs w:val="28"/>
        </w:rPr>
        <w:t xml:space="preserve"> giáo dục cuối năm đạt 9</w:t>
      </w:r>
      <w:r w:rsidRPr="00C009B9">
        <w:rPr>
          <w:sz w:val="28"/>
          <w:szCs w:val="28"/>
        </w:rPr>
        <w:t>5%.</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 bộ Đảng và đoàn thể:</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Phấn đấu kết nạp 01 đến 02 đảng viên/năm.</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đảng viên gương mẫu, hoàn thành tốt và xuất sắc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Tham gia và thực hiện các phong trào, các cuộc vận động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Giáo viên giỏi: cấp trường 80%; cấp </w:t>
      </w:r>
      <w:r w:rsidR="000A0759" w:rsidRPr="00C009B9">
        <w:rPr>
          <w:sz w:val="28"/>
          <w:szCs w:val="28"/>
        </w:rPr>
        <w:t>Thị xã</w:t>
      </w:r>
      <w:r w:rsidRPr="00C009B9">
        <w:rPr>
          <w:sz w:val="28"/>
          <w:szCs w:val="28"/>
        </w:rPr>
        <w:t xml:space="preserve"> </w:t>
      </w:r>
      <w:r w:rsidR="000A0759" w:rsidRPr="00C009B9">
        <w:rPr>
          <w:sz w:val="28"/>
          <w:szCs w:val="28"/>
        </w:rPr>
        <w:t>2</w:t>
      </w:r>
      <w:r w:rsidRPr="00C009B9">
        <w:rPr>
          <w:sz w:val="28"/>
          <w:szCs w:val="28"/>
        </w:rPr>
        <w:t>0%.</w:t>
      </w:r>
    </w:p>
    <w:p w:rsidR="00300B32" w:rsidRPr="000A53E8" w:rsidRDefault="00300B32" w:rsidP="000A53E8">
      <w:pPr>
        <w:pStyle w:val="NormalWeb"/>
        <w:spacing w:before="0" w:beforeAutospacing="0" w:after="0" w:afterAutospacing="0"/>
        <w:ind w:firstLine="720"/>
        <w:jc w:val="both"/>
        <w:rPr>
          <w:spacing w:val="-4"/>
          <w:sz w:val="28"/>
          <w:szCs w:val="28"/>
        </w:rPr>
      </w:pPr>
      <w:r w:rsidRPr="000A53E8">
        <w:rPr>
          <w:spacing w:val="-4"/>
          <w:sz w:val="28"/>
          <w:szCs w:val="28"/>
        </w:rPr>
        <w:t>- 100% CB</w:t>
      </w:r>
      <w:r w:rsidR="007E502A" w:rsidRPr="000A53E8">
        <w:rPr>
          <w:spacing w:val="-4"/>
          <w:sz w:val="28"/>
          <w:szCs w:val="28"/>
        </w:rPr>
        <w:t>-</w:t>
      </w:r>
      <w:r w:rsidRPr="000A53E8">
        <w:rPr>
          <w:spacing w:val="-4"/>
          <w:sz w:val="28"/>
          <w:szCs w:val="28"/>
        </w:rPr>
        <w:t>GV</w:t>
      </w:r>
      <w:r w:rsidR="007E502A" w:rsidRPr="000A53E8">
        <w:rPr>
          <w:spacing w:val="-4"/>
          <w:sz w:val="28"/>
          <w:szCs w:val="28"/>
        </w:rPr>
        <w:t>-</w:t>
      </w:r>
      <w:r w:rsidRPr="000A53E8">
        <w:rPr>
          <w:spacing w:val="-4"/>
          <w:sz w:val="28"/>
          <w:szCs w:val="28"/>
        </w:rPr>
        <w:t>NV thực hiện tốt các cuộc vận động và các phong trào thi đua.</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CB</w:t>
      </w:r>
      <w:r w:rsidR="00F41E86" w:rsidRPr="00C009B9">
        <w:rPr>
          <w:sz w:val="28"/>
          <w:szCs w:val="28"/>
        </w:rPr>
        <w:t>-</w:t>
      </w:r>
      <w:r w:rsidRPr="00C009B9">
        <w:rPr>
          <w:sz w:val="28"/>
          <w:szCs w:val="28"/>
        </w:rPr>
        <w:t>GV</w:t>
      </w:r>
      <w:r w:rsidR="00F41E86" w:rsidRPr="00C009B9">
        <w:rPr>
          <w:sz w:val="28"/>
          <w:szCs w:val="28"/>
        </w:rPr>
        <w:t>-</w:t>
      </w:r>
      <w:r w:rsidRPr="00C009B9">
        <w:rPr>
          <w:sz w:val="28"/>
          <w:szCs w:val="28"/>
        </w:rPr>
        <w:t>NV không vi phạm các quy định của ngành.</w:t>
      </w:r>
    </w:p>
    <w:p w:rsidR="00300B32" w:rsidRPr="00C009B9" w:rsidRDefault="00300B32" w:rsidP="000A53E8">
      <w:pPr>
        <w:spacing w:after="0" w:line="240" w:lineRule="auto"/>
        <w:ind w:firstLine="720"/>
        <w:jc w:val="both"/>
        <w:rPr>
          <w:b/>
          <w:sz w:val="28"/>
          <w:szCs w:val="28"/>
        </w:rPr>
      </w:pPr>
      <w:r w:rsidRPr="00C009B9">
        <w:rPr>
          <w:rFonts w:ascii="Times New Roman" w:hAnsi="Times New Roman" w:cs="Times New Roman"/>
          <w:sz w:val="28"/>
          <w:szCs w:val="28"/>
        </w:rPr>
        <w:t>- Tiếp tục duy trì, giữ vững và phát huy danh hiệu “Trường học thân thiện, học sinh tích cự</w:t>
      </w:r>
      <w:r w:rsidR="0019277D" w:rsidRPr="00C009B9">
        <w:rPr>
          <w:rFonts w:ascii="Times New Roman" w:hAnsi="Times New Roman" w:cs="Times New Roman"/>
          <w:sz w:val="28"/>
          <w:szCs w:val="28"/>
        </w:rPr>
        <w:t xml:space="preserve">c”; </w:t>
      </w:r>
      <w:r w:rsidR="0019277D" w:rsidRPr="00C009B9">
        <w:rPr>
          <w:rFonts w:ascii="Times New Roman" w:hAnsi="Times New Roman" w:cs="Times New Roman"/>
          <w:bCs/>
          <w:sz w:val="28"/>
          <w:szCs w:val="28"/>
        </w:rPr>
        <w:t>“Xây dựng trường mầm non xanh - an toàn - thân thiện”.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Các danh hiệu thi đua, hình thức khen thưởng</w:t>
      </w:r>
    </w:p>
    <w:p w:rsidR="00300B32" w:rsidRPr="00C009B9" w:rsidRDefault="0049728E" w:rsidP="000A53E8">
      <w:pPr>
        <w:pStyle w:val="NormalWeb"/>
        <w:spacing w:before="0" w:beforeAutospacing="0" w:after="0" w:afterAutospacing="0"/>
        <w:ind w:firstLine="720"/>
        <w:rPr>
          <w:sz w:val="28"/>
          <w:szCs w:val="28"/>
        </w:rPr>
      </w:pPr>
      <w:r w:rsidRPr="00C009B9">
        <w:rPr>
          <w:sz w:val="28"/>
          <w:szCs w:val="28"/>
        </w:rPr>
        <w:t>- Chính quyền: Tập thể Lao động</w:t>
      </w:r>
      <w:r w:rsidR="00300B32" w:rsidRPr="00C009B9">
        <w:rPr>
          <w:sz w:val="28"/>
          <w:szCs w:val="28"/>
        </w:rPr>
        <w:t xml:space="preserve"> tiên tiến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Chi bộ Đảng: </w:t>
      </w:r>
      <w:r w:rsidR="0049728E" w:rsidRPr="00C009B9">
        <w:rPr>
          <w:sz w:val="28"/>
          <w:szCs w:val="28"/>
        </w:rPr>
        <w:t>Hoàn thành tốt nhiệm vụ</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Công đoàn: </w:t>
      </w:r>
      <w:r w:rsidR="0049728E" w:rsidRPr="00C009B9">
        <w:rPr>
          <w:sz w:val="28"/>
          <w:szCs w:val="28"/>
        </w:rPr>
        <w:t>Vững mạnh xuất sắc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Lao động tiên tiến cấp trường đạt tỷ lệ </w:t>
      </w:r>
      <w:r w:rsidR="0049728E" w:rsidRPr="00C009B9">
        <w:rPr>
          <w:sz w:val="28"/>
          <w:szCs w:val="28"/>
        </w:rPr>
        <w:t>7</w:t>
      </w:r>
      <w:r w:rsidRPr="00C009B9">
        <w:rPr>
          <w:sz w:val="28"/>
          <w:szCs w:val="28"/>
        </w:rPr>
        <w:t>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Chiế</w:t>
      </w:r>
      <w:r w:rsidR="0049728E" w:rsidRPr="00C009B9">
        <w:rPr>
          <w:sz w:val="28"/>
          <w:szCs w:val="28"/>
        </w:rPr>
        <w:t>n sỹ thi đua cấp cơ sở: tỷ lệ 15</w:t>
      </w:r>
      <w:r w:rsidRPr="00C009B9">
        <w:rPr>
          <w:sz w:val="28"/>
          <w:szCs w:val="28"/>
        </w:rPr>
        <w:t>%.</w:t>
      </w:r>
    </w:p>
    <w:p w:rsidR="00290129" w:rsidRPr="00C009B9" w:rsidRDefault="00290129" w:rsidP="000A53E8">
      <w:pPr>
        <w:pStyle w:val="NormalWeb"/>
        <w:spacing w:before="0" w:beforeAutospacing="0" w:after="0" w:afterAutospacing="0"/>
        <w:ind w:firstLine="720"/>
        <w:rPr>
          <w:sz w:val="28"/>
          <w:szCs w:val="28"/>
        </w:rPr>
      </w:pPr>
      <w:r w:rsidRPr="00C009B9">
        <w:rPr>
          <w:sz w:val="28"/>
          <w:szCs w:val="28"/>
        </w:rPr>
        <w:t>- Có giáo viên nhận bằng khen của UBND tỉnh Tây Ninh.</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5.2. Giai đoạn 2 (Từ năm 2022 - 2023)</w:t>
      </w:r>
    </w:p>
    <w:p w:rsidR="000C0368" w:rsidRPr="00C009B9" w:rsidRDefault="000C0368" w:rsidP="000A53E8">
      <w:pPr>
        <w:pStyle w:val="NormalWeb"/>
        <w:spacing w:before="0" w:beforeAutospacing="0" w:after="0" w:afterAutospacing="0"/>
        <w:ind w:firstLine="720"/>
        <w:rPr>
          <w:sz w:val="28"/>
          <w:szCs w:val="28"/>
        </w:rPr>
      </w:pPr>
      <w:r w:rsidRPr="00C009B9">
        <w:rPr>
          <w:sz w:val="28"/>
          <w:szCs w:val="28"/>
        </w:rPr>
        <w:t>* Phát triển quy mô trường, lớp</w:t>
      </w:r>
    </w:p>
    <w:p w:rsidR="000C0368" w:rsidRPr="00C009B9" w:rsidRDefault="000C0368" w:rsidP="000A53E8">
      <w:pPr>
        <w:pStyle w:val="NormalWeb"/>
        <w:spacing w:before="0" w:beforeAutospacing="0" w:after="0" w:afterAutospacing="0"/>
        <w:ind w:firstLine="720"/>
        <w:jc w:val="both"/>
        <w:rPr>
          <w:sz w:val="28"/>
          <w:szCs w:val="28"/>
        </w:rPr>
      </w:pPr>
      <w:r w:rsidRPr="00C009B9">
        <w:rPr>
          <w:sz w:val="28"/>
          <w:szCs w:val="28"/>
        </w:rPr>
        <w:t>- Xây dựng trường Mẫu giáo Trường Tây đạt chuẩn Quốc gia cấp độ 1.</w:t>
      </w:r>
    </w:p>
    <w:p w:rsidR="007A4C88" w:rsidRPr="00C009B9" w:rsidRDefault="007A4C88" w:rsidP="000A53E8">
      <w:pPr>
        <w:pStyle w:val="NormalWeb"/>
        <w:spacing w:before="0" w:beforeAutospacing="0" w:after="0" w:afterAutospacing="0"/>
        <w:ind w:firstLine="720"/>
        <w:jc w:val="both"/>
        <w:rPr>
          <w:sz w:val="28"/>
          <w:szCs w:val="28"/>
        </w:rPr>
      </w:pPr>
      <w:r w:rsidRPr="00C009B9">
        <w:rPr>
          <w:sz w:val="28"/>
          <w:szCs w:val="28"/>
        </w:rPr>
        <w:t>- Các đồ chơi ngoài trời có đầy đủ các loại và số lượng theo quy định kể cả 0</w:t>
      </w:r>
      <w:r w:rsidR="00AE2A4C" w:rsidRPr="00C009B9">
        <w:rPr>
          <w:sz w:val="28"/>
          <w:szCs w:val="28"/>
        </w:rPr>
        <w:t>2</w:t>
      </w:r>
      <w:r w:rsidRPr="00C009B9">
        <w:rPr>
          <w:sz w:val="28"/>
          <w:szCs w:val="28"/>
        </w:rPr>
        <w:t xml:space="preserve"> cơ sở.</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Phát triển quy mô trường, lớp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Huy động 4</w:t>
      </w:r>
      <w:r w:rsidR="003A32A1" w:rsidRPr="00C009B9">
        <w:rPr>
          <w:sz w:val="28"/>
          <w:szCs w:val="28"/>
        </w:rPr>
        <w:t>1</w:t>
      </w:r>
      <w:r w:rsidRPr="00C009B9">
        <w:rPr>
          <w:sz w:val="28"/>
          <w:szCs w:val="28"/>
        </w:rPr>
        <w:t xml:space="preserve">% trẻ nhà trẻ, </w:t>
      </w:r>
      <w:r w:rsidR="003A32A1" w:rsidRPr="00C009B9">
        <w:rPr>
          <w:sz w:val="28"/>
          <w:szCs w:val="28"/>
        </w:rPr>
        <w:t>86</w:t>
      </w:r>
      <w:r w:rsidRPr="00C009B9">
        <w:rPr>
          <w:sz w:val="28"/>
          <w:szCs w:val="28"/>
        </w:rPr>
        <w:t>% trẻ mẫu giáo bé và mẫu giáo nhỡ, lớn đến lớp. Huy động trẻ khuyết tật được đến trường học hòa nhập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Công tác huy động trẻ 5 tuổi: Duy trì và huy động 100% trẻ 5 tuổi ra lớp và hoàn thành CTGDMNTNT.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chất lượng đội ngũ</w:t>
      </w:r>
    </w:p>
    <w:p w:rsidR="001E2542" w:rsidRPr="00C009B9" w:rsidRDefault="001E2542" w:rsidP="000A53E8">
      <w:pPr>
        <w:pStyle w:val="NormalWeb"/>
        <w:spacing w:before="0" w:beforeAutospacing="0" w:after="0" w:afterAutospacing="0"/>
        <w:ind w:firstLine="720"/>
        <w:jc w:val="both"/>
        <w:rPr>
          <w:sz w:val="28"/>
          <w:szCs w:val="28"/>
        </w:rPr>
      </w:pPr>
      <w:r w:rsidRPr="00C009B9">
        <w:rPr>
          <w:sz w:val="28"/>
          <w:szCs w:val="28"/>
        </w:rPr>
        <w:t>Tạo điều kiện thuận lợi cho CB, GV, NV tham gia học tập, bồi dưỡng chuyên môn nghiệp vụ hằng năm đạt và trên chuẩn theo quy định.</w:t>
      </w:r>
    </w:p>
    <w:p w:rsidR="00B02EBC" w:rsidRPr="00C009B9" w:rsidRDefault="00B02EBC" w:rsidP="000A53E8">
      <w:pPr>
        <w:pStyle w:val="NormalWeb"/>
        <w:spacing w:before="0" w:beforeAutospacing="0" w:after="0" w:afterAutospacing="0"/>
        <w:ind w:firstLine="720"/>
        <w:rPr>
          <w:sz w:val="28"/>
          <w:szCs w:val="28"/>
        </w:rPr>
      </w:pPr>
      <w:r w:rsidRPr="00C009B9">
        <w:rPr>
          <w:sz w:val="28"/>
          <w:szCs w:val="28"/>
        </w:rPr>
        <w:t>- Phấn đấu tỉ lệ GV trên chuẩn đạt 60% và đạt chuẩn 75%.</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Chuẩn nghề nghiệp giáo viên mầm non: Duy trì Tốt 55%; khá 45%.</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Xếp loại CBCCVC cuối năm: Duy trì hoàn thành xuất sắc nhiệm vụ không quá 20%; Hoàn thành tốt nhiệm vụ 80%.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cơ sở vật chất, thiết bị dạy học: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Tiếp tục bổ sung đồ dùng, trang thiết bị dạy học và chăm sóc bán trú</w:t>
      </w:r>
      <w:r w:rsidR="00746313" w:rsidRPr="00C009B9">
        <w:rPr>
          <w:sz w:val="28"/>
          <w:szCs w:val="28"/>
        </w:rPr>
        <w:t xml:space="preserve"> đầy đủ theo quy định</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Trải thảm cỏ sân chơi, làm dù di động </w:t>
      </w:r>
      <w:r w:rsidR="002036D7" w:rsidRPr="00C009B9">
        <w:rPr>
          <w:sz w:val="28"/>
          <w:szCs w:val="28"/>
        </w:rPr>
        <w:t>cơ sở 2.</w:t>
      </w:r>
    </w:p>
    <w:p w:rsidR="0079582D" w:rsidRPr="00C009B9" w:rsidRDefault="0079582D" w:rsidP="000A53E8">
      <w:pPr>
        <w:pStyle w:val="NormalWeb"/>
        <w:spacing w:before="0" w:beforeAutospacing="0" w:after="0" w:afterAutospacing="0"/>
        <w:ind w:firstLine="720"/>
        <w:rPr>
          <w:sz w:val="28"/>
          <w:szCs w:val="28"/>
        </w:rPr>
      </w:pPr>
      <w:r w:rsidRPr="00C009B9">
        <w:rPr>
          <w:sz w:val="28"/>
          <w:szCs w:val="28"/>
        </w:rPr>
        <w:t>- Thiết kế nâng cấp xây dựng góc vận động ngoài trời của cơ sở 2</w:t>
      </w:r>
    </w:p>
    <w:p w:rsidR="0079582D" w:rsidRPr="00C009B9" w:rsidRDefault="0079582D" w:rsidP="000A53E8">
      <w:pPr>
        <w:pStyle w:val="NormalWeb"/>
        <w:spacing w:before="0" w:beforeAutospacing="0" w:after="0" w:afterAutospacing="0"/>
        <w:ind w:firstLine="720"/>
        <w:rPr>
          <w:sz w:val="28"/>
          <w:szCs w:val="28"/>
        </w:rPr>
      </w:pPr>
      <w:r w:rsidRPr="00C009B9">
        <w:rPr>
          <w:sz w:val="28"/>
          <w:szCs w:val="28"/>
        </w:rPr>
        <w:t>- Trang bị bổ sung các đồ dùng, dụng cụ cho phòng hoạt động năng khiếu.</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lastRenderedPageBreak/>
        <w:t xml:space="preserve">* Chất lượng </w:t>
      </w:r>
      <w:r w:rsidR="000D2407" w:rsidRPr="00C009B9">
        <w:rPr>
          <w:sz w:val="28"/>
          <w:szCs w:val="28"/>
        </w:rPr>
        <w:t xml:space="preserve">nuôi dưỡng, chăm sóc </w:t>
      </w:r>
      <w:r w:rsidRPr="00C009B9">
        <w:rPr>
          <w:sz w:val="28"/>
          <w:szCs w:val="28"/>
        </w:rPr>
        <w:t>và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nuôi dưỡng</w:t>
      </w:r>
      <w:r w:rsidR="000D2407" w:rsidRPr="00C009B9">
        <w:rPr>
          <w:sz w:val="28"/>
          <w:szCs w:val="28"/>
        </w:rPr>
        <w:t xml:space="preserve"> chăm sóc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+ 100% trẻ đến trường được đảm bảo </w:t>
      </w:r>
      <w:r w:rsidR="0033015A" w:rsidRPr="00C009B9">
        <w:rPr>
          <w:sz w:val="28"/>
          <w:szCs w:val="28"/>
        </w:rPr>
        <w:t xml:space="preserve">an toàn </w:t>
      </w:r>
      <w:r w:rsidRPr="00C009B9">
        <w:rPr>
          <w:sz w:val="28"/>
          <w:szCs w:val="28"/>
        </w:rPr>
        <w:t>về thể chất và tinh thần.</w:t>
      </w:r>
    </w:p>
    <w:p w:rsidR="00B11B29" w:rsidRDefault="00300B32" w:rsidP="000A53E8">
      <w:pPr>
        <w:pStyle w:val="NormalWeb"/>
        <w:spacing w:before="0" w:beforeAutospacing="0" w:after="0" w:afterAutospacing="0"/>
        <w:ind w:firstLine="720"/>
        <w:jc w:val="both"/>
        <w:rPr>
          <w:sz w:val="28"/>
          <w:szCs w:val="28"/>
        </w:rPr>
      </w:pPr>
      <w:r w:rsidRPr="00C009B9">
        <w:rPr>
          <w:sz w:val="28"/>
          <w:szCs w:val="28"/>
        </w:rPr>
        <w:t>+ Duy trì tỷ lệ trẻ suy dinh dưỡng thể nhẹ cân giảm trung bình 1%/năm; Thừa cân béo phì được khống chế; Trẻ suy dinh dưỡng thể gầy còm giảm trung bình 0,2%; Suy dinh dưỡng thấp còi giảm trung bình 1,5%; Tỷ lệ trẻ mắc bệnh dưới 10%.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các lớp thực hiện “Xây dựng môi trường giáo dục lấy trẻ làm trung tâm trong các cơ sở giáo dục mầm non”. Đổi mới hình thức tổ chức các hoạt động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Phấn đấu chất lượng giáo dục cuối năm đạt 98%.</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 bộ Đảng và đoàn thể:</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Phấn đấu kết nạp 0</w:t>
      </w:r>
      <w:r w:rsidR="00990E9A" w:rsidRPr="00C009B9">
        <w:rPr>
          <w:sz w:val="28"/>
          <w:szCs w:val="28"/>
        </w:rPr>
        <w:t>1</w:t>
      </w:r>
      <w:r w:rsidRPr="00C009B9">
        <w:rPr>
          <w:sz w:val="28"/>
          <w:szCs w:val="28"/>
        </w:rPr>
        <w:t xml:space="preserve"> đến 0</w:t>
      </w:r>
      <w:r w:rsidR="00990E9A" w:rsidRPr="00C009B9">
        <w:rPr>
          <w:sz w:val="28"/>
          <w:szCs w:val="28"/>
        </w:rPr>
        <w:t>2 Đảng viên/</w:t>
      </w:r>
      <w:r w:rsidRPr="00C009B9">
        <w:rPr>
          <w:sz w:val="28"/>
          <w:szCs w:val="28"/>
        </w:rPr>
        <w:t>năm.</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đảng viên gương mẫu, hoàn thành tốt và xuất sắc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Tham gia và thực hiện các phong trào, các cuộc vận động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Giáo viên giỏi: Phấn đấu cấp trường 85%; cấp </w:t>
      </w:r>
      <w:r w:rsidR="00480B81" w:rsidRPr="00C009B9">
        <w:rPr>
          <w:sz w:val="28"/>
          <w:szCs w:val="28"/>
        </w:rPr>
        <w:t>Thị xã</w:t>
      </w:r>
      <w:r w:rsidRPr="00C009B9">
        <w:rPr>
          <w:sz w:val="28"/>
          <w:szCs w:val="28"/>
        </w:rPr>
        <w:t xml:space="preserve"> 10%.</w:t>
      </w:r>
    </w:p>
    <w:p w:rsidR="00300B32" w:rsidRPr="000A53E8" w:rsidRDefault="00300B32" w:rsidP="000A53E8">
      <w:pPr>
        <w:pStyle w:val="NormalWeb"/>
        <w:spacing w:before="0" w:beforeAutospacing="0" w:after="0" w:afterAutospacing="0"/>
        <w:ind w:firstLine="720"/>
        <w:jc w:val="both"/>
        <w:rPr>
          <w:spacing w:val="-4"/>
          <w:sz w:val="28"/>
          <w:szCs w:val="28"/>
        </w:rPr>
      </w:pPr>
      <w:r w:rsidRPr="000A53E8">
        <w:rPr>
          <w:spacing w:val="-4"/>
          <w:sz w:val="28"/>
          <w:szCs w:val="28"/>
        </w:rPr>
        <w:t>- 100% CB</w:t>
      </w:r>
      <w:r w:rsidR="003168F7" w:rsidRPr="000A53E8">
        <w:rPr>
          <w:spacing w:val="-4"/>
          <w:sz w:val="28"/>
          <w:szCs w:val="28"/>
        </w:rPr>
        <w:t>-</w:t>
      </w:r>
      <w:r w:rsidRPr="000A53E8">
        <w:rPr>
          <w:spacing w:val="-4"/>
          <w:sz w:val="28"/>
          <w:szCs w:val="28"/>
        </w:rPr>
        <w:t>GV</w:t>
      </w:r>
      <w:r w:rsidR="003168F7" w:rsidRPr="000A53E8">
        <w:rPr>
          <w:spacing w:val="-4"/>
          <w:sz w:val="28"/>
          <w:szCs w:val="28"/>
        </w:rPr>
        <w:t>-</w:t>
      </w:r>
      <w:r w:rsidRPr="000A53E8">
        <w:rPr>
          <w:spacing w:val="-4"/>
          <w:sz w:val="28"/>
          <w:szCs w:val="28"/>
        </w:rPr>
        <w:t>NV thực hiện tốt các cuộc vận động và các phong trào thi đua.</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CB</w:t>
      </w:r>
      <w:r w:rsidR="003168F7" w:rsidRPr="00C009B9">
        <w:rPr>
          <w:sz w:val="28"/>
          <w:szCs w:val="28"/>
        </w:rPr>
        <w:t>-</w:t>
      </w:r>
      <w:r w:rsidRPr="00C009B9">
        <w:rPr>
          <w:sz w:val="28"/>
          <w:szCs w:val="28"/>
        </w:rPr>
        <w:t>GV</w:t>
      </w:r>
      <w:r w:rsidR="003168F7" w:rsidRPr="00C009B9">
        <w:rPr>
          <w:sz w:val="28"/>
          <w:szCs w:val="28"/>
        </w:rPr>
        <w:t>-</w:t>
      </w:r>
      <w:r w:rsidRPr="00C009B9">
        <w:rPr>
          <w:sz w:val="28"/>
          <w:szCs w:val="28"/>
        </w:rPr>
        <w:t>NV không vi phạm các quy định của ngành.</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Tiếp tục duy trì, giữ vững và phát huy danh hiệu “Trường học thân thiện, học sinh tích cực”.</w:t>
      </w:r>
      <w:r w:rsidR="00990E9A" w:rsidRPr="00C009B9">
        <w:rPr>
          <w:bCs/>
          <w:sz w:val="28"/>
          <w:szCs w:val="28"/>
        </w:rPr>
        <w:t xml:space="preserve"> “Xây dựng trường mầm non xanh - an toàn - thân thiện”.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Các danh hiệu thi đua, hình thức khen thưởng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Chính quyền: Tập t</w:t>
      </w:r>
      <w:r w:rsidR="00E71156" w:rsidRPr="00C009B9">
        <w:rPr>
          <w:sz w:val="28"/>
          <w:szCs w:val="28"/>
        </w:rPr>
        <w:t>hể Lao động</w:t>
      </w:r>
      <w:r w:rsidRPr="00C009B9">
        <w:rPr>
          <w:sz w:val="28"/>
          <w:szCs w:val="28"/>
        </w:rPr>
        <w:t xml:space="preserve"> tiên tiến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Chi bộ Đảng: </w:t>
      </w:r>
      <w:r w:rsidR="00E71156" w:rsidRPr="00C009B9">
        <w:rPr>
          <w:sz w:val="28"/>
          <w:szCs w:val="28"/>
        </w:rPr>
        <w:t>Hoàn thành tốt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Công đoàn: </w:t>
      </w:r>
      <w:r w:rsidR="00A71ECD" w:rsidRPr="00C009B9">
        <w:rPr>
          <w:sz w:val="28"/>
          <w:szCs w:val="28"/>
        </w:rPr>
        <w:t>Vững mạnh xuất sắc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Lao động tiên tiến cấp trường đạt tỷ lệ 100%.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Chiến sỹ thi đua cấp cơ sở: tỷ lệ 1</w:t>
      </w:r>
      <w:r w:rsidR="002F7407" w:rsidRPr="00C009B9">
        <w:rPr>
          <w:sz w:val="28"/>
          <w:szCs w:val="28"/>
        </w:rPr>
        <w:t>5</w:t>
      </w:r>
      <w:r w:rsidRPr="00C009B9">
        <w:rPr>
          <w:sz w:val="28"/>
          <w:szCs w:val="28"/>
        </w:rPr>
        <w:t>%.</w:t>
      </w:r>
    </w:p>
    <w:p w:rsidR="000C0368" w:rsidRPr="00C009B9" w:rsidRDefault="000C0368" w:rsidP="000A53E8">
      <w:pPr>
        <w:pStyle w:val="NormalWeb"/>
        <w:spacing w:before="0" w:beforeAutospacing="0" w:after="0" w:afterAutospacing="0"/>
        <w:ind w:firstLine="720"/>
        <w:rPr>
          <w:sz w:val="28"/>
          <w:szCs w:val="28"/>
        </w:rPr>
      </w:pPr>
      <w:r w:rsidRPr="00C009B9">
        <w:rPr>
          <w:sz w:val="28"/>
          <w:szCs w:val="28"/>
        </w:rPr>
        <w:t>- Có giáo viên nhận bằng khen của UBND tỉnh Tây Ninh.</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5.3. Giai đoạn 3 (Từ năm 2023 - 2024)</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Phát triển quy mô trường, lớp</w:t>
      </w:r>
    </w:p>
    <w:p w:rsidR="00300B32" w:rsidRPr="00C009B9" w:rsidRDefault="009617EC" w:rsidP="000A53E8">
      <w:pPr>
        <w:pStyle w:val="NormalWeb"/>
        <w:spacing w:before="0" w:beforeAutospacing="0" w:after="0" w:afterAutospacing="0"/>
        <w:ind w:firstLine="720"/>
        <w:rPr>
          <w:sz w:val="28"/>
          <w:szCs w:val="28"/>
        </w:rPr>
      </w:pPr>
      <w:r w:rsidRPr="00C009B9">
        <w:rPr>
          <w:sz w:val="28"/>
          <w:szCs w:val="28"/>
        </w:rPr>
        <w:t>- Tiếp tục x</w:t>
      </w:r>
      <w:r w:rsidR="00300B32" w:rsidRPr="00C009B9">
        <w:rPr>
          <w:sz w:val="28"/>
          <w:szCs w:val="28"/>
        </w:rPr>
        <w:t xml:space="preserve">ây dựng </w:t>
      </w:r>
      <w:r w:rsidRPr="00C009B9">
        <w:rPr>
          <w:sz w:val="28"/>
          <w:szCs w:val="28"/>
        </w:rPr>
        <w:t xml:space="preserve">và duy trì </w:t>
      </w:r>
      <w:r w:rsidR="00300B32" w:rsidRPr="00C009B9">
        <w:rPr>
          <w:sz w:val="28"/>
          <w:szCs w:val="28"/>
        </w:rPr>
        <w:t>trường</w:t>
      </w:r>
      <w:r w:rsidRPr="00C009B9">
        <w:rPr>
          <w:sz w:val="28"/>
          <w:szCs w:val="28"/>
        </w:rPr>
        <w:t xml:space="preserve"> Mẫu giáo Trường Tây đạt chuẩn Quốc gia cấp độ 1.</w:t>
      </w:r>
      <w:r w:rsidR="00300B32" w:rsidRPr="00C009B9">
        <w:rPr>
          <w:sz w:val="28"/>
          <w:szCs w:val="28"/>
        </w:rPr>
        <w:t xml:space="preserve"> </w:t>
      </w:r>
      <w:r w:rsidRPr="00C009B9">
        <w:rPr>
          <w:sz w:val="28"/>
          <w:szCs w:val="28"/>
        </w:rPr>
        <w:t xml:space="preserve"> </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Huy động </w:t>
      </w:r>
      <w:r w:rsidR="00DE33EA" w:rsidRPr="00C009B9">
        <w:rPr>
          <w:sz w:val="28"/>
          <w:szCs w:val="28"/>
        </w:rPr>
        <w:t>42</w:t>
      </w:r>
      <w:r w:rsidRPr="00C009B9">
        <w:rPr>
          <w:sz w:val="28"/>
          <w:szCs w:val="28"/>
        </w:rPr>
        <w:t xml:space="preserve">% trẻ nhà trẻ, </w:t>
      </w:r>
      <w:r w:rsidR="00DE33EA" w:rsidRPr="00C009B9">
        <w:rPr>
          <w:sz w:val="28"/>
          <w:szCs w:val="28"/>
        </w:rPr>
        <w:t>86</w:t>
      </w:r>
      <w:r w:rsidRPr="00C009B9">
        <w:rPr>
          <w:sz w:val="28"/>
          <w:szCs w:val="28"/>
        </w:rPr>
        <w:t>% trẻ mẫu giáo đến lớp. Huy động trẻ khuyết tật được đến trường học hòa nhập</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Công tác huy động trẻ 5 tuổi: Duy trì và huy động 100% trẻ 5 tuổi ra lớp và hoàn thành CTGDMNTNT.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chất lượng đội ngũ</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Cử CB</w:t>
      </w:r>
      <w:r w:rsidR="00DE33EA" w:rsidRPr="00C009B9">
        <w:rPr>
          <w:sz w:val="28"/>
          <w:szCs w:val="28"/>
        </w:rPr>
        <w:t>-</w:t>
      </w:r>
      <w:r w:rsidRPr="00C009B9">
        <w:rPr>
          <w:sz w:val="28"/>
          <w:szCs w:val="28"/>
        </w:rPr>
        <w:t>GV</w:t>
      </w:r>
      <w:r w:rsidR="00DE33EA" w:rsidRPr="00C009B9">
        <w:rPr>
          <w:sz w:val="28"/>
          <w:szCs w:val="28"/>
        </w:rPr>
        <w:t>-</w:t>
      </w:r>
      <w:r w:rsidRPr="00C009B9">
        <w:rPr>
          <w:sz w:val="28"/>
          <w:szCs w:val="28"/>
        </w:rPr>
        <w:t>NV tham gia học tập, bồi dưỡng chuyên môn nghiệp vụ hằng năm</w:t>
      </w:r>
      <w:r w:rsidR="00DE33EA" w:rsidRPr="00C009B9">
        <w:rPr>
          <w:sz w:val="28"/>
          <w:szCs w:val="28"/>
        </w:rPr>
        <w:t xml:space="preserve"> để nâng chuẩn theo quy định</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Phấn đấu tỉ lệ GV trên chuẩn đạt </w:t>
      </w:r>
      <w:r w:rsidR="009E26A1" w:rsidRPr="00C009B9">
        <w:rPr>
          <w:sz w:val="28"/>
          <w:szCs w:val="28"/>
        </w:rPr>
        <w:t>7</w:t>
      </w:r>
      <w:r w:rsidRPr="00C009B9">
        <w:rPr>
          <w:sz w:val="28"/>
          <w:szCs w:val="28"/>
        </w:rPr>
        <w:t>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Chuẩn nghề nghiệp giáo viên mầm non: Tốt 60%; Khá 40%.</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Duy trì hoàn thành xuất sắc nhiệm vụ không quá 20%; Hoàn thành tốt nhiệm vụ 80%.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lastRenderedPageBreak/>
        <w:t>* Về cơ sở vật chất, thiết bị dạy học: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Tiếp tục bổ sung đồ dùng, trang thiết bị dạy học và chăm sóc bán trú</w:t>
      </w:r>
      <w:r w:rsidR="00D3740B" w:rsidRPr="00C009B9">
        <w:rPr>
          <w:sz w:val="28"/>
          <w:szCs w:val="28"/>
        </w:rPr>
        <w:t xml:space="preserve"> đầy đủ theo quy định</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Chất lượng </w:t>
      </w:r>
      <w:r w:rsidR="00922445" w:rsidRPr="00C009B9">
        <w:rPr>
          <w:sz w:val="28"/>
          <w:szCs w:val="28"/>
        </w:rPr>
        <w:t xml:space="preserve">nuôi dưỡng, chăm sóc </w:t>
      </w:r>
      <w:r w:rsidRPr="00C009B9">
        <w:rPr>
          <w:sz w:val="28"/>
          <w:szCs w:val="28"/>
        </w:rPr>
        <w:t>và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nuôi dưỡng</w:t>
      </w:r>
      <w:r w:rsidR="00922445" w:rsidRPr="00C009B9">
        <w:rPr>
          <w:sz w:val="28"/>
          <w:szCs w:val="28"/>
        </w:rPr>
        <w:t xml:space="preserve"> chăm sóc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trẻ đến trường được đảm bảo</w:t>
      </w:r>
      <w:r w:rsidR="00922445" w:rsidRPr="00C009B9">
        <w:rPr>
          <w:sz w:val="28"/>
          <w:szCs w:val="28"/>
        </w:rPr>
        <w:t xml:space="preserve"> an toàn</w:t>
      </w:r>
      <w:r w:rsidRPr="00C009B9">
        <w:rPr>
          <w:sz w:val="28"/>
          <w:szCs w:val="28"/>
        </w:rPr>
        <w:t xml:space="preserve"> về thể chất và tinh thần.</w:t>
      </w:r>
    </w:p>
    <w:p w:rsidR="00FE630C" w:rsidRDefault="00300B32" w:rsidP="000A53E8">
      <w:pPr>
        <w:pStyle w:val="NormalWeb"/>
        <w:spacing w:before="0" w:beforeAutospacing="0" w:after="0" w:afterAutospacing="0"/>
        <w:ind w:firstLine="720"/>
        <w:jc w:val="both"/>
        <w:rPr>
          <w:sz w:val="28"/>
          <w:szCs w:val="28"/>
        </w:rPr>
      </w:pPr>
      <w:r w:rsidRPr="00C009B9">
        <w:rPr>
          <w:sz w:val="28"/>
          <w:szCs w:val="28"/>
        </w:rPr>
        <w:t>+ Duy trì cuối năm tỷ lệ trẻ suy dinh dưỡng thể nhẹ cân giảm trung bình 1%/năm; Thừa cân béo phì được khống chế; Trẻ suy dinh dưỡng thể gầy còm giảm trung bình 0,2%; Suy dinh dưỡng thấp còi giảm trung bình 1,5%; Tỷ lệ trẻ mắc bệnh dưới 10%.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các lớp thực hiện “Xây dựng môi trường giáo dục lấy trẻ làm trung tâm trong các cơ sở giáo dục mầm non”. Đổi mới hình thức tổ chức các hoạt động giáo dục.</w:t>
      </w:r>
    </w:p>
    <w:p w:rsidR="00B11B29" w:rsidRDefault="00300B32" w:rsidP="000A53E8">
      <w:pPr>
        <w:pStyle w:val="NormalWeb"/>
        <w:spacing w:before="0" w:beforeAutospacing="0" w:after="0" w:afterAutospacing="0"/>
        <w:ind w:firstLine="720"/>
        <w:rPr>
          <w:sz w:val="28"/>
          <w:szCs w:val="28"/>
        </w:rPr>
      </w:pPr>
      <w:r w:rsidRPr="00C009B9">
        <w:rPr>
          <w:sz w:val="28"/>
          <w:szCs w:val="28"/>
        </w:rPr>
        <w:t>+ Duy trì chất l</w:t>
      </w:r>
      <w:r w:rsidR="00FE630C">
        <w:rPr>
          <w:sz w:val="28"/>
          <w:szCs w:val="28"/>
        </w:rPr>
        <w:t>ượng giáo dục cuối năm đạt 98%.</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 bộ Đảng và đoàn thể:</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w:t>
      </w:r>
      <w:r w:rsidR="00B57F6C" w:rsidRPr="00C009B9">
        <w:rPr>
          <w:sz w:val="28"/>
          <w:szCs w:val="28"/>
        </w:rPr>
        <w:t xml:space="preserve"> Phấn đấu kết nạp từ 01 đến 02 Đảng viên/</w:t>
      </w:r>
      <w:r w:rsidRPr="00C009B9">
        <w:rPr>
          <w:sz w:val="28"/>
          <w:szCs w:val="28"/>
        </w:rPr>
        <w:t>năm.</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đảng viên gương mẫu, hoàn thành tốt và xuất sắc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Tham gia và thực hiện các phong trào, các cuộc vận động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Giáo viên giỏi: cấp trường </w:t>
      </w:r>
      <w:r w:rsidR="00B57F6C" w:rsidRPr="00C009B9">
        <w:rPr>
          <w:sz w:val="28"/>
          <w:szCs w:val="28"/>
        </w:rPr>
        <w:t>85</w:t>
      </w:r>
      <w:r w:rsidRPr="00C009B9">
        <w:rPr>
          <w:sz w:val="28"/>
          <w:szCs w:val="28"/>
        </w:rPr>
        <w:t>%; cấp huyện 1</w:t>
      </w:r>
      <w:r w:rsidR="00B57F6C" w:rsidRPr="00C009B9">
        <w:rPr>
          <w:sz w:val="28"/>
          <w:szCs w:val="28"/>
        </w:rPr>
        <w:t>5</w:t>
      </w:r>
      <w:r w:rsidRPr="00C009B9">
        <w:rPr>
          <w:sz w:val="28"/>
          <w:szCs w:val="28"/>
        </w:rPr>
        <w:t>%.</w:t>
      </w:r>
    </w:p>
    <w:p w:rsidR="00300B32" w:rsidRPr="000A53E8" w:rsidRDefault="00300B32" w:rsidP="000A53E8">
      <w:pPr>
        <w:pStyle w:val="NormalWeb"/>
        <w:spacing w:before="0" w:beforeAutospacing="0" w:after="0" w:afterAutospacing="0"/>
        <w:ind w:firstLine="720"/>
        <w:jc w:val="both"/>
        <w:rPr>
          <w:spacing w:val="-4"/>
          <w:sz w:val="28"/>
          <w:szCs w:val="28"/>
        </w:rPr>
      </w:pPr>
      <w:r w:rsidRPr="000A53E8">
        <w:rPr>
          <w:spacing w:val="-4"/>
          <w:sz w:val="28"/>
          <w:szCs w:val="28"/>
        </w:rPr>
        <w:t>- 100% CB</w:t>
      </w:r>
      <w:r w:rsidR="00B57F6C" w:rsidRPr="000A53E8">
        <w:rPr>
          <w:spacing w:val="-4"/>
          <w:sz w:val="28"/>
          <w:szCs w:val="28"/>
        </w:rPr>
        <w:t>-</w:t>
      </w:r>
      <w:r w:rsidRPr="000A53E8">
        <w:rPr>
          <w:spacing w:val="-4"/>
          <w:sz w:val="28"/>
          <w:szCs w:val="28"/>
        </w:rPr>
        <w:t>GV</w:t>
      </w:r>
      <w:r w:rsidR="00B57F6C" w:rsidRPr="000A53E8">
        <w:rPr>
          <w:spacing w:val="-4"/>
          <w:sz w:val="28"/>
          <w:szCs w:val="28"/>
        </w:rPr>
        <w:t>-</w:t>
      </w:r>
      <w:r w:rsidRPr="000A53E8">
        <w:rPr>
          <w:spacing w:val="-4"/>
          <w:sz w:val="28"/>
          <w:szCs w:val="28"/>
        </w:rPr>
        <w:t>NV thực hiện tốt các cuộc vận động và các phong trào thi đua.</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CB</w:t>
      </w:r>
      <w:r w:rsidR="00B57F6C" w:rsidRPr="00C009B9">
        <w:rPr>
          <w:sz w:val="28"/>
          <w:szCs w:val="28"/>
        </w:rPr>
        <w:t>-</w:t>
      </w:r>
      <w:r w:rsidRPr="00C009B9">
        <w:rPr>
          <w:sz w:val="28"/>
          <w:szCs w:val="28"/>
        </w:rPr>
        <w:t>GV</w:t>
      </w:r>
      <w:r w:rsidR="00B57F6C" w:rsidRPr="00C009B9">
        <w:rPr>
          <w:sz w:val="28"/>
          <w:szCs w:val="28"/>
        </w:rPr>
        <w:t>-</w:t>
      </w:r>
      <w:r w:rsidRPr="00C009B9">
        <w:rPr>
          <w:sz w:val="28"/>
          <w:szCs w:val="28"/>
        </w:rPr>
        <w:t>NV không vi phạm các quy định của ngành.</w:t>
      </w:r>
    </w:p>
    <w:p w:rsidR="00300B32" w:rsidRPr="00C009B9" w:rsidRDefault="00300B32" w:rsidP="000A53E8">
      <w:pPr>
        <w:spacing w:after="0" w:line="240" w:lineRule="auto"/>
        <w:ind w:firstLine="720"/>
        <w:jc w:val="both"/>
        <w:rPr>
          <w:rFonts w:ascii="Times New Roman" w:hAnsi="Times New Roman" w:cs="Times New Roman"/>
          <w:b/>
          <w:sz w:val="28"/>
          <w:szCs w:val="28"/>
        </w:rPr>
      </w:pPr>
      <w:r w:rsidRPr="00C009B9">
        <w:rPr>
          <w:rFonts w:ascii="Times New Roman" w:hAnsi="Times New Roman" w:cs="Times New Roman"/>
          <w:sz w:val="28"/>
          <w:szCs w:val="28"/>
        </w:rPr>
        <w:t>- Tiếp tục duy trì, giữ vững và phát huy danh hiệu “Trường học thân thiện, học sinh tích cực”.</w:t>
      </w:r>
      <w:r w:rsidR="00C037A7" w:rsidRPr="00C009B9">
        <w:rPr>
          <w:rFonts w:ascii="Times New Roman" w:hAnsi="Times New Roman" w:cs="Times New Roman"/>
          <w:bCs/>
          <w:sz w:val="28"/>
          <w:szCs w:val="28"/>
        </w:rPr>
        <w:t xml:space="preserve"> “Xây dựng trường mầm non xanh - an toàn - thân thiện”.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Các danh hiệu thi đua, hình thức khen thưởng</w:t>
      </w:r>
    </w:p>
    <w:p w:rsidR="00300B32" w:rsidRPr="00C009B9" w:rsidRDefault="00C11761" w:rsidP="000A53E8">
      <w:pPr>
        <w:pStyle w:val="NormalWeb"/>
        <w:spacing w:before="0" w:beforeAutospacing="0" w:after="0" w:afterAutospacing="0"/>
        <w:ind w:firstLine="720"/>
        <w:rPr>
          <w:sz w:val="28"/>
          <w:szCs w:val="28"/>
        </w:rPr>
      </w:pPr>
      <w:r w:rsidRPr="00C009B9">
        <w:rPr>
          <w:sz w:val="28"/>
          <w:szCs w:val="28"/>
        </w:rPr>
        <w:t>- Chính quyền: Tập thể Lao động</w:t>
      </w:r>
      <w:r w:rsidR="00300B32" w:rsidRPr="00C009B9">
        <w:rPr>
          <w:sz w:val="28"/>
          <w:szCs w:val="28"/>
        </w:rPr>
        <w:t xml:space="preserve"> tiên tiến.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Chi bộ Đảng: </w:t>
      </w:r>
      <w:r w:rsidR="00C11761" w:rsidRPr="00C009B9">
        <w:rPr>
          <w:sz w:val="28"/>
          <w:szCs w:val="28"/>
        </w:rPr>
        <w:t>Hoàn thành tốt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Công đoàn: </w:t>
      </w:r>
      <w:r w:rsidR="00C11761" w:rsidRPr="00C009B9">
        <w:rPr>
          <w:sz w:val="28"/>
          <w:szCs w:val="28"/>
        </w:rPr>
        <w:t>Vững mạnh xuất sắc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Lao động tiên tiến cấp trường đạt tỷ lệ </w:t>
      </w:r>
      <w:r w:rsidR="00C11761" w:rsidRPr="00C009B9">
        <w:rPr>
          <w:sz w:val="28"/>
          <w:szCs w:val="28"/>
        </w:rPr>
        <w:t>7</w:t>
      </w:r>
      <w:r w:rsidRPr="00C009B9">
        <w:rPr>
          <w:sz w:val="28"/>
          <w:szCs w:val="28"/>
        </w:rPr>
        <w:t>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Chiến sỹ thi đua cấp cơ sở: tỷ lệ 1</w:t>
      </w:r>
      <w:r w:rsidR="00C11761" w:rsidRPr="00C009B9">
        <w:rPr>
          <w:sz w:val="28"/>
          <w:szCs w:val="28"/>
        </w:rPr>
        <w:t>5</w:t>
      </w:r>
      <w:r w:rsidRPr="00C009B9">
        <w:rPr>
          <w:sz w:val="28"/>
          <w:szCs w:val="28"/>
        </w:rPr>
        <w:t>%.</w:t>
      </w:r>
    </w:p>
    <w:p w:rsidR="00300B32" w:rsidRPr="00C009B9" w:rsidRDefault="00300B32" w:rsidP="000A53E8">
      <w:pPr>
        <w:pStyle w:val="NormalWeb"/>
        <w:spacing w:before="0" w:beforeAutospacing="0" w:after="0" w:afterAutospacing="0"/>
        <w:ind w:firstLine="720"/>
        <w:rPr>
          <w:b/>
          <w:sz w:val="28"/>
          <w:szCs w:val="28"/>
        </w:rPr>
      </w:pPr>
      <w:r w:rsidRPr="00C009B9">
        <w:rPr>
          <w:b/>
          <w:sz w:val="28"/>
          <w:szCs w:val="28"/>
        </w:rPr>
        <w:t>5.4. Giai đoạn 4 (Từ năm 2024 - 2025)</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Phát triển quy mô trường, lớp</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Huy động </w:t>
      </w:r>
      <w:r w:rsidR="00236D10" w:rsidRPr="00C009B9">
        <w:rPr>
          <w:sz w:val="28"/>
          <w:szCs w:val="28"/>
        </w:rPr>
        <w:t>43</w:t>
      </w:r>
      <w:r w:rsidRPr="00C009B9">
        <w:rPr>
          <w:sz w:val="28"/>
          <w:szCs w:val="28"/>
        </w:rPr>
        <w:t xml:space="preserve"> % trẻ nhà trẻ, </w:t>
      </w:r>
      <w:r w:rsidR="00236D10" w:rsidRPr="00C009B9">
        <w:rPr>
          <w:sz w:val="28"/>
          <w:szCs w:val="28"/>
        </w:rPr>
        <w:t>87</w:t>
      </w:r>
      <w:r w:rsidRPr="00C009B9">
        <w:rPr>
          <w:sz w:val="28"/>
          <w:szCs w:val="28"/>
        </w:rPr>
        <w:t>% trẻ mẫu giáo đến lớp. Huy động trẻ khuyết tật được đến trường học hòa nhập</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Công tác huy động trẻ 5 tuổi: Duy trì và huy động 100% trẻ 5 tuổi ra lớp và hoàn thành CTGDMNTNT.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Về chất lượng đội ngũ</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ml:space="preserve">- </w:t>
      </w:r>
      <w:r w:rsidR="00236D10" w:rsidRPr="00C009B9">
        <w:rPr>
          <w:sz w:val="28"/>
          <w:szCs w:val="28"/>
        </w:rPr>
        <w:t>Tạo mọi điều kiện thuận lợi cho</w:t>
      </w:r>
      <w:r w:rsidRPr="00C009B9">
        <w:rPr>
          <w:sz w:val="28"/>
          <w:szCs w:val="28"/>
        </w:rPr>
        <w:t xml:space="preserve"> CB</w:t>
      </w:r>
      <w:r w:rsidR="00236D10" w:rsidRPr="00C009B9">
        <w:rPr>
          <w:sz w:val="28"/>
          <w:szCs w:val="28"/>
        </w:rPr>
        <w:t>-</w:t>
      </w:r>
      <w:r w:rsidRPr="00C009B9">
        <w:rPr>
          <w:sz w:val="28"/>
          <w:szCs w:val="28"/>
        </w:rPr>
        <w:t>GV</w:t>
      </w:r>
      <w:r w:rsidR="00236D10" w:rsidRPr="00C009B9">
        <w:rPr>
          <w:sz w:val="28"/>
          <w:szCs w:val="28"/>
        </w:rPr>
        <w:t xml:space="preserve">- </w:t>
      </w:r>
      <w:r w:rsidRPr="00C009B9">
        <w:rPr>
          <w:sz w:val="28"/>
          <w:szCs w:val="28"/>
        </w:rPr>
        <w:t>NV tham gia học tập, bồi dưỡng chuyên môn nghiệp vụ hằng năm.</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Tỉ lệ GV trên chuẩn đạt </w:t>
      </w:r>
      <w:r w:rsidR="00C04AE0" w:rsidRPr="00C009B9">
        <w:rPr>
          <w:sz w:val="28"/>
          <w:szCs w:val="28"/>
        </w:rPr>
        <w:t>75</w:t>
      </w:r>
      <w:r w:rsidRPr="00C009B9">
        <w:rPr>
          <w:sz w:val="28"/>
          <w:szCs w:val="28"/>
        </w:rPr>
        <w:t>%.</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Chuẩn nghề nghiệp giáo viên mầm non: Duy trì Tốt 60%; Khá 40%.</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Xếp loại CBCCVC cuối năm: Duy trì hoàn thành xuất sắc nhiệm vụ không quá 20%; Hoàn thành tốt nhiệm vụ 80%.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lastRenderedPageBreak/>
        <w:t>* Về cơ sở vật chất, thiết bị dạy học: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Tiếp tục bổ sung đồ dùng, trang thiết bị dạy học và chăm sóc bán trú.</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Chất lượng </w:t>
      </w:r>
      <w:r w:rsidR="00C04AE0" w:rsidRPr="00C009B9">
        <w:rPr>
          <w:sz w:val="28"/>
          <w:szCs w:val="28"/>
        </w:rPr>
        <w:t xml:space="preserve">nuôi dưỡng, chăm sóc </w:t>
      </w:r>
      <w:r w:rsidRPr="00C009B9">
        <w:rPr>
          <w:sz w:val="28"/>
          <w:szCs w:val="28"/>
        </w:rPr>
        <w:t>và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nuôi dưỡng</w:t>
      </w:r>
      <w:r w:rsidR="00C04AE0" w:rsidRPr="00C009B9">
        <w:rPr>
          <w:sz w:val="28"/>
          <w:szCs w:val="28"/>
        </w:rPr>
        <w:t xml:space="preserve"> chăm sóc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+ 100% trẻ đến trường được đảm bảo </w:t>
      </w:r>
      <w:r w:rsidR="00C04AE0" w:rsidRPr="00C009B9">
        <w:rPr>
          <w:sz w:val="28"/>
          <w:szCs w:val="28"/>
        </w:rPr>
        <w:t xml:space="preserve">an toàn </w:t>
      </w:r>
      <w:r w:rsidRPr="00C009B9">
        <w:rPr>
          <w:sz w:val="28"/>
          <w:szCs w:val="28"/>
        </w:rPr>
        <w:t>về thể chất và tinh thần.</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Duy trì tỷ lệ trẻ suy dinh dưỡng thể nhẹ cân giảm trung bình 1%/năm; Thừa cân béo phì được khống chế; Trẻ suy dinh dưỡng thể gầy còm giảm trung bình 0,2%; Suy dinh dưỡng thấp còi giảm trung bình 1,5%; Tỷ lệ trẻ mắc bệnh dưới 10%.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Chất lượng giáo dục</w:t>
      </w:r>
    </w:p>
    <w:p w:rsidR="00300B32" w:rsidRPr="00C009B9" w:rsidRDefault="00300B32" w:rsidP="000A53E8">
      <w:pPr>
        <w:pStyle w:val="NormalWeb"/>
        <w:spacing w:before="0" w:beforeAutospacing="0" w:after="0" w:afterAutospacing="0"/>
        <w:ind w:firstLine="720"/>
        <w:jc w:val="both"/>
        <w:rPr>
          <w:sz w:val="28"/>
          <w:szCs w:val="28"/>
        </w:rPr>
      </w:pPr>
      <w:r w:rsidRPr="00C009B9">
        <w:rPr>
          <w:sz w:val="28"/>
          <w:szCs w:val="28"/>
        </w:rPr>
        <w:t>+ 100% các lớp thực hiện “Xây dựng môi trường giáo dục lấy trẻ làm trung tâm trong các cơ sở giáo dục mầm non”. Đổi mới hình thức tổ chức các hoạt động giáo dục.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Duy trì chất lượng giáo dục cuối năm đạt 98%.</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 bộ Đảng và đoàn thể:</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Phấn đấu kết nạp 0</w:t>
      </w:r>
      <w:r w:rsidR="00C04AE0" w:rsidRPr="00C009B9">
        <w:rPr>
          <w:sz w:val="28"/>
          <w:szCs w:val="28"/>
        </w:rPr>
        <w:t>1</w:t>
      </w:r>
      <w:r w:rsidRPr="00C009B9">
        <w:rPr>
          <w:sz w:val="28"/>
          <w:szCs w:val="28"/>
        </w:rPr>
        <w:t xml:space="preserve"> đến 0</w:t>
      </w:r>
      <w:r w:rsidR="00C04AE0" w:rsidRPr="00C009B9">
        <w:rPr>
          <w:sz w:val="28"/>
          <w:szCs w:val="28"/>
        </w:rPr>
        <w:t>2</w:t>
      </w:r>
      <w:r w:rsidRPr="00C009B9">
        <w:rPr>
          <w:sz w:val="28"/>
          <w:szCs w:val="28"/>
        </w:rPr>
        <w:t xml:space="preserve"> đảng viên/năm.</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đảng viên gương mẫu, hoàn thành tốt và xuất sắc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Tham gia và thực hiện các phong trào, các cuộc vận động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Giáo viên giỏi: cấp trường </w:t>
      </w:r>
      <w:r w:rsidR="00C04AE0" w:rsidRPr="00C009B9">
        <w:rPr>
          <w:sz w:val="28"/>
          <w:szCs w:val="28"/>
        </w:rPr>
        <w:t>8</w:t>
      </w:r>
      <w:r w:rsidRPr="00C009B9">
        <w:rPr>
          <w:sz w:val="28"/>
          <w:szCs w:val="28"/>
        </w:rPr>
        <w:t>5%; cấp huyện 1</w:t>
      </w:r>
      <w:r w:rsidR="00C04AE0" w:rsidRPr="00C009B9">
        <w:rPr>
          <w:sz w:val="28"/>
          <w:szCs w:val="28"/>
        </w:rPr>
        <w:t>5</w:t>
      </w:r>
      <w:r w:rsidRPr="00C009B9">
        <w:rPr>
          <w:sz w:val="28"/>
          <w:szCs w:val="28"/>
        </w:rPr>
        <w:t>%.</w:t>
      </w:r>
    </w:p>
    <w:p w:rsidR="00300B32" w:rsidRPr="000A53E8" w:rsidRDefault="00300B32" w:rsidP="000A53E8">
      <w:pPr>
        <w:pStyle w:val="NormalWeb"/>
        <w:spacing w:before="0" w:beforeAutospacing="0" w:after="0" w:afterAutospacing="0"/>
        <w:ind w:firstLine="720"/>
        <w:jc w:val="both"/>
        <w:rPr>
          <w:spacing w:val="-4"/>
          <w:sz w:val="28"/>
          <w:szCs w:val="28"/>
        </w:rPr>
      </w:pPr>
      <w:r w:rsidRPr="000A53E8">
        <w:rPr>
          <w:spacing w:val="-4"/>
          <w:sz w:val="28"/>
          <w:szCs w:val="28"/>
        </w:rPr>
        <w:t>- 100% CB</w:t>
      </w:r>
      <w:r w:rsidR="00C04AE0" w:rsidRPr="000A53E8">
        <w:rPr>
          <w:spacing w:val="-4"/>
          <w:sz w:val="28"/>
          <w:szCs w:val="28"/>
        </w:rPr>
        <w:t>-</w:t>
      </w:r>
      <w:r w:rsidRPr="000A53E8">
        <w:rPr>
          <w:spacing w:val="-4"/>
          <w:sz w:val="28"/>
          <w:szCs w:val="28"/>
        </w:rPr>
        <w:t>GV</w:t>
      </w:r>
      <w:r w:rsidR="00C04AE0" w:rsidRPr="000A53E8">
        <w:rPr>
          <w:spacing w:val="-4"/>
          <w:sz w:val="28"/>
          <w:szCs w:val="28"/>
        </w:rPr>
        <w:t>-</w:t>
      </w:r>
      <w:r w:rsidRPr="000A53E8">
        <w:rPr>
          <w:spacing w:val="-4"/>
          <w:sz w:val="28"/>
          <w:szCs w:val="28"/>
        </w:rPr>
        <w:t>NV thực hiện tốt các cuộc vận động và các phong trào thi đua.</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- 100% CB</w:t>
      </w:r>
      <w:r w:rsidR="00C04AE0" w:rsidRPr="00C009B9">
        <w:rPr>
          <w:sz w:val="28"/>
          <w:szCs w:val="28"/>
        </w:rPr>
        <w:t>-</w:t>
      </w:r>
      <w:r w:rsidRPr="00C009B9">
        <w:rPr>
          <w:sz w:val="28"/>
          <w:szCs w:val="28"/>
        </w:rPr>
        <w:t>GV</w:t>
      </w:r>
      <w:r w:rsidR="00C04AE0" w:rsidRPr="00C009B9">
        <w:rPr>
          <w:sz w:val="28"/>
          <w:szCs w:val="28"/>
        </w:rPr>
        <w:t>-</w:t>
      </w:r>
      <w:r w:rsidRPr="00C009B9">
        <w:rPr>
          <w:sz w:val="28"/>
          <w:szCs w:val="28"/>
        </w:rPr>
        <w:t>NV không vi phạm các quy định của ngành.</w:t>
      </w:r>
    </w:p>
    <w:p w:rsidR="00B11B29" w:rsidRPr="00FE630C" w:rsidRDefault="00300B32" w:rsidP="000A53E8">
      <w:pPr>
        <w:spacing w:after="0" w:line="240" w:lineRule="auto"/>
        <w:ind w:firstLine="720"/>
        <w:jc w:val="both"/>
        <w:rPr>
          <w:rFonts w:ascii="Times New Roman" w:hAnsi="Times New Roman" w:cs="Times New Roman"/>
          <w:b/>
          <w:sz w:val="28"/>
          <w:szCs w:val="28"/>
        </w:rPr>
      </w:pPr>
      <w:r w:rsidRPr="00C009B9">
        <w:rPr>
          <w:rFonts w:ascii="Times New Roman" w:hAnsi="Times New Roman" w:cs="Times New Roman"/>
          <w:sz w:val="28"/>
          <w:szCs w:val="28"/>
        </w:rPr>
        <w:t>- Tiếp tục duy trì, giữ vững và phát huy danh hiệu “Trường học thân thiện, học sinh tích cực”.</w:t>
      </w:r>
      <w:r w:rsidR="00C04AE0" w:rsidRPr="00C009B9">
        <w:rPr>
          <w:rFonts w:ascii="Times New Roman" w:hAnsi="Times New Roman" w:cs="Times New Roman"/>
          <w:bCs/>
          <w:sz w:val="28"/>
          <w:szCs w:val="28"/>
        </w:rPr>
        <w:t xml:space="preserve"> “Xây dựng trường mầm non xanh - an toàn - thân thiện”.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Các danh hiệu thi đua, hình thức khen thưởng</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Chính quyền: Tập thể </w:t>
      </w:r>
      <w:r w:rsidR="00C04AE0" w:rsidRPr="00C009B9">
        <w:rPr>
          <w:sz w:val="28"/>
          <w:szCs w:val="28"/>
        </w:rPr>
        <w:t>Lao động tiên tiến</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Chi bộ Đảng: </w:t>
      </w:r>
      <w:r w:rsidR="00C04AE0" w:rsidRPr="00C009B9">
        <w:rPr>
          <w:sz w:val="28"/>
          <w:szCs w:val="28"/>
        </w:rPr>
        <w:t>Hoàn thành tốt nhiệm vụ</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Công đoàn: </w:t>
      </w:r>
      <w:r w:rsidR="00C04AE0" w:rsidRPr="00C009B9">
        <w:rPr>
          <w:sz w:val="28"/>
          <w:szCs w:val="28"/>
        </w:rPr>
        <w:t>Vững mạnh xuất sắc</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xml:space="preserve">- Lao động tiên tiến cấp trường đạt tỷ lệ </w:t>
      </w:r>
      <w:r w:rsidR="00C04AE0" w:rsidRPr="00C009B9">
        <w:rPr>
          <w:sz w:val="28"/>
          <w:szCs w:val="28"/>
        </w:rPr>
        <w:t>7</w:t>
      </w:r>
      <w:r w:rsidRPr="00C009B9">
        <w:rPr>
          <w:sz w:val="28"/>
          <w:szCs w:val="28"/>
        </w:rPr>
        <w:t>0%.</w:t>
      </w:r>
    </w:p>
    <w:p w:rsidR="00300B32" w:rsidRPr="00C009B9" w:rsidRDefault="00300B32" w:rsidP="000A53E8">
      <w:pPr>
        <w:pStyle w:val="NormalWeb"/>
        <w:spacing w:before="0" w:beforeAutospacing="0" w:after="0" w:afterAutospacing="0"/>
        <w:ind w:firstLine="720"/>
        <w:rPr>
          <w:sz w:val="28"/>
          <w:szCs w:val="28"/>
        </w:rPr>
      </w:pPr>
      <w:r w:rsidRPr="00C009B9">
        <w:rPr>
          <w:sz w:val="28"/>
          <w:szCs w:val="28"/>
        </w:rPr>
        <w:t>- Chiến sỹ thi đua cấp cơ sở: tỷ lệ 15%.</w:t>
      </w:r>
    </w:p>
    <w:p w:rsidR="00224E1B" w:rsidRDefault="00300B32" w:rsidP="000A53E8">
      <w:pPr>
        <w:pStyle w:val="NormalWeb"/>
        <w:spacing w:before="0" w:beforeAutospacing="0" w:after="0" w:afterAutospacing="0"/>
        <w:ind w:firstLine="720"/>
        <w:jc w:val="both"/>
        <w:rPr>
          <w:sz w:val="28"/>
          <w:szCs w:val="28"/>
        </w:rPr>
      </w:pPr>
      <w:r w:rsidRPr="00C009B9">
        <w:rPr>
          <w:sz w:val="28"/>
          <w:szCs w:val="28"/>
        </w:rPr>
        <w:t xml:space="preserve">Trên đây là Kế hoạch phát triển giáo dục mầm non giai đoạn 2021- 2025 của trường </w:t>
      </w:r>
      <w:r w:rsidR="00C04AE0" w:rsidRPr="00C009B9">
        <w:rPr>
          <w:sz w:val="28"/>
          <w:szCs w:val="28"/>
        </w:rPr>
        <w:t>Mẫu giáo Trường Tây</w:t>
      </w:r>
      <w:r w:rsidRPr="00C009B9">
        <w:rPr>
          <w:sz w:val="28"/>
          <w:szCs w:val="28"/>
        </w:rPr>
        <w:t xml:space="preserve"> </w:t>
      </w:r>
      <w:r w:rsidR="00224E1B" w:rsidRPr="00C009B9">
        <w:rPr>
          <w:sz w:val="28"/>
          <w:szCs w:val="28"/>
        </w:rPr>
        <w:t xml:space="preserve">đã quán triệt đầy đủ các chỉ tiêu biện pháp của ngành mầm non để xây dựng kế hoạch </w:t>
      </w:r>
      <w:r w:rsidR="00C6297A" w:rsidRPr="00C009B9">
        <w:rPr>
          <w:sz w:val="28"/>
          <w:szCs w:val="28"/>
        </w:rPr>
        <w:t>chiến lược phát triển giai đoạn 2021- 2025</w:t>
      </w:r>
      <w:r w:rsidR="00224E1B" w:rsidRPr="00C009B9">
        <w:rPr>
          <w:sz w:val="28"/>
          <w:szCs w:val="28"/>
        </w:rPr>
        <w:t xml:space="preserve"> nhằm thực hiện tốt các phong trào thi đua và các hoạt động trong nhà trường ngày một chất lượng và hiệu quả trong công tác </w:t>
      </w:r>
      <w:r w:rsidR="00C6297A" w:rsidRPr="00C009B9">
        <w:rPr>
          <w:sz w:val="28"/>
          <w:szCs w:val="28"/>
        </w:rPr>
        <w:t xml:space="preserve">nuôi dưỡng, </w:t>
      </w:r>
      <w:r w:rsidR="00224E1B" w:rsidRPr="00C009B9">
        <w:rPr>
          <w:sz w:val="28"/>
          <w:szCs w:val="28"/>
        </w:rPr>
        <w:t>chăm sóc giáo dục trẻ.</w:t>
      </w:r>
      <w:r w:rsidR="004A41C7" w:rsidRPr="00C009B9">
        <w:rPr>
          <w:sz w:val="28"/>
          <w:szCs w:val="28"/>
        </w:rPr>
        <w:t xml:space="preserve"> </w:t>
      </w:r>
      <w:r w:rsidR="00EA2546" w:rsidRPr="00C009B9">
        <w:rPr>
          <w:sz w:val="28"/>
          <w:szCs w:val="28"/>
          <w:bdr w:val="none" w:sz="0" w:space="0" w:color="auto" w:frame="1"/>
        </w:rPr>
        <w:t xml:space="preserve">Kính mong các cấp lãnh đạo </w:t>
      </w:r>
      <w:r w:rsidR="00EA2546" w:rsidRPr="00C009B9">
        <w:rPr>
          <w:sz w:val="28"/>
          <w:szCs w:val="28"/>
        </w:rPr>
        <w:t xml:space="preserve">đóng góp ý kiến và </w:t>
      </w:r>
      <w:r w:rsidR="00EA2546" w:rsidRPr="00C009B9">
        <w:rPr>
          <w:sz w:val="28"/>
          <w:szCs w:val="28"/>
          <w:bdr w:val="none" w:sz="0" w:space="0" w:color="auto" w:frame="1"/>
        </w:rPr>
        <w:t>tạo mọi điều kiện giúp đỡ để nhà trường hoàn thành kế hoạch.</w:t>
      </w:r>
      <w:r w:rsidR="004A41C7" w:rsidRPr="00C009B9">
        <w:rPr>
          <w:sz w:val="28"/>
          <w:szCs w:val="28"/>
        </w:rPr>
        <w:t>./.</w:t>
      </w:r>
    </w:p>
    <w:p w:rsidR="00663135" w:rsidRPr="008D4DC7" w:rsidRDefault="00663135" w:rsidP="00C75126">
      <w:pPr>
        <w:pStyle w:val="NormalWeb"/>
        <w:spacing w:before="0" w:beforeAutospacing="0" w:after="0" w:afterAutospacing="0"/>
        <w:jc w:val="both"/>
        <w:rPr>
          <w:sz w:val="28"/>
          <w:szCs w:val="28"/>
        </w:rPr>
      </w:pPr>
    </w:p>
    <w:p w:rsidR="00224E1B" w:rsidRPr="00C009B9" w:rsidRDefault="00224E1B" w:rsidP="000A53E8">
      <w:pPr>
        <w:shd w:val="clear" w:color="auto" w:fill="FFFFFF"/>
        <w:spacing w:after="0" w:line="240" w:lineRule="auto"/>
        <w:jc w:val="both"/>
        <w:rPr>
          <w:rFonts w:ascii="Arial" w:eastAsia="Times New Roman" w:hAnsi="Arial" w:cs="Arial"/>
          <w:sz w:val="21"/>
          <w:szCs w:val="21"/>
        </w:rPr>
      </w:pPr>
      <w:r w:rsidRPr="00C009B9">
        <w:rPr>
          <w:rFonts w:ascii="Times New Roman" w:eastAsia="Times New Roman" w:hAnsi="Times New Roman" w:cs="Times New Roman"/>
          <w:b/>
          <w:bCs/>
          <w:i/>
          <w:iCs/>
          <w:sz w:val="24"/>
          <w:szCs w:val="24"/>
        </w:rPr>
        <w:t>   Nơi nhận:</w:t>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Pr>
          <w:rFonts w:ascii="Times New Roman" w:eastAsia="Times New Roman" w:hAnsi="Times New Roman" w:cs="Times New Roman"/>
          <w:b/>
          <w:bCs/>
          <w:i/>
          <w:iCs/>
          <w:sz w:val="24"/>
          <w:szCs w:val="24"/>
        </w:rPr>
        <w:tab/>
      </w:r>
      <w:r w:rsidR="00FB5A44" w:rsidRPr="00FB5A44">
        <w:rPr>
          <w:rFonts w:ascii="Times New Roman" w:eastAsia="Times New Roman" w:hAnsi="Times New Roman" w:cs="Times New Roman"/>
          <w:b/>
          <w:bCs/>
          <w:iCs/>
          <w:sz w:val="24"/>
          <w:szCs w:val="24"/>
        </w:rPr>
        <w:t xml:space="preserve">      HIỆU TR</w:t>
      </w:r>
      <w:r w:rsidR="00FB5A44">
        <w:rPr>
          <w:rFonts w:ascii="Times New Roman" w:eastAsia="Times New Roman" w:hAnsi="Times New Roman" w:cs="Times New Roman"/>
          <w:b/>
          <w:bCs/>
          <w:iCs/>
          <w:sz w:val="24"/>
          <w:szCs w:val="24"/>
        </w:rPr>
        <w:t>ƯỞNG</w:t>
      </w:r>
    </w:p>
    <w:p w:rsidR="00224E1B" w:rsidRPr="000274AC" w:rsidRDefault="00224E1B" w:rsidP="000A53E8">
      <w:pPr>
        <w:shd w:val="clear" w:color="auto" w:fill="FFFFFF"/>
        <w:spacing w:after="0" w:line="240" w:lineRule="auto"/>
        <w:jc w:val="both"/>
        <w:rPr>
          <w:rFonts w:ascii="Arial" w:eastAsia="Times New Roman" w:hAnsi="Arial" w:cs="Arial"/>
          <w:sz w:val="21"/>
          <w:szCs w:val="21"/>
        </w:rPr>
      </w:pPr>
      <w:r w:rsidRPr="000274AC">
        <w:rPr>
          <w:rFonts w:ascii="Times New Roman" w:eastAsia="Times New Roman" w:hAnsi="Times New Roman" w:cs="Times New Roman"/>
          <w:iCs/>
          <w:sz w:val="24"/>
          <w:szCs w:val="24"/>
        </w:rPr>
        <w:t xml:space="preserve">- Phòng GD </w:t>
      </w:r>
    </w:p>
    <w:p w:rsidR="00224E1B" w:rsidRPr="000274AC" w:rsidRDefault="00224E1B" w:rsidP="000A53E8">
      <w:pPr>
        <w:shd w:val="clear" w:color="auto" w:fill="FFFFFF"/>
        <w:spacing w:after="0" w:line="240" w:lineRule="auto"/>
        <w:jc w:val="both"/>
        <w:rPr>
          <w:rFonts w:ascii="Arial" w:eastAsia="Times New Roman" w:hAnsi="Arial" w:cs="Arial"/>
          <w:sz w:val="21"/>
          <w:szCs w:val="21"/>
        </w:rPr>
      </w:pPr>
      <w:r w:rsidRPr="000274AC">
        <w:rPr>
          <w:rFonts w:ascii="Times New Roman" w:eastAsia="Times New Roman" w:hAnsi="Times New Roman" w:cs="Times New Roman"/>
          <w:iCs/>
          <w:sz w:val="24"/>
          <w:szCs w:val="24"/>
        </w:rPr>
        <w:t>- Lưu VT.</w:t>
      </w:r>
    </w:p>
    <w:tbl>
      <w:tblPr>
        <w:tblW w:w="11025" w:type="dxa"/>
        <w:shd w:val="clear" w:color="auto" w:fill="FFFFFF"/>
        <w:tblCellMar>
          <w:top w:w="15" w:type="dxa"/>
          <w:left w:w="15" w:type="dxa"/>
          <w:bottom w:w="15" w:type="dxa"/>
          <w:right w:w="15" w:type="dxa"/>
        </w:tblCellMar>
        <w:tblLook w:val="04A0"/>
      </w:tblPr>
      <w:tblGrid>
        <w:gridCol w:w="6677"/>
        <w:gridCol w:w="4348"/>
      </w:tblGrid>
      <w:tr w:rsidR="00C009B9" w:rsidRPr="00C009B9" w:rsidTr="00707B22">
        <w:trPr>
          <w:trHeight w:val="555"/>
        </w:trPr>
        <w:tc>
          <w:tcPr>
            <w:tcW w:w="6677" w:type="dxa"/>
            <w:shd w:val="clear" w:color="auto" w:fill="FFFFFF"/>
            <w:tcMar>
              <w:top w:w="0" w:type="dxa"/>
              <w:left w:w="105" w:type="dxa"/>
              <w:bottom w:w="0" w:type="dxa"/>
              <w:right w:w="105" w:type="dxa"/>
            </w:tcMar>
            <w:hideMark/>
          </w:tcPr>
          <w:p w:rsidR="00B11B29" w:rsidRDefault="00B11B29" w:rsidP="000A53E8">
            <w:pPr>
              <w:spacing w:after="0" w:line="240" w:lineRule="auto"/>
              <w:ind w:hanging="3"/>
              <w:jc w:val="center"/>
              <w:rPr>
                <w:rFonts w:ascii="Times New Roman" w:eastAsia="Times New Roman" w:hAnsi="Times New Roman" w:cs="Times New Roman"/>
                <w:b/>
                <w:bCs/>
                <w:sz w:val="26"/>
                <w:szCs w:val="26"/>
              </w:rPr>
            </w:pPr>
          </w:p>
          <w:p w:rsidR="00224E1B" w:rsidRPr="00C009B9" w:rsidRDefault="00224E1B" w:rsidP="000A53E8">
            <w:pPr>
              <w:spacing w:after="0" w:line="240" w:lineRule="auto"/>
              <w:ind w:hanging="3"/>
              <w:jc w:val="center"/>
              <w:rPr>
                <w:rFonts w:ascii="Arial" w:eastAsia="Times New Roman" w:hAnsi="Arial" w:cs="Arial"/>
                <w:sz w:val="21"/>
                <w:szCs w:val="21"/>
              </w:rPr>
            </w:pPr>
          </w:p>
        </w:tc>
        <w:tc>
          <w:tcPr>
            <w:tcW w:w="4348" w:type="dxa"/>
            <w:shd w:val="clear" w:color="auto" w:fill="FFFFFF"/>
            <w:tcMar>
              <w:top w:w="0" w:type="dxa"/>
              <w:left w:w="105" w:type="dxa"/>
              <w:bottom w:w="0" w:type="dxa"/>
              <w:right w:w="105" w:type="dxa"/>
            </w:tcMar>
            <w:hideMark/>
          </w:tcPr>
          <w:p w:rsidR="00B11B29" w:rsidRDefault="00B11B29" w:rsidP="000A53E8">
            <w:pPr>
              <w:spacing w:after="0" w:line="240" w:lineRule="auto"/>
              <w:ind w:hanging="3"/>
              <w:jc w:val="center"/>
              <w:rPr>
                <w:rFonts w:ascii="Times New Roman" w:eastAsia="Times New Roman" w:hAnsi="Times New Roman" w:cs="Times New Roman"/>
                <w:b/>
                <w:bCs/>
                <w:sz w:val="26"/>
                <w:szCs w:val="26"/>
              </w:rPr>
            </w:pPr>
          </w:p>
          <w:p w:rsidR="00224E1B" w:rsidRDefault="00224E1B" w:rsidP="000A53E8">
            <w:pPr>
              <w:spacing w:after="0" w:line="240" w:lineRule="auto"/>
              <w:ind w:hanging="3"/>
              <w:rPr>
                <w:rFonts w:ascii="Arial" w:eastAsia="Times New Roman" w:hAnsi="Arial" w:cs="Arial"/>
                <w:sz w:val="21"/>
                <w:szCs w:val="21"/>
              </w:rPr>
            </w:pPr>
          </w:p>
          <w:p w:rsidR="00663135" w:rsidRPr="00C009B9" w:rsidRDefault="00663135" w:rsidP="000A53E8">
            <w:pPr>
              <w:spacing w:after="0" w:line="240" w:lineRule="auto"/>
              <w:ind w:hanging="3"/>
              <w:rPr>
                <w:rFonts w:ascii="Arial" w:eastAsia="Times New Roman" w:hAnsi="Arial" w:cs="Arial"/>
                <w:sz w:val="21"/>
                <w:szCs w:val="21"/>
              </w:rPr>
            </w:pPr>
          </w:p>
        </w:tc>
      </w:tr>
    </w:tbl>
    <w:p w:rsidR="00B11B29" w:rsidRPr="00FB5A44" w:rsidRDefault="00ED2AA2" w:rsidP="00FB5A44">
      <w:pPr>
        <w:pStyle w:val="NormalWeb"/>
        <w:spacing w:before="0" w:beforeAutospacing="0" w:after="0" w:afterAutospacing="0"/>
        <w:ind w:left="5760" w:firstLine="720"/>
        <w:rPr>
          <w:sz w:val="27"/>
          <w:szCs w:val="27"/>
        </w:rPr>
      </w:pPr>
      <w:r>
        <w:rPr>
          <w:b/>
          <w:sz w:val="28"/>
          <w:szCs w:val="28"/>
        </w:rPr>
        <w:t xml:space="preserve">  </w:t>
      </w:r>
      <w:r w:rsidR="00B11B29">
        <w:rPr>
          <w:b/>
          <w:sz w:val="28"/>
          <w:szCs w:val="28"/>
        </w:rPr>
        <w:t>Đào Thị Hồng Phúc</w:t>
      </w:r>
    </w:p>
    <w:p w:rsidR="00C04AE0" w:rsidRPr="00C009B9" w:rsidRDefault="00C04AE0" w:rsidP="000A53E8">
      <w:pPr>
        <w:pStyle w:val="NormalWeb"/>
        <w:spacing w:before="0" w:beforeAutospacing="0" w:after="0" w:afterAutospacing="0"/>
        <w:rPr>
          <w:sz w:val="27"/>
          <w:szCs w:val="27"/>
        </w:rPr>
      </w:pPr>
    </w:p>
    <w:p w:rsidR="00C04AE0" w:rsidRPr="00C009B9" w:rsidRDefault="00C04AE0" w:rsidP="000A53E8">
      <w:pPr>
        <w:pStyle w:val="NormalWeb"/>
        <w:spacing w:before="0" w:beforeAutospacing="0" w:after="0" w:afterAutospacing="0"/>
        <w:rPr>
          <w:sz w:val="27"/>
          <w:szCs w:val="27"/>
        </w:rPr>
      </w:pPr>
    </w:p>
    <w:p w:rsidR="00300B32" w:rsidRDefault="00300B32" w:rsidP="000A53E8">
      <w:pPr>
        <w:pStyle w:val="NormalWeb"/>
        <w:spacing w:before="0" w:beforeAutospacing="0" w:after="0" w:afterAutospacing="0"/>
        <w:rPr>
          <w:sz w:val="27"/>
          <w:szCs w:val="27"/>
        </w:rPr>
      </w:pPr>
    </w:p>
    <w:p w:rsidR="00B11B29" w:rsidRDefault="00B11B29" w:rsidP="000A53E8">
      <w:pPr>
        <w:pStyle w:val="NormalWeb"/>
        <w:spacing w:before="0" w:beforeAutospacing="0" w:after="0" w:afterAutospacing="0"/>
        <w:rPr>
          <w:sz w:val="27"/>
          <w:szCs w:val="27"/>
        </w:rPr>
      </w:pPr>
    </w:p>
    <w:sectPr w:rsidR="00B11B29" w:rsidSect="00C75126">
      <w:pgSz w:w="12240" w:h="15840"/>
      <w:pgMar w:top="99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3F8"/>
    <w:multiLevelType w:val="multilevel"/>
    <w:tmpl w:val="6D54C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81F57"/>
    <w:multiLevelType w:val="multilevel"/>
    <w:tmpl w:val="1FDEC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C2C44"/>
    <w:multiLevelType w:val="multilevel"/>
    <w:tmpl w:val="DF5A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149E0"/>
    <w:multiLevelType w:val="multilevel"/>
    <w:tmpl w:val="A2867F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27B32"/>
    <w:multiLevelType w:val="multilevel"/>
    <w:tmpl w:val="05DE91EC"/>
    <w:lvl w:ilvl="0">
      <w:start w:val="20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F7783"/>
    <w:multiLevelType w:val="multilevel"/>
    <w:tmpl w:val="79E258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25A5A"/>
    <w:multiLevelType w:val="multilevel"/>
    <w:tmpl w:val="F534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B74E6"/>
    <w:multiLevelType w:val="multilevel"/>
    <w:tmpl w:val="DE1A3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03896"/>
    <w:multiLevelType w:val="multilevel"/>
    <w:tmpl w:val="09C06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097DD8"/>
    <w:multiLevelType w:val="multilevel"/>
    <w:tmpl w:val="2B20D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B01A1"/>
    <w:multiLevelType w:val="multilevel"/>
    <w:tmpl w:val="46B29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3124B"/>
    <w:multiLevelType w:val="multilevel"/>
    <w:tmpl w:val="D6342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8473B"/>
    <w:multiLevelType w:val="multilevel"/>
    <w:tmpl w:val="E3A82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A64BF6"/>
    <w:multiLevelType w:val="multilevel"/>
    <w:tmpl w:val="C47A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774C96"/>
    <w:multiLevelType w:val="multilevel"/>
    <w:tmpl w:val="B9486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280F57"/>
    <w:multiLevelType w:val="multilevel"/>
    <w:tmpl w:val="8506A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7228A"/>
    <w:multiLevelType w:val="multilevel"/>
    <w:tmpl w:val="9F2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3D3B"/>
    <w:multiLevelType w:val="multilevel"/>
    <w:tmpl w:val="92B25A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E20691"/>
    <w:multiLevelType w:val="multilevel"/>
    <w:tmpl w:val="0DEED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407A95"/>
    <w:multiLevelType w:val="multilevel"/>
    <w:tmpl w:val="17E2A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E20CF6"/>
    <w:multiLevelType w:val="multilevel"/>
    <w:tmpl w:val="ECB46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B560D2"/>
    <w:multiLevelType w:val="multilevel"/>
    <w:tmpl w:val="5DAE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250999"/>
    <w:multiLevelType w:val="multilevel"/>
    <w:tmpl w:val="B5FAE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BD15C8"/>
    <w:multiLevelType w:val="multilevel"/>
    <w:tmpl w:val="B240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F24208"/>
    <w:multiLevelType w:val="multilevel"/>
    <w:tmpl w:val="03AA0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4A7B2B"/>
    <w:multiLevelType w:val="multilevel"/>
    <w:tmpl w:val="0498B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9B7832"/>
    <w:multiLevelType w:val="multilevel"/>
    <w:tmpl w:val="ADA2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3A4455"/>
    <w:multiLevelType w:val="multilevel"/>
    <w:tmpl w:val="8C7E41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4"/>
  </w:num>
  <w:num w:numId="5">
    <w:abstractNumId w:val="20"/>
  </w:num>
  <w:num w:numId="6">
    <w:abstractNumId w:val="26"/>
  </w:num>
  <w:num w:numId="7">
    <w:abstractNumId w:val="10"/>
  </w:num>
  <w:num w:numId="8">
    <w:abstractNumId w:val="23"/>
  </w:num>
  <w:num w:numId="9">
    <w:abstractNumId w:val="18"/>
  </w:num>
  <w:num w:numId="10">
    <w:abstractNumId w:val="14"/>
  </w:num>
  <w:num w:numId="11">
    <w:abstractNumId w:val="22"/>
  </w:num>
  <w:num w:numId="12">
    <w:abstractNumId w:val="8"/>
  </w:num>
  <w:num w:numId="13">
    <w:abstractNumId w:val="1"/>
  </w:num>
  <w:num w:numId="14">
    <w:abstractNumId w:val="3"/>
  </w:num>
  <w:num w:numId="15">
    <w:abstractNumId w:val="7"/>
  </w:num>
  <w:num w:numId="16">
    <w:abstractNumId w:val="21"/>
  </w:num>
  <w:num w:numId="17">
    <w:abstractNumId w:val="0"/>
  </w:num>
  <w:num w:numId="18">
    <w:abstractNumId w:val="11"/>
  </w:num>
  <w:num w:numId="19">
    <w:abstractNumId w:val="13"/>
  </w:num>
  <w:num w:numId="20">
    <w:abstractNumId w:val="15"/>
  </w:num>
  <w:num w:numId="21">
    <w:abstractNumId w:val="24"/>
  </w:num>
  <w:num w:numId="22">
    <w:abstractNumId w:val="12"/>
  </w:num>
  <w:num w:numId="23">
    <w:abstractNumId w:val="27"/>
  </w:num>
  <w:num w:numId="24">
    <w:abstractNumId w:val="5"/>
  </w:num>
  <w:num w:numId="25">
    <w:abstractNumId w:val="17"/>
  </w:num>
  <w:num w:numId="26">
    <w:abstractNumId w:val="25"/>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compat/>
  <w:rsids>
    <w:rsidRoot w:val="00966BB7"/>
    <w:rsid w:val="000274AC"/>
    <w:rsid w:val="00031019"/>
    <w:rsid w:val="0004512D"/>
    <w:rsid w:val="0006373C"/>
    <w:rsid w:val="00064A13"/>
    <w:rsid w:val="000A0759"/>
    <w:rsid w:val="000A34DD"/>
    <w:rsid w:val="000A53E8"/>
    <w:rsid w:val="000B608C"/>
    <w:rsid w:val="000C0368"/>
    <w:rsid w:val="000D2407"/>
    <w:rsid w:val="000E46BD"/>
    <w:rsid w:val="000F5428"/>
    <w:rsid w:val="00114E38"/>
    <w:rsid w:val="00165C06"/>
    <w:rsid w:val="00177CAD"/>
    <w:rsid w:val="00185BDC"/>
    <w:rsid w:val="0019277D"/>
    <w:rsid w:val="001A5B1D"/>
    <w:rsid w:val="001A6696"/>
    <w:rsid w:val="001E2542"/>
    <w:rsid w:val="001F012D"/>
    <w:rsid w:val="002036D7"/>
    <w:rsid w:val="00221B94"/>
    <w:rsid w:val="00224E1B"/>
    <w:rsid w:val="00227DBA"/>
    <w:rsid w:val="00232D03"/>
    <w:rsid w:val="00236D10"/>
    <w:rsid w:val="002614AC"/>
    <w:rsid w:val="00277906"/>
    <w:rsid w:val="00290129"/>
    <w:rsid w:val="00292337"/>
    <w:rsid w:val="00294EC8"/>
    <w:rsid w:val="002A701E"/>
    <w:rsid w:val="002A7148"/>
    <w:rsid w:val="002C4129"/>
    <w:rsid w:val="002D39F9"/>
    <w:rsid w:val="002F7407"/>
    <w:rsid w:val="00300B32"/>
    <w:rsid w:val="003168F7"/>
    <w:rsid w:val="00320DE8"/>
    <w:rsid w:val="0033015A"/>
    <w:rsid w:val="00341D7A"/>
    <w:rsid w:val="00342568"/>
    <w:rsid w:val="003552ED"/>
    <w:rsid w:val="003608D0"/>
    <w:rsid w:val="00362E99"/>
    <w:rsid w:val="00381A98"/>
    <w:rsid w:val="003A32A1"/>
    <w:rsid w:val="003A4711"/>
    <w:rsid w:val="003B5359"/>
    <w:rsid w:val="003B6FBD"/>
    <w:rsid w:val="003C0807"/>
    <w:rsid w:val="003D0E3D"/>
    <w:rsid w:val="003D1F36"/>
    <w:rsid w:val="00414692"/>
    <w:rsid w:val="00456213"/>
    <w:rsid w:val="00471755"/>
    <w:rsid w:val="004720A0"/>
    <w:rsid w:val="00480183"/>
    <w:rsid w:val="00480B81"/>
    <w:rsid w:val="00492C47"/>
    <w:rsid w:val="0049728E"/>
    <w:rsid w:val="004A0499"/>
    <w:rsid w:val="004A29F8"/>
    <w:rsid w:val="004A41C7"/>
    <w:rsid w:val="004C33F0"/>
    <w:rsid w:val="00500B41"/>
    <w:rsid w:val="005172E8"/>
    <w:rsid w:val="00542CED"/>
    <w:rsid w:val="005834DC"/>
    <w:rsid w:val="005C251D"/>
    <w:rsid w:val="005C5A29"/>
    <w:rsid w:val="005F387C"/>
    <w:rsid w:val="005F7E95"/>
    <w:rsid w:val="00622BA8"/>
    <w:rsid w:val="006267A6"/>
    <w:rsid w:val="00651AE6"/>
    <w:rsid w:val="00652418"/>
    <w:rsid w:val="00657F9B"/>
    <w:rsid w:val="00663135"/>
    <w:rsid w:val="00671B38"/>
    <w:rsid w:val="00672EAB"/>
    <w:rsid w:val="006760F5"/>
    <w:rsid w:val="00681024"/>
    <w:rsid w:val="006B0365"/>
    <w:rsid w:val="006B175A"/>
    <w:rsid w:val="006B4984"/>
    <w:rsid w:val="006C28B3"/>
    <w:rsid w:val="00701583"/>
    <w:rsid w:val="00724561"/>
    <w:rsid w:val="007417CB"/>
    <w:rsid w:val="00746294"/>
    <w:rsid w:val="00746313"/>
    <w:rsid w:val="00771032"/>
    <w:rsid w:val="0077536B"/>
    <w:rsid w:val="0079582D"/>
    <w:rsid w:val="007A2D54"/>
    <w:rsid w:val="007A4339"/>
    <w:rsid w:val="007A4C88"/>
    <w:rsid w:val="007B175F"/>
    <w:rsid w:val="007B1FCA"/>
    <w:rsid w:val="007D42A1"/>
    <w:rsid w:val="007E06CB"/>
    <w:rsid w:val="007E502A"/>
    <w:rsid w:val="007F5990"/>
    <w:rsid w:val="00803B12"/>
    <w:rsid w:val="0082616D"/>
    <w:rsid w:val="0083644F"/>
    <w:rsid w:val="00842EEB"/>
    <w:rsid w:val="008A0706"/>
    <w:rsid w:val="008C0F30"/>
    <w:rsid w:val="008C447C"/>
    <w:rsid w:val="008D4DC7"/>
    <w:rsid w:val="008D6D77"/>
    <w:rsid w:val="008E773B"/>
    <w:rsid w:val="00902BEF"/>
    <w:rsid w:val="0090652C"/>
    <w:rsid w:val="00922445"/>
    <w:rsid w:val="00937518"/>
    <w:rsid w:val="009617EC"/>
    <w:rsid w:val="00966BB7"/>
    <w:rsid w:val="00990E9A"/>
    <w:rsid w:val="009B168E"/>
    <w:rsid w:val="009B4515"/>
    <w:rsid w:val="009C11B9"/>
    <w:rsid w:val="009E05F7"/>
    <w:rsid w:val="009E26A1"/>
    <w:rsid w:val="00A27B71"/>
    <w:rsid w:val="00A6526E"/>
    <w:rsid w:val="00A71ECD"/>
    <w:rsid w:val="00A83286"/>
    <w:rsid w:val="00AB5F3F"/>
    <w:rsid w:val="00AE0098"/>
    <w:rsid w:val="00AE2A4C"/>
    <w:rsid w:val="00B02EBC"/>
    <w:rsid w:val="00B11B29"/>
    <w:rsid w:val="00B20553"/>
    <w:rsid w:val="00B32DB0"/>
    <w:rsid w:val="00B57F6C"/>
    <w:rsid w:val="00B874D7"/>
    <w:rsid w:val="00BE3543"/>
    <w:rsid w:val="00BF0D94"/>
    <w:rsid w:val="00C009B9"/>
    <w:rsid w:val="00C037A7"/>
    <w:rsid w:val="00C03C99"/>
    <w:rsid w:val="00C04AE0"/>
    <w:rsid w:val="00C11761"/>
    <w:rsid w:val="00C16029"/>
    <w:rsid w:val="00C17049"/>
    <w:rsid w:val="00C52ECE"/>
    <w:rsid w:val="00C6297A"/>
    <w:rsid w:val="00C644AB"/>
    <w:rsid w:val="00C75126"/>
    <w:rsid w:val="00C75F1C"/>
    <w:rsid w:val="00C75FEF"/>
    <w:rsid w:val="00C83B88"/>
    <w:rsid w:val="00CA6CEB"/>
    <w:rsid w:val="00CA6F5F"/>
    <w:rsid w:val="00CC068A"/>
    <w:rsid w:val="00CE1011"/>
    <w:rsid w:val="00CF3292"/>
    <w:rsid w:val="00D11A2A"/>
    <w:rsid w:val="00D12C9F"/>
    <w:rsid w:val="00D151E4"/>
    <w:rsid w:val="00D3042A"/>
    <w:rsid w:val="00D3740B"/>
    <w:rsid w:val="00D506DB"/>
    <w:rsid w:val="00D60F39"/>
    <w:rsid w:val="00D63BAF"/>
    <w:rsid w:val="00D73C4F"/>
    <w:rsid w:val="00D760B4"/>
    <w:rsid w:val="00D76CB2"/>
    <w:rsid w:val="00DA6CC3"/>
    <w:rsid w:val="00DB138B"/>
    <w:rsid w:val="00DD5DDF"/>
    <w:rsid w:val="00DE33EA"/>
    <w:rsid w:val="00DE5408"/>
    <w:rsid w:val="00E27EB5"/>
    <w:rsid w:val="00E42035"/>
    <w:rsid w:val="00E71156"/>
    <w:rsid w:val="00E90B54"/>
    <w:rsid w:val="00EA2546"/>
    <w:rsid w:val="00EB2667"/>
    <w:rsid w:val="00ED2AA2"/>
    <w:rsid w:val="00ED2AB8"/>
    <w:rsid w:val="00EE25A5"/>
    <w:rsid w:val="00EF79B1"/>
    <w:rsid w:val="00F0210C"/>
    <w:rsid w:val="00F06487"/>
    <w:rsid w:val="00F13588"/>
    <w:rsid w:val="00F23F76"/>
    <w:rsid w:val="00F41E86"/>
    <w:rsid w:val="00F544B9"/>
    <w:rsid w:val="00F606A4"/>
    <w:rsid w:val="00F679D3"/>
    <w:rsid w:val="00F727E5"/>
    <w:rsid w:val="00F76299"/>
    <w:rsid w:val="00F802E6"/>
    <w:rsid w:val="00F920DF"/>
    <w:rsid w:val="00FA4BE3"/>
    <w:rsid w:val="00FB2E79"/>
    <w:rsid w:val="00FB5A44"/>
    <w:rsid w:val="00FC05BD"/>
    <w:rsid w:val="00FD06CE"/>
    <w:rsid w:val="00FD4E19"/>
    <w:rsid w:val="00FE630C"/>
    <w:rsid w:val="00FF0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B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BB7"/>
    <w:rPr>
      <w:color w:val="0000FF"/>
      <w:u w:val="single"/>
    </w:rPr>
  </w:style>
  <w:style w:type="character" w:styleId="FollowedHyperlink">
    <w:name w:val="FollowedHyperlink"/>
    <w:basedOn w:val="DefaultParagraphFont"/>
    <w:uiPriority w:val="99"/>
    <w:semiHidden/>
    <w:unhideWhenUsed/>
    <w:rsid w:val="00966BB7"/>
    <w:rPr>
      <w:color w:val="800080"/>
      <w:u w:val="single"/>
    </w:rPr>
  </w:style>
  <w:style w:type="paragraph" w:customStyle="1" w:styleId="normal1">
    <w:name w:val="normal1"/>
    <w:basedOn w:val="Normal"/>
    <w:rsid w:val="00966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
    <w:rsid w:val="009B168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styleId="Strong">
    <w:name w:val="Strong"/>
    <w:basedOn w:val="DefaultParagraphFont"/>
    <w:uiPriority w:val="22"/>
    <w:qFormat/>
    <w:rsid w:val="009B168E"/>
    <w:rPr>
      <w:b/>
      <w:bCs/>
    </w:rPr>
  </w:style>
  <w:style w:type="character" w:styleId="Emphasis">
    <w:name w:val="Emphasis"/>
    <w:basedOn w:val="DefaultParagraphFont"/>
    <w:uiPriority w:val="20"/>
    <w:qFormat/>
    <w:rsid w:val="009B168E"/>
    <w:rPr>
      <w:i/>
      <w:iCs/>
    </w:rPr>
  </w:style>
  <w:style w:type="paragraph" w:styleId="BalloonText">
    <w:name w:val="Balloon Text"/>
    <w:basedOn w:val="Normal"/>
    <w:link w:val="BalloonTextChar"/>
    <w:uiPriority w:val="99"/>
    <w:semiHidden/>
    <w:unhideWhenUsed/>
    <w:rsid w:val="00CA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B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6BB7"/>
    <w:rPr>
      <w:color w:val="0000FF"/>
      <w:u w:val="single"/>
    </w:rPr>
  </w:style>
  <w:style w:type="character" w:styleId="FollowedHyperlink">
    <w:name w:val="FollowedHyperlink"/>
    <w:basedOn w:val="DefaultParagraphFont"/>
    <w:uiPriority w:val="99"/>
    <w:semiHidden/>
    <w:unhideWhenUsed/>
    <w:rsid w:val="00966BB7"/>
    <w:rPr>
      <w:color w:val="800080"/>
      <w:u w:val="single"/>
    </w:rPr>
  </w:style>
  <w:style w:type="paragraph" w:customStyle="1" w:styleId="normal1">
    <w:name w:val="normal1"/>
    <w:basedOn w:val="Normal"/>
    <w:rsid w:val="00966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
    <w:rsid w:val="009B168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styleId="Strong">
    <w:name w:val="Strong"/>
    <w:basedOn w:val="DefaultParagraphFont"/>
    <w:uiPriority w:val="22"/>
    <w:qFormat/>
    <w:rsid w:val="009B168E"/>
    <w:rPr>
      <w:b/>
      <w:bCs/>
    </w:rPr>
  </w:style>
  <w:style w:type="character" w:styleId="Emphasis">
    <w:name w:val="Emphasis"/>
    <w:basedOn w:val="DefaultParagraphFont"/>
    <w:uiPriority w:val="20"/>
    <w:qFormat/>
    <w:rsid w:val="009B168E"/>
    <w:rPr>
      <w:i/>
      <w:iCs/>
    </w:rPr>
  </w:style>
  <w:style w:type="paragraph" w:styleId="BalloonText">
    <w:name w:val="Balloon Text"/>
    <w:basedOn w:val="Normal"/>
    <w:link w:val="BalloonTextChar"/>
    <w:uiPriority w:val="99"/>
    <w:semiHidden/>
    <w:unhideWhenUsed/>
    <w:rsid w:val="00CA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89983">
      <w:bodyDiv w:val="1"/>
      <w:marLeft w:val="0"/>
      <w:marRight w:val="0"/>
      <w:marTop w:val="0"/>
      <w:marBottom w:val="0"/>
      <w:divBdr>
        <w:top w:val="none" w:sz="0" w:space="0" w:color="auto"/>
        <w:left w:val="none" w:sz="0" w:space="0" w:color="auto"/>
        <w:bottom w:val="none" w:sz="0" w:space="0" w:color="auto"/>
        <w:right w:val="none" w:sz="0" w:space="0" w:color="auto"/>
      </w:divBdr>
      <w:divsChild>
        <w:div w:id="147015507">
          <w:marLeft w:val="0"/>
          <w:marRight w:val="0"/>
          <w:marTop w:val="0"/>
          <w:marBottom w:val="0"/>
          <w:divBdr>
            <w:top w:val="none" w:sz="0" w:space="0" w:color="auto"/>
            <w:left w:val="none" w:sz="0" w:space="0" w:color="auto"/>
            <w:bottom w:val="none" w:sz="0" w:space="0" w:color="auto"/>
            <w:right w:val="none" w:sz="0" w:space="0" w:color="auto"/>
          </w:divBdr>
          <w:divsChild>
            <w:div w:id="126893948">
              <w:marLeft w:val="0"/>
              <w:marRight w:val="0"/>
              <w:marTop w:val="0"/>
              <w:marBottom w:val="0"/>
              <w:divBdr>
                <w:top w:val="none" w:sz="0" w:space="0" w:color="auto"/>
                <w:left w:val="single" w:sz="12" w:space="8" w:color="CCCCCC"/>
                <w:bottom w:val="none" w:sz="0" w:space="0" w:color="auto"/>
                <w:right w:val="none" w:sz="0" w:space="0" w:color="auto"/>
              </w:divBdr>
            </w:div>
          </w:divsChild>
        </w:div>
        <w:div w:id="1736272487">
          <w:marLeft w:val="0"/>
          <w:marRight w:val="0"/>
          <w:marTop w:val="0"/>
          <w:marBottom w:val="0"/>
          <w:divBdr>
            <w:top w:val="none" w:sz="0" w:space="0" w:color="auto"/>
            <w:left w:val="none" w:sz="0" w:space="0" w:color="auto"/>
            <w:bottom w:val="none" w:sz="0" w:space="0" w:color="auto"/>
            <w:right w:val="none" w:sz="0" w:space="0" w:color="auto"/>
          </w:divBdr>
          <w:divsChild>
            <w:div w:id="1316453381">
              <w:marLeft w:val="0"/>
              <w:marRight w:val="0"/>
              <w:marTop w:val="0"/>
              <w:marBottom w:val="0"/>
              <w:divBdr>
                <w:top w:val="none" w:sz="0" w:space="0" w:color="auto"/>
                <w:left w:val="none" w:sz="0" w:space="0" w:color="auto"/>
                <w:bottom w:val="none" w:sz="0" w:space="0" w:color="auto"/>
                <w:right w:val="none" w:sz="0" w:space="0" w:color="auto"/>
              </w:divBdr>
              <w:divsChild>
                <w:div w:id="1417508064">
                  <w:marLeft w:val="0"/>
                  <w:marRight w:val="0"/>
                  <w:marTop w:val="0"/>
                  <w:marBottom w:val="0"/>
                  <w:divBdr>
                    <w:top w:val="none" w:sz="0" w:space="0" w:color="auto"/>
                    <w:left w:val="none" w:sz="0" w:space="0" w:color="auto"/>
                    <w:bottom w:val="none" w:sz="0" w:space="0" w:color="auto"/>
                    <w:right w:val="none" w:sz="0" w:space="0" w:color="auto"/>
                  </w:divBdr>
                </w:div>
                <w:div w:id="957569522">
                  <w:marLeft w:val="0"/>
                  <w:marRight w:val="0"/>
                  <w:marTop w:val="0"/>
                  <w:marBottom w:val="0"/>
                  <w:divBdr>
                    <w:top w:val="none" w:sz="0" w:space="0" w:color="auto"/>
                    <w:left w:val="none" w:sz="0" w:space="0" w:color="auto"/>
                    <w:bottom w:val="none" w:sz="0" w:space="0" w:color="auto"/>
                    <w:right w:val="none" w:sz="0" w:space="0" w:color="auto"/>
                  </w:divBdr>
                </w:div>
                <w:div w:id="1933196723">
                  <w:marLeft w:val="0"/>
                  <w:marRight w:val="0"/>
                  <w:marTop w:val="0"/>
                  <w:marBottom w:val="0"/>
                  <w:divBdr>
                    <w:top w:val="none" w:sz="0" w:space="0" w:color="auto"/>
                    <w:left w:val="none" w:sz="0" w:space="0" w:color="auto"/>
                    <w:bottom w:val="none" w:sz="0" w:space="0" w:color="auto"/>
                    <w:right w:val="none" w:sz="0" w:space="0" w:color="auto"/>
                  </w:divBdr>
                </w:div>
                <w:div w:id="1291864138">
                  <w:marLeft w:val="0"/>
                  <w:marRight w:val="0"/>
                  <w:marTop w:val="0"/>
                  <w:marBottom w:val="0"/>
                  <w:divBdr>
                    <w:top w:val="none" w:sz="0" w:space="0" w:color="auto"/>
                    <w:left w:val="none" w:sz="0" w:space="0" w:color="auto"/>
                    <w:bottom w:val="none" w:sz="0" w:space="0" w:color="auto"/>
                    <w:right w:val="none" w:sz="0" w:space="0" w:color="auto"/>
                  </w:divBdr>
                </w:div>
                <w:div w:id="1892307012">
                  <w:marLeft w:val="0"/>
                  <w:marRight w:val="0"/>
                  <w:marTop w:val="0"/>
                  <w:marBottom w:val="0"/>
                  <w:divBdr>
                    <w:top w:val="none" w:sz="0" w:space="0" w:color="auto"/>
                    <w:left w:val="none" w:sz="0" w:space="0" w:color="auto"/>
                    <w:bottom w:val="none" w:sz="0" w:space="0" w:color="auto"/>
                    <w:right w:val="none" w:sz="0" w:space="0" w:color="auto"/>
                  </w:divBdr>
                </w:div>
                <w:div w:id="8871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704">
      <w:bodyDiv w:val="1"/>
      <w:marLeft w:val="0"/>
      <w:marRight w:val="0"/>
      <w:marTop w:val="0"/>
      <w:marBottom w:val="0"/>
      <w:divBdr>
        <w:top w:val="none" w:sz="0" w:space="0" w:color="auto"/>
        <w:left w:val="none" w:sz="0" w:space="0" w:color="auto"/>
        <w:bottom w:val="none" w:sz="0" w:space="0" w:color="auto"/>
        <w:right w:val="none" w:sz="0" w:space="0" w:color="auto"/>
      </w:divBdr>
    </w:div>
    <w:div w:id="839394934">
      <w:bodyDiv w:val="1"/>
      <w:marLeft w:val="0"/>
      <w:marRight w:val="0"/>
      <w:marTop w:val="0"/>
      <w:marBottom w:val="0"/>
      <w:divBdr>
        <w:top w:val="none" w:sz="0" w:space="0" w:color="auto"/>
        <w:left w:val="none" w:sz="0" w:space="0" w:color="auto"/>
        <w:bottom w:val="none" w:sz="0" w:space="0" w:color="auto"/>
        <w:right w:val="none" w:sz="0" w:space="0" w:color="auto"/>
      </w:divBdr>
    </w:div>
    <w:div w:id="1081178395">
      <w:bodyDiv w:val="1"/>
      <w:marLeft w:val="0"/>
      <w:marRight w:val="0"/>
      <w:marTop w:val="0"/>
      <w:marBottom w:val="0"/>
      <w:divBdr>
        <w:top w:val="none" w:sz="0" w:space="0" w:color="auto"/>
        <w:left w:val="none" w:sz="0" w:space="0" w:color="auto"/>
        <w:bottom w:val="none" w:sz="0" w:space="0" w:color="auto"/>
        <w:right w:val="none" w:sz="0" w:space="0" w:color="auto"/>
      </w:divBdr>
    </w:div>
    <w:div w:id="1374571557">
      <w:bodyDiv w:val="1"/>
      <w:marLeft w:val="0"/>
      <w:marRight w:val="0"/>
      <w:marTop w:val="0"/>
      <w:marBottom w:val="0"/>
      <w:divBdr>
        <w:top w:val="none" w:sz="0" w:space="0" w:color="auto"/>
        <w:left w:val="none" w:sz="0" w:space="0" w:color="auto"/>
        <w:bottom w:val="none" w:sz="0" w:space="0" w:color="auto"/>
        <w:right w:val="none" w:sz="0" w:space="0" w:color="auto"/>
      </w:divBdr>
    </w:div>
    <w:div w:id="17544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8474</Words>
  <Characters>48307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9</cp:revision>
  <cp:lastPrinted>2024-10-17T02:54:00Z</cp:lastPrinted>
  <dcterms:created xsi:type="dcterms:W3CDTF">2021-11-04T04:17:00Z</dcterms:created>
  <dcterms:modified xsi:type="dcterms:W3CDTF">2024-11-22T05:14:00Z</dcterms:modified>
</cp:coreProperties>
</file>