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3A" w:rsidRPr="0054083A" w:rsidRDefault="0054083A" w:rsidP="0054083A">
      <w:pPr>
        <w:spacing w:after="0" w:line="270" w:lineRule="atLeast"/>
        <w:jc w:val="both"/>
        <w:textAlignment w:val="baseline"/>
        <w:outlineLvl w:val="0"/>
        <w:rPr>
          <w:rFonts w:eastAsia="Times New Roman"/>
          <w:b/>
          <w:bCs/>
          <w:color w:val="333333"/>
          <w:kern w:val="36"/>
          <w:sz w:val="24"/>
          <w:szCs w:val="24"/>
        </w:rPr>
      </w:pPr>
      <w:r w:rsidRPr="0054083A">
        <w:rPr>
          <w:rFonts w:eastAsia="Times New Roman"/>
          <w:b/>
          <w:bCs/>
          <w:color w:val="333333"/>
          <w:kern w:val="36"/>
          <w:sz w:val="24"/>
          <w:szCs w:val="24"/>
        </w:rPr>
        <w:t>Một số điểm mới về khen thưởng theo Nghị định số 91/2017/NĐ-CP</w:t>
      </w:r>
    </w:p>
    <w:p w:rsidR="0054083A" w:rsidRPr="0054083A" w:rsidRDefault="0054083A" w:rsidP="0054083A">
      <w:pPr>
        <w:spacing w:after="75" w:line="270" w:lineRule="atLeast"/>
        <w:jc w:val="both"/>
        <w:textAlignment w:val="baseline"/>
        <w:rPr>
          <w:rFonts w:eastAsia="Times New Roman"/>
          <w:color w:val="999999"/>
          <w:sz w:val="24"/>
          <w:szCs w:val="24"/>
        </w:rPr>
      </w:pPr>
      <w:r w:rsidRPr="0054083A">
        <w:rPr>
          <w:rFonts w:eastAsia="Times New Roman"/>
          <w:color w:val="999999"/>
          <w:sz w:val="24"/>
          <w:szCs w:val="24"/>
        </w:rPr>
        <w:t>07/08/2017</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color w:val="676767"/>
          <w:sz w:val="24"/>
          <w:szCs w:val="24"/>
        </w:rPr>
        <w:t>(BQLCKCN) – Ngày 31/7/2017, Chính phủ ban hành Nghị định số 91/2017/NĐ-CP quy định chi tiết thi hành một số điều của Luật thi đua, khen thưởng.</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color w:val="676767"/>
          <w:sz w:val="24"/>
          <w:szCs w:val="24"/>
        </w:rPr>
        <w:t>Theo đó, Nghị định có một số điểm mới về tiêu chuẩn danh hiệu Chiến sĩ thi đua toàn quốc, Chiến sĩ thi đua cấp bộ, ban, ngành, tỉnh, đoàn thể trung ương, Chiến sĩ thi đua cơ sở và </w:t>
      </w:r>
      <w:r w:rsidRPr="0054083A">
        <w:rPr>
          <w:rFonts w:eastAsia="Times New Roman"/>
          <w:b/>
          <w:bCs/>
          <w:color w:val="676767"/>
          <w:sz w:val="24"/>
          <w:szCs w:val="24"/>
        </w:rPr>
        <w:t>thay đổi mức tiền thưởng đối với một số danh hiệu thi đua, hình thức khen thưởng, cụ thể như sau:</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b/>
          <w:bCs/>
          <w:i/>
          <w:iCs/>
          <w:color w:val="676767"/>
          <w:sz w:val="24"/>
          <w:szCs w:val="24"/>
        </w:rPr>
        <w:t>- Tiêu chuẩn</w:t>
      </w:r>
      <w:r w:rsidRPr="0054083A">
        <w:rPr>
          <w:rFonts w:eastAsia="Times New Roman"/>
          <w:color w:val="676767"/>
          <w:sz w:val="24"/>
          <w:szCs w:val="24"/>
        </w:rPr>
        <w:t> </w:t>
      </w:r>
      <w:r w:rsidRPr="0054083A">
        <w:rPr>
          <w:rFonts w:eastAsia="Times New Roman"/>
          <w:i/>
          <w:iCs/>
          <w:color w:val="676767"/>
          <w:sz w:val="24"/>
          <w:szCs w:val="24"/>
        </w:rPr>
        <w:t>Danh hiệu “Chiến sĩ thi đua toàn quốc”</w:t>
      </w:r>
      <w:r w:rsidRPr="0054083A">
        <w:rPr>
          <w:rFonts w:eastAsia="Times New Roman"/>
          <w:color w:val="676767"/>
          <w:sz w:val="24"/>
          <w:szCs w:val="24"/>
        </w:rPr>
        <w:t> được xét tặng cho cá nhân có thành tích tiêu biểu xuất sắc nhất được lựa chọn trong số những cá nhân có hai lần liên tục đạt danh hiệu Chiến sĩ thi đua cấp bộ, ban, ngành, tỉnh, đoàn thể trung ương.</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b/>
          <w:bCs/>
          <w:i/>
          <w:iCs/>
          <w:color w:val="676767"/>
          <w:sz w:val="24"/>
          <w:szCs w:val="24"/>
        </w:rPr>
        <w:t>- Danh hiệu Chiến sĩ thi đua cấp bộ, ban, ngành, tỉnh, đoàn thể trung ương</w:t>
      </w:r>
      <w:r w:rsidRPr="0054083A">
        <w:rPr>
          <w:rFonts w:eastAsia="Times New Roman"/>
          <w:color w:val="676767"/>
          <w:sz w:val="24"/>
          <w:szCs w:val="24"/>
        </w:rPr>
        <w:t> được xét tặng cho cá nhân có thành tích tiêu biểu xuất sắc trong số những cá nhân có ba lần liên tục đạt danh hiệu “Chiến sĩ thi đua cơ sở”.</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b/>
          <w:bCs/>
          <w:i/>
          <w:iCs/>
          <w:color w:val="676767"/>
          <w:sz w:val="24"/>
          <w:szCs w:val="24"/>
        </w:rPr>
        <w:t>- Danh hiệu “Chiến sĩ thi đua cơ sở”</w:t>
      </w:r>
      <w:r w:rsidRPr="0054083A">
        <w:rPr>
          <w:rFonts w:eastAsia="Times New Roman"/>
          <w:color w:val="676767"/>
          <w:sz w:val="24"/>
          <w:szCs w:val="24"/>
        </w:rPr>
        <w:t> được xét tặng hàng năm cho cá nhân đạt các tiêu chuẩn: Đạt tiêu chuẩn danh hiệu “Lao động tiên tiến” hoặc “Chiến sĩ tiên tiến;” có sáng kiến để tăng năng suất lao động, tăng hiệu quả công tác được cơ sở công nhận hoặc có đề tài nghiên cứu khoa học đã nghiệm thu được áp dụng tại cơ quan, tổ chức, đơn vị hoặc mưu trí, sáng tạo trong chiến đấu, phục vụ chiến đấu, hoàn thành xuất sắc nhiệm vụ được đơn vị công nhận.Tỷ lệ cá nhân được công nhận danh hiệu "Chiến sĩ thi đua cơ sở" do bộ, ban, ngành, tỉnh, đoàn thể trung ương căn cứ vào tình hình thực tiễn quy định cho phù hợp, nhưng không quá 15% tổng số cá nhân đạt danh hiệu "Lao động tiên tiến" hoặc danh hiệu "Chiến sĩ tiên tiến."</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i/>
          <w:iCs/>
          <w:color w:val="676767"/>
          <w:sz w:val="24"/>
          <w:szCs w:val="24"/>
        </w:rPr>
        <w:t>- Danh hiệu “Lao động tiên tiến,” “Chiến sĩ tiên tiến”</w:t>
      </w:r>
      <w:r w:rsidRPr="0054083A">
        <w:rPr>
          <w:rFonts w:eastAsia="Times New Roman"/>
          <w:color w:val="676767"/>
          <w:sz w:val="24"/>
          <w:szCs w:val="24"/>
        </w:rPr>
        <w:t>: thực hiện theo quy định tại Điều 24 của Luật thi đua, khen thưởng. Không xét tặng danh hiệu “Lao động tiên tiến,” “Chiến sĩ tiên tiến” đối với các cá nhân mới tuyển dụng dưới 10 tháng; bị kỷ luật từ hình thức khiển trách trở lên. Theo đó, bỏ quy định: Không xét tặng danh hiệu “Lao động tiên tiến” khi nghỉ từ 40 ngày làm việc trở lên tại Khoản 6 Điều 5 Nghị định 65/2014/NĐ-CP ngày 01/7/2014.</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color w:val="676767"/>
          <w:sz w:val="24"/>
          <w:szCs w:val="24"/>
        </w:rPr>
        <w:t> </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color w:val="676767"/>
          <w:sz w:val="24"/>
          <w:szCs w:val="24"/>
        </w:rPr>
        <w:t> </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b/>
          <w:bCs/>
          <w:color w:val="676767"/>
          <w:sz w:val="24"/>
          <w:szCs w:val="24"/>
        </w:rPr>
        <w:t>Nghị định có thay đổi mức tiền thưởng đối với một số danh hiệu thi đua, hình thức khen thưởng, cụ thể:</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color w:val="676767"/>
          <w:sz w:val="24"/>
          <w:szCs w:val="24"/>
        </w:rPr>
        <w:t>- Danh hiệu “ Cờ thi đua của Chính phủ” được thưởng 12,0 lần mức lương cơ sở (theo quy định trước đây là 24,5 lần).</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color w:val="676767"/>
          <w:sz w:val="24"/>
          <w:szCs w:val="24"/>
        </w:rPr>
        <w:t>- Danh hiệu “ Cờ thi đua của bộ, ban, ngành, tỉnh, đoàn thể TW ” được thưởng 8 lần mức lương cơ sở (theo quy định trước đây trước đây là 15,5 lần).</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color w:val="676767"/>
          <w:sz w:val="24"/>
          <w:szCs w:val="24"/>
        </w:rPr>
        <w:t>- Hình thức khen thưởng “Bằng khen của Thủ tướng Chính phủ” đối với cá nhân được thưởng 3,5 lần mức lương cơ sở (theo quy định trước đây là 1,5 lần).</w:t>
      </w:r>
    </w:p>
    <w:p w:rsidR="0054083A" w:rsidRPr="0054083A" w:rsidRDefault="0054083A" w:rsidP="0054083A">
      <w:pPr>
        <w:spacing w:after="0" w:line="252" w:lineRule="atLeast"/>
        <w:jc w:val="both"/>
        <w:textAlignment w:val="baseline"/>
        <w:rPr>
          <w:rFonts w:eastAsia="Times New Roman"/>
          <w:color w:val="676767"/>
          <w:sz w:val="24"/>
          <w:szCs w:val="24"/>
        </w:rPr>
      </w:pPr>
      <w:r w:rsidRPr="0054083A">
        <w:rPr>
          <w:rFonts w:eastAsia="Times New Roman"/>
          <w:color w:val="676767"/>
          <w:sz w:val="24"/>
          <w:szCs w:val="24"/>
        </w:rPr>
        <w:t>Nghị định số 91/2017/NĐ-CP có hiệu lực thi hành kể từ ngày 01/10/2017 và thay thế các Nghị định 42/2010/NĐ-CP ngày 15/4/2017; Nghị định 39/2012/NĐ-CP ngày 27/4/2012; Nghị định số 65/2014/NĐ-CP ngày 01/7/2014 của Chính phủ quy định chi tiết thi hành Luật sửa đổi, bổ sung một số điều của Luật Thi đua Khen thưởng năm 2013./.</w:t>
      </w:r>
    </w:p>
    <w:tbl>
      <w:tblPr>
        <w:tblW w:w="0" w:type="auto"/>
        <w:tblCellSpacing w:w="0" w:type="dxa"/>
        <w:shd w:val="clear" w:color="auto" w:fill="FFFFFF"/>
        <w:tblCellMar>
          <w:left w:w="0" w:type="dxa"/>
          <w:right w:w="0" w:type="dxa"/>
        </w:tblCellMar>
        <w:tblLook w:val="04A0"/>
      </w:tblPr>
      <w:tblGrid>
        <w:gridCol w:w="3348"/>
        <w:gridCol w:w="5508"/>
      </w:tblGrid>
      <w:tr w:rsidR="0054083A" w:rsidRPr="0054083A" w:rsidTr="0054083A">
        <w:trPr>
          <w:tblCellSpacing w:w="0" w:type="dxa"/>
        </w:trPr>
        <w:tc>
          <w:tcPr>
            <w:tcW w:w="3348" w:type="dxa"/>
            <w:shd w:val="clear" w:color="auto" w:fill="FFFFFF"/>
            <w:tcMar>
              <w:top w:w="0" w:type="dxa"/>
              <w:left w:w="108" w:type="dxa"/>
              <w:bottom w:w="0" w:type="dxa"/>
              <w:right w:w="108" w:type="dxa"/>
            </w:tcMar>
            <w:hideMark/>
          </w:tcPr>
          <w:p w:rsidR="0054083A" w:rsidRDefault="0054083A" w:rsidP="0054083A">
            <w:pPr>
              <w:spacing w:before="120" w:after="0" w:line="234" w:lineRule="atLeast"/>
              <w:jc w:val="both"/>
              <w:rPr>
                <w:rFonts w:eastAsia="Times New Roman"/>
                <w:b/>
                <w:bCs/>
                <w:color w:val="000000"/>
                <w:sz w:val="24"/>
                <w:szCs w:val="24"/>
              </w:rPr>
            </w:pPr>
          </w:p>
          <w:p w:rsidR="0054083A" w:rsidRDefault="0054083A" w:rsidP="0054083A">
            <w:pPr>
              <w:spacing w:before="120" w:after="0" w:line="234" w:lineRule="atLeast"/>
              <w:jc w:val="both"/>
              <w:rPr>
                <w:rFonts w:eastAsia="Times New Roman"/>
                <w:b/>
                <w:bCs/>
                <w:color w:val="000000"/>
                <w:sz w:val="24"/>
                <w:szCs w:val="24"/>
              </w:rPr>
            </w:pPr>
          </w:p>
          <w:p w:rsidR="0054083A" w:rsidRDefault="0054083A" w:rsidP="0054083A">
            <w:pPr>
              <w:spacing w:before="120" w:after="0" w:line="234" w:lineRule="atLeast"/>
              <w:jc w:val="both"/>
              <w:rPr>
                <w:rFonts w:eastAsia="Times New Roman"/>
                <w:b/>
                <w:bCs/>
                <w:color w:val="000000"/>
                <w:sz w:val="24"/>
                <w:szCs w:val="24"/>
              </w:rPr>
            </w:pPr>
          </w:p>
          <w:p w:rsidR="0054083A" w:rsidRDefault="0054083A" w:rsidP="0054083A">
            <w:pPr>
              <w:spacing w:before="120" w:after="0" w:line="234" w:lineRule="atLeast"/>
              <w:jc w:val="both"/>
              <w:rPr>
                <w:rFonts w:eastAsia="Times New Roman"/>
                <w:b/>
                <w:bCs/>
                <w:color w:val="000000"/>
                <w:sz w:val="24"/>
                <w:szCs w:val="24"/>
              </w:rPr>
            </w:pPr>
          </w:p>
          <w:p w:rsidR="0054083A" w:rsidRPr="0054083A" w:rsidRDefault="0054083A" w:rsidP="0054083A">
            <w:pPr>
              <w:spacing w:before="120" w:after="0" w:line="234" w:lineRule="atLeast"/>
              <w:jc w:val="both"/>
              <w:rPr>
                <w:rFonts w:eastAsia="Times New Roman"/>
                <w:color w:val="000000"/>
                <w:sz w:val="24"/>
                <w:szCs w:val="24"/>
              </w:rPr>
            </w:pPr>
            <w:r w:rsidRPr="0054083A">
              <w:rPr>
                <w:rFonts w:eastAsia="Times New Roman"/>
                <w:b/>
                <w:bCs/>
                <w:color w:val="000000"/>
                <w:sz w:val="24"/>
                <w:szCs w:val="24"/>
                <w:lang w:val="vi-VN"/>
              </w:rPr>
              <w:lastRenderedPageBreak/>
              <w:t>CHÍNHPHỦ</w:t>
            </w:r>
            <w:r w:rsidRPr="0054083A">
              <w:rPr>
                <w:rFonts w:eastAsia="Times New Roman"/>
                <w:b/>
                <w:bCs/>
                <w:color w:val="000000"/>
                <w:sz w:val="24"/>
                <w:szCs w:val="24"/>
                <w:lang w:val="vi-VN"/>
              </w:rPr>
              <w:br/>
            </w:r>
            <w:r w:rsidRPr="0054083A">
              <w:rPr>
                <w:rFonts w:eastAsia="Times New Roman"/>
                <w:b/>
                <w:bCs/>
                <w:color w:val="000000"/>
                <w:sz w:val="24"/>
                <w:szCs w:val="24"/>
              </w:rPr>
              <w:t xml:space="preserve">    </w:t>
            </w:r>
            <w:r w:rsidRPr="0054083A">
              <w:rPr>
                <w:rFonts w:eastAsia="Times New Roman"/>
                <w:b/>
                <w:bCs/>
                <w:color w:val="000000"/>
                <w:sz w:val="24"/>
                <w:szCs w:val="24"/>
                <w:lang w:val="vi-VN"/>
              </w:rPr>
              <w:t>-------</w:t>
            </w:r>
          </w:p>
        </w:tc>
        <w:tc>
          <w:tcPr>
            <w:tcW w:w="5508" w:type="dxa"/>
            <w:shd w:val="clear" w:color="auto" w:fill="FFFFFF"/>
            <w:tcMar>
              <w:top w:w="0" w:type="dxa"/>
              <w:left w:w="108" w:type="dxa"/>
              <w:bottom w:w="0" w:type="dxa"/>
              <w:right w:w="108" w:type="dxa"/>
            </w:tcMar>
            <w:hideMark/>
          </w:tcPr>
          <w:p w:rsidR="0054083A" w:rsidRDefault="0054083A" w:rsidP="0054083A">
            <w:pPr>
              <w:spacing w:before="120" w:after="0" w:line="234" w:lineRule="atLeast"/>
              <w:jc w:val="both"/>
              <w:rPr>
                <w:rFonts w:eastAsia="Times New Roman"/>
                <w:b/>
                <w:bCs/>
                <w:color w:val="000000"/>
                <w:sz w:val="24"/>
                <w:szCs w:val="24"/>
              </w:rPr>
            </w:pPr>
          </w:p>
          <w:p w:rsidR="0054083A" w:rsidRDefault="0054083A" w:rsidP="0054083A">
            <w:pPr>
              <w:spacing w:before="120" w:after="0" w:line="234" w:lineRule="atLeast"/>
              <w:jc w:val="both"/>
              <w:rPr>
                <w:rFonts w:eastAsia="Times New Roman"/>
                <w:b/>
                <w:bCs/>
                <w:color w:val="000000"/>
                <w:sz w:val="24"/>
                <w:szCs w:val="24"/>
              </w:rPr>
            </w:pPr>
          </w:p>
          <w:p w:rsidR="0054083A" w:rsidRDefault="0054083A" w:rsidP="0054083A">
            <w:pPr>
              <w:spacing w:before="120" w:after="0" w:line="234" w:lineRule="atLeast"/>
              <w:jc w:val="both"/>
              <w:rPr>
                <w:rFonts w:eastAsia="Times New Roman"/>
                <w:b/>
                <w:bCs/>
                <w:color w:val="000000"/>
                <w:sz w:val="24"/>
                <w:szCs w:val="24"/>
              </w:rPr>
            </w:pPr>
          </w:p>
          <w:p w:rsidR="0054083A" w:rsidRDefault="0054083A" w:rsidP="0054083A">
            <w:pPr>
              <w:spacing w:before="120" w:after="0" w:line="234" w:lineRule="atLeast"/>
              <w:jc w:val="both"/>
              <w:rPr>
                <w:rFonts w:eastAsia="Times New Roman"/>
                <w:b/>
                <w:bCs/>
                <w:color w:val="000000"/>
                <w:sz w:val="24"/>
                <w:szCs w:val="24"/>
              </w:rPr>
            </w:pPr>
          </w:p>
          <w:p w:rsidR="0054083A" w:rsidRPr="0054083A" w:rsidRDefault="0054083A" w:rsidP="0054083A">
            <w:pPr>
              <w:spacing w:before="120" w:after="0" w:line="234" w:lineRule="atLeast"/>
              <w:jc w:val="both"/>
              <w:rPr>
                <w:rFonts w:eastAsia="Times New Roman"/>
                <w:color w:val="000000"/>
                <w:sz w:val="24"/>
                <w:szCs w:val="24"/>
              </w:rPr>
            </w:pPr>
            <w:r w:rsidRPr="0054083A">
              <w:rPr>
                <w:rFonts w:eastAsia="Times New Roman"/>
                <w:b/>
                <w:bCs/>
                <w:color w:val="000000"/>
                <w:sz w:val="24"/>
                <w:szCs w:val="24"/>
                <w:lang w:val="vi-VN"/>
              </w:rPr>
              <w:lastRenderedPageBreak/>
              <w:t>CỘNG HÒA XÃ HỘI CHỦ NGHĨA VIỆT NAM</w:t>
            </w:r>
            <w:r w:rsidRPr="0054083A">
              <w:rPr>
                <w:rFonts w:eastAsia="Times New Roman"/>
                <w:b/>
                <w:bCs/>
                <w:color w:val="000000"/>
                <w:sz w:val="24"/>
                <w:szCs w:val="24"/>
                <w:lang w:val="vi-VN"/>
              </w:rPr>
              <w:br/>
              <w:t>Độc lập - Tự do - Hạnh phúc </w:t>
            </w:r>
            <w:r w:rsidRPr="0054083A">
              <w:rPr>
                <w:rFonts w:eastAsia="Times New Roman"/>
                <w:b/>
                <w:bCs/>
                <w:color w:val="000000"/>
                <w:sz w:val="24"/>
                <w:szCs w:val="24"/>
                <w:lang w:val="vi-VN"/>
              </w:rPr>
              <w:br/>
              <w:t>---------------</w:t>
            </w:r>
          </w:p>
        </w:tc>
      </w:tr>
      <w:tr w:rsidR="0054083A" w:rsidRPr="0054083A" w:rsidTr="0054083A">
        <w:trPr>
          <w:tblCellSpacing w:w="0" w:type="dxa"/>
        </w:trPr>
        <w:tc>
          <w:tcPr>
            <w:tcW w:w="3348" w:type="dxa"/>
            <w:shd w:val="clear" w:color="auto" w:fill="FFFFFF"/>
            <w:tcMar>
              <w:top w:w="0" w:type="dxa"/>
              <w:left w:w="108" w:type="dxa"/>
              <w:bottom w:w="0" w:type="dxa"/>
              <w:right w:w="108" w:type="dxa"/>
            </w:tcMar>
            <w:hideMark/>
          </w:tcPr>
          <w:p w:rsidR="0054083A" w:rsidRPr="0054083A" w:rsidRDefault="0054083A" w:rsidP="0054083A">
            <w:pPr>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Số: 91/2017/NĐ-CP</w:t>
            </w:r>
          </w:p>
        </w:tc>
        <w:tc>
          <w:tcPr>
            <w:tcW w:w="5508" w:type="dxa"/>
            <w:shd w:val="clear" w:color="auto" w:fill="FFFFFF"/>
            <w:tcMar>
              <w:top w:w="0" w:type="dxa"/>
              <w:left w:w="108" w:type="dxa"/>
              <w:bottom w:w="0" w:type="dxa"/>
              <w:right w:w="108" w:type="dxa"/>
            </w:tcMar>
            <w:hideMark/>
          </w:tcPr>
          <w:p w:rsidR="0054083A" w:rsidRPr="0054083A" w:rsidRDefault="0054083A" w:rsidP="0054083A">
            <w:pPr>
              <w:spacing w:before="120" w:after="0" w:line="234" w:lineRule="atLeast"/>
              <w:jc w:val="both"/>
              <w:rPr>
                <w:rFonts w:eastAsia="Times New Roman"/>
                <w:color w:val="000000"/>
                <w:sz w:val="24"/>
                <w:szCs w:val="24"/>
              </w:rPr>
            </w:pPr>
            <w:r w:rsidRPr="0054083A">
              <w:rPr>
                <w:rFonts w:eastAsia="Times New Roman"/>
                <w:i/>
                <w:iCs/>
                <w:color w:val="000000"/>
                <w:sz w:val="24"/>
                <w:szCs w:val="24"/>
                <w:lang w:val="vi-VN"/>
              </w:rPr>
              <w:t>Hà Nội, ngày 31 tháng </w:t>
            </w:r>
            <w:r w:rsidRPr="0054083A">
              <w:rPr>
                <w:rFonts w:eastAsia="Times New Roman"/>
                <w:i/>
                <w:iCs/>
                <w:color w:val="000000"/>
                <w:sz w:val="24"/>
                <w:szCs w:val="24"/>
              </w:rPr>
              <w:t>0</w:t>
            </w:r>
            <w:r w:rsidRPr="0054083A">
              <w:rPr>
                <w:rFonts w:eastAsia="Times New Roman"/>
                <w:i/>
                <w:iCs/>
                <w:color w:val="000000"/>
                <w:sz w:val="24"/>
                <w:szCs w:val="24"/>
                <w:lang w:val="vi-VN"/>
              </w:rPr>
              <w:t>7 năm 2017</w:t>
            </w:r>
          </w:p>
        </w:tc>
      </w:tr>
    </w:tbl>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rPr>
        <w:t> </w:t>
      </w:r>
    </w:p>
    <w:p w:rsidR="0054083A" w:rsidRPr="0054083A" w:rsidRDefault="0054083A" w:rsidP="0054083A">
      <w:pPr>
        <w:shd w:val="clear" w:color="auto" w:fill="FFFFFF"/>
        <w:spacing w:after="0" w:line="234" w:lineRule="atLeast"/>
        <w:jc w:val="center"/>
        <w:rPr>
          <w:rFonts w:eastAsia="Times New Roman"/>
          <w:color w:val="000000"/>
          <w:sz w:val="24"/>
          <w:szCs w:val="24"/>
        </w:rPr>
      </w:pPr>
      <w:bookmarkStart w:id="0" w:name="loai_1"/>
      <w:r w:rsidRPr="0054083A">
        <w:rPr>
          <w:rFonts w:eastAsia="Times New Roman"/>
          <w:b/>
          <w:bCs/>
          <w:color w:val="000000"/>
          <w:sz w:val="24"/>
          <w:szCs w:val="24"/>
          <w:lang w:val="vi-VN"/>
        </w:rPr>
        <w:t>NGHỊ ĐỊNH</w:t>
      </w:r>
      <w:bookmarkEnd w:id="0"/>
    </w:p>
    <w:p w:rsidR="0054083A" w:rsidRPr="0054083A" w:rsidRDefault="0054083A" w:rsidP="0054083A">
      <w:pPr>
        <w:shd w:val="clear" w:color="auto" w:fill="FFFFFF"/>
        <w:spacing w:after="0" w:line="234" w:lineRule="atLeast"/>
        <w:jc w:val="center"/>
        <w:rPr>
          <w:rFonts w:eastAsia="Times New Roman"/>
          <w:color w:val="000000"/>
          <w:sz w:val="24"/>
          <w:szCs w:val="24"/>
        </w:rPr>
      </w:pPr>
      <w:bookmarkStart w:id="1" w:name="loai_1_name"/>
      <w:r w:rsidRPr="0054083A">
        <w:rPr>
          <w:rFonts w:eastAsia="Times New Roman"/>
          <w:color w:val="000000"/>
          <w:sz w:val="24"/>
          <w:szCs w:val="24"/>
          <w:lang w:val="vi-VN"/>
        </w:rPr>
        <w:t>QUY ĐỊNH CHI TIẾT THI HÀNH MỘT SỐ ĐIỀU CỦA LUẬT THI ĐUA, KHEN THƯỞNG</w:t>
      </w:r>
      <w:bookmarkEnd w:id="1"/>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i/>
          <w:iCs/>
          <w:color w:val="000000"/>
          <w:sz w:val="24"/>
          <w:szCs w:val="24"/>
          <w:lang w:val="vi-VN"/>
        </w:rPr>
        <w:t>Căn cứ Luật tổ chức Chính phủ ngày 19 tháng 6 năm 2015;</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i/>
          <w:iCs/>
          <w:color w:val="000000"/>
          <w:sz w:val="24"/>
          <w:szCs w:val="24"/>
          <w:lang w:val="vi-VN"/>
        </w:rPr>
        <w:t>Căn cứ Luật thi đua, khen thưởng ngày 26 tháng 11 năm 2003; Luật sửa đổi, bổ sung một số điều của Luật thi đua, khen thưởng ngày 14 tháng 6 năm 2005 và Luật sửa đổi, bổ sung một số điều của Luật thi đua, kh</w:t>
      </w:r>
      <w:r w:rsidRPr="0054083A">
        <w:rPr>
          <w:rFonts w:eastAsia="Times New Roman"/>
          <w:i/>
          <w:iCs/>
          <w:color w:val="000000"/>
          <w:sz w:val="24"/>
          <w:szCs w:val="24"/>
        </w:rPr>
        <w:t>e</w:t>
      </w:r>
      <w:r w:rsidRPr="0054083A">
        <w:rPr>
          <w:rFonts w:eastAsia="Times New Roman"/>
          <w:i/>
          <w:iCs/>
          <w:color w:val="000000"/>
          <w:sz w:val="24"/>
          <w:szCs w:val="24"/>
          <w:lang w:val="vi-VN"/>
        </w:rPr>
        <w:t>n thưởng ngày 16 tháng 11 năm 2013;</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i/>
          <w:iCs/>
          <w:color w:val="000000"/>
          <w:sz w:val="24"/>
          <w:szCs w:val="24"/>
          <w:lang w:val="vi-VN"/>
        </w:rPr>
        <w:t>Theo đề nghị của Bộ trưởng Bộ Nội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i/>
          <w:iCs/>
          <w:color w:val="000000"/>
          <w:sz w:val="24"/>
          <w:szCs w:val="24"/>
          <w:lang w:val="vi-VN"/>
        </w:rPr>
        <w:t>Chính phủ ban hành Nghị định quy định chi tiết thi hành một số điều của Luật thi đua, khen thưởng.</w:t>
      </w:r>
    </w:p>
    <w:p w:rsidR="0054083A" w:rsidRPr="0054083A" w:rsidRDefault="0054083A" w:rsidP="0054083A">
      <w:pPr>
        <w:shd w:val="clear" w:color="auto" w:fill="FFFFFF"/>
        <w:spacing w:after="0" w:line="234" w:lineRule="atLeast"/>
        <w:jc w:val="center"/>
        <w:rPr>
          <w:rFonts w:eastAsia="Times New Roman"/>
          <w:color w:val="000000"/>
          <w:sz w:val="24"/>
          <w:szCs w:val="24"/>
        </w:rPr>
      </w:pPr>
      <w:bookmarkStart w:id="2" w:name="chuong_1"/>
      <w:r w:rsidRPr="0054083A">
        <w:rPr>
          <w:rFonts w:eastAsia="Times New Roman"/>
          <w:b/>
          <w:bCs/>
          <w:color w:val="000000"/>
          <w:sz w:val="24"/>
          <w:szCs w:val="24"/>
          <w:lang w:val="vi-VN"/>
        </w:rPr>
        <w:t>Chương I</w:t>
      </w:r>
      <w:bookmarkEnd w:id="2"/>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 w:name="chuong_1_name"/>
      <w:r w:rsidRPr="0054083A">
        <w:rPr>
          <w:rFonts w:eastAsia="Times New Roman"/>
          <w:b/>
          <w:bCs/>
          <w:color w:val="000000"/>
          <w:sz w:val="24"/>
          <w:szCs w:val="24"/>
          <w:lang w:val="vi-VN"/>
        </w:rPr>
        <w:t>PHẠM VI ĐIỀU CHỈNH, ĐỐI TƯỢNG ÁP DỤNG VÀ NGUYÊN TẮC KHEN THƯỞNG</w:t>
      </w:r>
      <w:bookmarkEnd w:id="3"/>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4" w:name="dieu_1"/>
      <w:r w:rsidRPr="0054083A">
        <w:rPr>
          <w:rFonts w:eastAsia="Times New Roman"/>
          <w:b/>
          <w:bCs/>
          <w:color w:val="000000"/>
          <w:sz w:val="24"/>
          <w:szCs w:val="24"/>
          <w:lang w:val="vi-VN"/>
        </w:rPr>
        <w:t>Điều 1. Phạm vi điều chỉnh</w:t>
      </w:r>
      <w:bookmarkEnd w:id="4"/>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Nghị định này quy định chi tiết thi hành một số điều của Luật thi đua, khen thưởng, bao gồm: Nội dung thi đua, tổ chức phong trào thi đua, ti</w:t>
      </w:r>
      <w:r w:rsidRPr="0054083A">
        <w:rPr>
          <w:rFonts w:eastAsia="Times New Roman"/>
          <w:color w:val="000000"/>
          <w:sz w:val="24"/>
          <w:szCs w:val="24"/>
        </w:rPr>
        <w:t>ê</w:t>
      </w:r>
      <w:r w:rsidRPr="0054083A">
        <w:rPr>
          <w:rFonts w:eastAsia="Times New Roman"/>
          <w:color w:val="000000"/>
          <w:sz w:val="24"/>
          <w:szCs w:val="24"/>
          <w:lang w:val="vi-VN"/>
        </w:rPr>
        <w:t>u chuẩn các danh hiệu thi đua; hình thức, đối tượng, tiêu chuẩn khen thưởng; thẩm quyền quyết định khen thưởng; trình tự thủ tục khen thưởng; quản lý nhà nước về thi đua, khen thưởng; quỹ thi đua, khen thưởng; quyền và nghĩa vụ của cá nhân, tập thể được khen thưởng.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5" w:name="dieu_2"/>
      <w:r w:rsidRPr="0054083A">
        <w:rPr>
          <w:rFonts w:eastAsia="Times New Roman"/>
          <w:b/>
          <w:bCs/>
          <w:color w:val="000000"/>
          <w:sz w:val="24"/>
          <w:szCs w:val="24"/>
          <w:lang w:val="vi-VN"/>
        </w:rPr>
        <w:t>Điều 2. Đối tượng áp dụng</w:t>
      </w:r>
      <w:bookmarkEnd w:id="5"/>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Nghị định này áp dụng đối với công dân Việt Nam, các cơ quan nhà nước, tổ chức chính trị, tổ chức chính trị - xã hội, tổ chức chính trị - xã hội - nghề nghiệp, tổ chức xã hội - nghề nghiệp, tổ chức kinh tế, đơn vị Lực lượng vũ trang nhân dân, gia đình, người Việt Nam ở nước ngoài, người nước ngoài, cơ quan, tổ chức nước ngoài và các tổ chức quốc tế ở Việt Nam.</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6" w:name="dieu_3"/>
      <w:r w:rsidRPr="0054083A">
        <w:rPr>
          <w:rFonts w:eastAsia="Times New Roman"/>
          <w:b/>
          <w:bCs/>
          <w:color w:val="000000"/>
          <w:sz w:val="24"/>
          <w:szCs w:val="24"/>
          <w:lang w:val="vi-VN"/>
        </w:rPr>
        <w:t>Điều 3. Nguyên tắc khen thưởng</w:t>
      </w:r>
      <w:bookmarkEnd w:id="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Hình thức khen thưởng phải phù hợp với đối tượng, chức năng, nhiệm vụ được giao của tập thể, cá nhân và thành tích đạt được.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Khen thưởng phải căn cứ vào điều kiện, tiêu chuẩn và thành tích đạt được, không nhất thiết phải có hình thức khen thưởng mức thấp mới được khen thưởng mức cao h</w:t>
      </w:r>
      <w:r w:rsidRPr="0054083A">
        <w:rPr>
          <w:rFonts w:eastAsia="Times New Roman"/>
          <w:color w:val="000000"/>
          <w:sz w:val="24"/>
          <w:szCs w:val="24"/>
        </w:rPr>
        <w:t>ơ</w:t>
      </w:r>
      <w:r w:rsidRPr="0054083A">
        <w:rPr>
          <w:rFonts w:eastAsia="Times New Roman"/>
          <w:color w:val="000000"/>
          <w:sz w:val="24"/>
          <w:szCs w:val="24"/>
          <w:lang w:val="vi-VN"/>
        </w:rPr>
        <w:t>n. Chú trọng khen thưởng tập thể nhỏ và cá nhân là người trực tiếp lao động, sản xuất, học tập, công tác hoặc chiến đấu, phục vụ chiến đấu.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Không tặng th</w:t>
      </w:r>
      <w:r w:rsidRPr="0054083A">
        <w:rPr>
          <w:rFonts w:eastAsia="Times New Roman"/>
          <w:color w:val="000000"/>
          <w:sz w:val="24"/>
          <w:szCs w:val="24"/>
        </w:rPr>
        <w:t>ưở</w:t>
      </w:r>
      <w:r w:rsidRPr="0054083A">
        <w:rPr>
          <w:rFonts w:eastAsia="Times New Roman"/>
          <w:color w:val="000000"/>
          <w:sz w:val="24"/>
          <w:szCs w:val="24"/>
          <w:lang w:val="vi-VN"/>
        </w:rPr>
        <w:t>ng nhiều hình thức cho một thành tích đạt được. Hình thức khen thưởng theo đợt, chuyên đề không tính làm điều kiện, tiêu chuẩn đề nghị khen th</w:t>
      </w:r>
      <w:r w:rsidRPr="0054083A">
        <w:rPr>
          <w:rFonts w:eastAsia="Times New Roman"/>
          <w:color w:val="000000"/>
          <w:sz w:val="24"/>
          <w:szCs w:val="24"/>
        </w:rPr>
        <w:t>ưở</w:t>
      </w:r>
      <w:r w:rsidRPr="0054083A">
        <w:rPr>
          <w:rFonts w:eastAsia="Times New Roman"/>
          <w:color w:val="000000"/>
          <w:sz w:val="24"/>
          <w:szCs w:val="24"/>
          <w:lang w:val="vi-VN"/>
        </w:rPr>
        <w:t>ng cấp Nhà nước.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Khi có nhiều cá nhân, tập thể cùng đủ điều kiện, tiêu chuẩn th</w:t>
      </w:r>
      <w:r w:rsidRPr="0054083A">
        <w:rPr>
          <w:rFonts w:eastAsia="Times New Roman"/>
          <w:color w:val="000000"/>
          <w:sz w:val="24"/>
          <w:szCs w:val="24"/>
        </w:rPr>
        <w:t>ì </w:t>
      </w:r>
      <w:r w:rsidRPr="0054083A">
        <w:rPr>
          <w:rFonts w:eastAsia="Times New Roman"/>
          <w:color w:val="000000"/>
          <w:sz w:val="24"/>
          <w:szCs w:val="24"/>
          <w:lang w:val="vi-VN"/>
        </w:rPr>
        <w:t>lựa chọn cá nhân nữ hoặc tập thể có tỷ lệ nữ từ 70% trở lên để xét khen thưởng. Đối với cán bộ lãnh đạo, quản lý là nữ thời gian giữ chức vụ để xét khen thưởng quá trình cống hiến được giảm 1/3 thời gian so với quy định chung; trường hợp quy định tuổi nghỉ hưu cao hơn thì thời gian giữ chức vụ để xét khen thưởng quá trình cống hiến được thực hiện theo quy định chung.</w:t>
      </w:r>
    </w:p>
    <w:p w:rsidR="0054083A" w:rsidRPr="0054083A" w:rsidRDefault="0054083A" w:rsidP="0054083A">
      <w:pPr>
        <w:shd w:val="clear" w:color="auto" w:fill="FFFFFF"/>
        <w:spacing w:after="0" w:line="234" w:lineRule="atLeast"/>
        <w:jc w:val="center"/>
        <w:rPr>
          <w:rFonts w:eastAsia="Times New Roman"/>
          <w:color w:val="000000"/>
          <w:sz w:val="24"/>
          <w:szCs w:val="24"/>
        </w:rPr>
      </w:pPr>
      <w:bookmarkStart w:id="7" w:name="chuong_2"/>
      <w:r w:rsidRPr="0054083A">
        <w:rPr>
          <w:rFonts w:eastAsia="Times New Roman"/>
          <w:b/>
          <w:bCs/>
          <w:color w:val="000000"/>
          <w:sz w:val="24"/>
          <w:szCs w:val="24"/>
          <w:lang w:val="vi-VN"/>
        </w:rPr>
        <w:lastRenderedPageBreak/>
        <w:t>Chương II</w:t>
      </w:r>
      <w:bookmarkEnd w:id="7"/>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 w:name="chuong_2_name"/>
      <w:r w:rsidRPr="0054083A">
        <w:rPr>
          <w:rFonts w:eastAsia="Times New Roman"/>
          <w:b/>
          <w:bCs/>
          <w:color w:val="000000"/>
          <w:sz w:val="24"/>
          <w:szCs w:val="24"/>
          <w:lang w:val="vi-VN"/>
        </w:rPr>
        <w:t>TỔ CHỨC THI ĐUA, DANH HIỆU VÀ TIÊU CHUẨN DANH HIỆU THI ĐUA</w:t>
      </w:r>
      <w:bookmarkEnd w:id="8"/>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 w:name="muc_1"/>
      <w:r w:rsidRPr="0054083A">
        <w:rPr>
          <w:rFonts w:eastAsia="Times New Roman"/>
          <w:b/>
          <w:bCs/>
          <w:color w:val="000000"/>
          <w:sz w:val="24"/>
          <w:szCs w:val="24"/>
          <w:lang w:val="vi-VN"/>
        </w:rPr>
        <w:t>Mục 1. HÌNH THỨC, NỘI DUNG VÀ TRÁCH NHIỆM TRONG TỔ CHỨC THI ĐUA</w:t>
      </w:r>
      <w:bookmarkEnd w:id="9"/>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 w:name="dieu_4"/>
      <w:r w:rsidRPr="0054083A">
        <w:rPr>
          <w:rFonts w:eastAsia="Times New Roman"/>
          <w:b/>
          <w:bCs/>
          <w:color w:val="000000"/>
          <w:sz w:val="24"/>
          <w:szCs w:val="24"/>
          <w:shd w:val="clear" w:color="auto" w:fill="FFFF96"/>
          <w:lang w:val="vi-VN"/>
        </w:rPr>
        <w:t>Điều 4. Hình thức tổ chức thi đua</w:t>
      </w:r>
      <w:bookmarkEnd w:id="10"/>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Thi đua thường xuyên là hình thức thi đua căn cứ vào chức năng, nhiệm vụ được giao của cá nhân, tập thể để tổ chức phát động, nhằm thực hiện tốt công việc hàng ngày, hàng tháng, hàng quý, hàng năm của cơ quan, tổ chức, đơn vị. Đối tượng thi đua thường xuyên là các cá nhân trong một tập th</w:t>
      </w:r>
      <w:r w:rsidRPr="0054083A">
        <w:rPr>
          <w:rFonts w:eastAsia="Times New Roman"/>
          <w:color w:val="000000"/>
          <w:sz w:val="24"/>
          <w:szCs w:val="24"/>
        </w:rPr>
        <w:t>ể</w:t>
      </w:r>
      <w:r w:rsidRPr="0054083A">
        <w:rPr>
          <w:rFonts w:eastAsia="Times New Roman"/>
          <w:color w:val="000000"/>
          <w:sz w:val="24"/>
          <w:szCs w:val="24"/>
          <w:lang w:val="vi-VN"/>
        </w:rPr>
        <w:t>, các tập thể trong cùng một cơ quan, tổ chức, đơn vị hoặc giữa các cơ quan, tổ chức, đơn vị có chức năng, nhiệm vụ, tính chất công việc tương đồng nhau.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Việc tổ chức phong trào thi đua thường xuyên phải xác định rõ mục đích, yêu cầu, mục tiêu, các chỉ tiêu cụ thể và được triển khai thực hiện tại cơ quan, tổ chức, đơn vị hoặc theo cụm, khối thi đua để phát động phong trào thi đua, ký kết giao ước thi đua. Kết thúc năm công tác, thủ trưởng cơ quan, tổ chức, đơn vị, trưởng các cụm, khối thi đua tiến hành tổng kết và bình xét các danh hiệu thi đua.</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Thi đua theo theo đợt (chuyên đề) là h</w:t>
      </w:r>
      <w:r w:rsidRPr="0054083A">
        <w:rPr>
          <w:rFonts w:eastAsia="Times New Roman"/>
          <w:color w:val="000000"/>
          <w:sz w:val="24"/>
          <w:szCs w:val="24"/>
        </w:rPr>
        <w:t>ì</w:t>
      </w:r>
      <w:r w:rsidRPr="0054083A">
        <w:rPr>
          <w:rFonts w:eastAsia="Times New Roman"/>
          <w:color w:val="000000"/>
          <w:sz w:val="24"/>
          <w:szCs w:val="24"/>
          <w:lang w:val="vi-VN"/>
        </w:rPr>
        <w:t>nh thức thi đua nhằm thực hiện tốt nhiệm vụ trọng tâm hoặc một lĩnh vực cần tập trung được xác định trong khoảng thời gian nhất định để phấn đấu hoàn thành nhiệm vụ trọng tâm, cấp bách của cơ quan, tổ chức, đơn vị. Chỉ phát động thi đua theo đợt khi đã xác định rõ thời gian mục đích, yêu cầu, chỉ tiêu, nội dung và giải pháp.</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1" w:name="dieu_5"/>
      <w:r w:rsidRPr="0054083A">
        <w:rPr>
          <w:rFonts w:eastAsia="Times New Roman"/>
          <w:b/>
          <w:bCs/>
          <w:color w:val="000000"/>
          <w:sz w:val="24"/>
          <w:szCs w:val="24"/>
          <w:shd w:val="clear" w:color="auto" w:fill="FFFF96"/>
          <w:lang w:val="vi-VN"/>
        </w:rPr>
        <w:t>Điều 5. Nội dung tổ chức phong trào thi đua</w:t>
      </w:r>
      <w:bookmarkEnd w:id="11"/>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Xác định rõ mục tiêu, phạm vi, đối tượng thi đua; trên cơ sở đó đề ra các chỉ tiêu và nội dung thi đua cụ thể. Việc xác định nội dung và chỉ tiêu thi đua phải khoa học, phù hợp với thực tế của cơ quan, tổ chức, đơn vị, địa phương và có tính khả thi.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Căn cứ đặc điểm, tính chất công tác, lao động, nghề nghiệp, phạm vi và đối tượng tham gia thi đua để đề ra nội dung, h</w:t>
      </w:r>
      <w:r w:rsidRPr="0054083A">
        <w:rPr>
          <w:rFonts w:eastAsia="Times New Roman"/>
          <w:color w:val="000000"/>
          <w:sz w:val="24"/>
          <w:szCs w:val="24"/>
        </w:rPr>
        <w:t>ì</w:t>
      </w:r>
      <w:r w:rsidRPr="0054083A">
        <w:rPr>
          <w:rFonts w:eastAsia="Times New Roman"/>
          <w:color w:val="000000"/>
          <w:sz w:val="24"/>
          <w:szCs w:val="24"/>
          <w:lang w:val="vi-VN"/>
        </w:rPr>
        <w:t>nh thức tổ chức phát động thi đ</w:t>
      </w:r>
      <w:r w:rsidRPr="0054083A">
        <w:rPr>
          <w:rFonts w:eastAsia="Times New Roman"/>
          <w:color w:val="000000"/>
          <w:sz w:val="24"/>
          <w:szCs w:val="24"/>
        </w:rPr>
        <w:t>u</w:t>
      </w:r>
      <w:r w:rsidRPr="0054083A">
        <w:rPr>
          <w:rFonts w:eastAsia="Times New Roman"/>
          <w:color w:val="000000"/>
          <w:sz w:val="24"/>
          <w:szCs w:val="24"/>
          <w:lang w:val="vi-VN"/>
        </w:rPr>
        <w:t>a cho phù hợp. Coi trọng việc tuyên truyền về nội dung và ý nghĩa của đợt thi đua, phát huy tinh th</w:t>
      </w:r>
      <w:r w:rsidRPr="0054083A">
        <w:rPr>
          <w:rFonts w:eastAsia="Times New Roman"/>
          <w:color w:val="000000"/>
          <w:sz w:val="24"/>
          <w:szCs w:val="24"/>
        </w:rPr>
        <w:t>ầ</w:t>
      </w:r>
      <w:r w:rsidRPr="0054083A">
        <w:rPr>
          <w:rFonts w:eastAsia="Times New Roman"/>
          <w:color w:val="000000"/>
          <w:sz w:val="24"/>
          <w:szCs w:val="24"/>
          <w:lang w:val="vi-VN"/>
        </w:rPr>
        <w:t>n trách nhiệm, ý thức tự giác của qu</w:t>
      </w:r>
      <w:r w:rsidRPr="0054083A">
        <w:rPr>
          <w:rFonts w:eastAsia="Times New Roman"/>
          <w:color w:val="000000"/>
          <w:sz w:val="24"/>
          <w:szCs w:val="24"/>
        </w:rPr>
        <w:t>ầ</w:t>
      </w:r>
      <w:r w:rsidRPr="0054083A">
        <w:rPr>
          <w:rFonts w:eastAsia="Times New Roman"/>
          <w:color w:val="000000"/>
          <w:sz w:val="24"/>
          <w:szCs w:val="24"/>
          <w:lang w:val="vi-VN"/>
        </w:rPr>
        <w:t>n chúng.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Triển khai các biện pháp tổ chức vận động quần chúng tham gia phong trào thi đua và theo dõi quá trình tổ chức thực hiện. Tổ chức chỉ đạo điểm đ</w:t>
      </w:r>
      <w:r w:rsidRPr="0054083A">
        <w:rPr>
          <w:rFonts w:eastAsia="Times New Roman"/>
          <w:color w:val="000000"/>
          <w:sz w:val="24"/>
          <w:szCs w:val="24"/>
        </w:rPr>
        <w:t>ể </w:t>
      </w:r>
      <w:r w:rsidRPr="0054083A">
        <w:rPr>
          <w:rFonts w:eastAsia="Times New Roman"/>
          <w:color w:val="000000"/>
          <w:sz w:val="24"/>
          <w:szCs w:val="24"/>
          <w:lang w:val="vi-VN"/>
        </w:rPr>
        <w:t>đánh giá kết quả đạt được, những tồn tại, hạn chế và đề ra các b</w:t>
      </w:r>
      <w:r w:rsidRPr="0054083A">
        <w:rPr>
          <w:rFonts w:eastAsia="Times New Roman"/>
          <w:color w:val="000000"/>
          <w:sz w:val="24"/>
          <w:szCs w:val="24"/>
        </w:rPr>
        <w:t>i</w:t>
      </w:r>
      <w:r w:rsidRPr="0054083A">
        <w:rPr>
          <w:rFonts w:eastAsia="Times New Roman"/>
          <w:color w:val="000000"/>
          <w:sz w:val="24"/>
          <w:szCs w:val="24"/>
          <w:lang w:val="vi-VN"/>
        </w:rPr>
        <w:t>ện pháp khắc phục để chỉ đạo, thực hiện có hiệu quả trong thời gian tiếp theo.</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Tổ chức sơ kết, tổng kết, đánh giá kết quả phong trào thi đua và lựa chọn tập thể, cá nhân có thành tích xuất sắc, tiêu biểu để khen thưởng hoặc đề nghị cấp trên khen thưởng. Đẩy mạnh công tác tuyên truyền để biểu dương, tôn vinh các gương điển hình tiên tiến đã lập thành tích xuất sắc trong phong trào thi đua.</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2" w:name="dieu_6"/>
      <w:r w:rsidRPr="0054083A">
        <w:rPr>
          <w:rFonts w:eastAsia="Times New Roman"/>
          <w:b/>
          <w:bCs/>
          <w:color w:val="000000"/>
          <w:sz w:val="24"/>
          <w:szCs w:val="24"/>
          <w:lang w:val="vi-VN"/>
        </w:rPr>
        <w:t>Điều 6. Trách nhiệm của các cơ quan, tổ chức, cá nhân trong triển khai tổ chức phong trào thi đua</w:t>
      </w:r>
      <w:bookmarkEnd w:id="12"/>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 xml:space="preserve">1. Bộ trưởng, Thủ trưởng cơ quan ngang bộ, cơ quan thuộc Chính phủ, lãnh đạo ban, ngành, cơ quan, tổ chức ở trung ương, Chủ tịch Ủy ban nhân dân các cấp, lãnh đạo các cơ quan, tổ chức, đơn vị chủ trì, phối hợp với tổ chức chính trị, tổ chức chính trị - xã hội, tổ chức chính trị - xã hội - nghề nghiệp, tổ chức xã hội - nghề nghiệp cùng cấp để tổ chức phát động, chỉ đạo tổ chức triển khai phong trào thi đua trong phạm vi quản lý; chủ động phát hiện, lựa chọn các tập thể, cá nhân có thành tích xứng đáng để khen thưởng hoặc đề nghị cấp trên khen thưởng; tuyên truyền, tôn vinh các điển hình tiên tiến và tạo điều kiện để tập thể, cá nhân được khen thưởng huân chương, </w:t>
      </w:r>
      <w:r w:rsidRPr="0054083A">
        <w:rPr>
          <w:rFonts w:eastAsia="Times New Roman"/>
          <w:color w:val="000000"/>
          <w:sz w:val="24"/>
          <w:szCs w:val="24"/>
          <w:lang w:val="vi-VN"/>
        </w:rPr>
        <w:lastRenderedPageBreak/>
        <w:t>danh hiệu vinh dự Nhà nước, danh hiệu “Chiến sĩ thi đua toàn quốc” được tra</w:t>
      </w:r>
      <w:r w:rsidRPr="0054083A">
        <w:rPr>
          <w:rFonts w:eastAsia="Times New Roman"/>
          <w:color w:val="000000"/>
          <w:sz w:val="24"/>
          <w:szCs w:val="24"/>
        </w:rPr>
        <w:t>o </w:t>
      </w:r>
      <w:r w:rsidRPr="0054083A">
        <w:rPr>
          <w:rFonts w:eastAsia="Times New Roman"/>
          <w:color w:val="000000"/>
          <w:sz w:val="24"/>
          <w:szCs w:val="24"/>
          <w:lang w:val="vi-VN"/>
        </w:rPr>
        <w:t>đổi, giao lưu, phổ biến kinh nghiệm, nhân rộng những sáng kiến, mô hình hay, cách làm hiệu quả.</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Mặt trận Tổ quốc Việt Nam, các tổ chức thành viên của Mặt trận, các tổ chức xã hội khác trong phạm vi nhiệm vụ, quyền hạn của mình có trách nhiệm: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Tổ chức hoặc phối hợp với các cơ quan nhà nước để phát động, triển khai các cuộc vận động, các phong trào thi đua, phổ biến kinh nghiệm, nhân rộng các điển h</w:t>
      </w:r>
      <w:r w:rsidRPr="0054083A">
        <w:rPr>
          <w:rFonts w:eastAsia="Times New Roman"/>
          <w:color w:val="000000"/>
          <w:sz w:val="24"/>
          <w:szCs w:val="24"/>
        </w:rPr>
        <w:t>ì</w:t>
      </w:r>
      <w:r w:rsidRPr="0054083A">
        <w:rPr>
          <w:rFonts w:eastAsia="Times New Roman"/>
          <w:color w:val="000000"/>
          <w:sz w:val="24"/>
          <w:szCs w:val="24"/>
          <w:lang w:val="vi-VN"/>
        </w:rPr>
        <w:t>nh tiên tiến;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Phối hợp, thống nhất hành động giữa các tổ chức thành viên; tham gia với các cơ quan chức năng tuyên truyền, động viên đoàn viên, hội viên, các tầng lớp nhân dân tham gia phong trào thi đua và thực hiện chính sách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Giám sát việc thực hiện chính sách, pháp luật về thi đua, khen thưởng; kịp thời phản ánh, đề xuất các giải pháp để thực hiện các quy định của pháp luật về thi đua, khen thưởng.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3" w:name="dieu_7"/>
      <w:r w:rsidRPr="0054083A">
        <w:rPr>
          <w:rFonts w:eastAsia="Times New Roman"/>
          <w:b/>
          <w:bCs/>
          <w:color w:val="000000"/>
          <w:sz w:val="24"/>
          <w:szCs w:val="24"/>
          <w:lang w:val="vi-VN"/>
        </w:rPr>
        <w:t>Điều 7. Trách nhiệm của cơ quan làm công tác thi đua, khen thưởng</w:t>
      </w:r>
      <w:bookmarkEnd w:id="13"/>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Cơ quan làm công tác thi đua, khen thưởng các cấp, các ngành căn cứ vào nhiệm vụ, chỉ tiêu cụ thể của kế hoạch phát triển kinh tế - xã hội hàng năm, 5 năm và nhiệm vụ chính trị được giao để tham mưu, đề xuất với cấp ủy đảng, chính quyền về chủ trương, nội dung, chương trình, kế hoạch, biện pháp thi đua; đặc biệt coi </w:t>
      </w:r>
      <w:r w:rsidRPr="0054083A">
        <w:rPr>
          <w:rFonts w:eastAsia="Times New Roman"/>
          <w:color w:val="000000"/>
          <w:sz w:val="24"/>
          <w:szCs w:val="24"/>
        </w:rPr>
        <w:t>tr</w:t>
      </w:r>
      <w:r w:rsidRPr="0054083A">
        <w:rPr>
          <w:rFonts w:eastAsia="Times New Roman"/>
          <w:color w:val="000000"/>
          <w:sz w:val="24"/>
          <w:szCs w:val="24"/>
          <w:lang w:val="vi-VN"/>
        </w:rPr>
        <w:t>ọng công tác tuyên truyền, vận động các tầng lớp nhân dân tham gia phong trào thi đua; chủ động phối hợp với Mặt trận Tổ quốc Việt Nam và các tổ chức thành viên trong việc hướng dẫn, tổ chức các phong trào thi đua và kiểm tra việc thực hiện; tham mưu sơ kết, tổng kết các phong trào thi đua, nhân rộng các điển hình tiên tiến; đề xuất khen thưởng và các giải pháp nâng cao hiệu quả công tác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Hội đồng thi đua, khen thưởng trung ương có trách nhiệm tham mưu cho Chủ tịch nước, Thủ tướng Chính phủ tổ chức phát động và chỉ đạo phong trào thi đua trong phạm vi toàn quốc.</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4" w:name="dieu_8"/>
      <w:r w:rsidRPr="0054083A">
        <w:rPr>
          <w:rFonts w:eastAsia="Times New Roman"/>
          <w:b/>
          <w:bCs/>
          <w:color w:val="000000"/>
          <w:sz w:val="24"/>
          <w:szCs w:val="24"/>
          <w:lang w:val="vi-VN"/>
        </w:rPr>
        <w:t>Điều 8. Trách nhiệm của cơ quan thông tin đại chúng</w:t>
      </w:r>
      <w:bookmarkEnd w:id="14"/>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Cơ quan thông tin đại chúng có trách nhiệm phản ánh đúng kết quả của phong trào thi đua và công tác khen thưởng; thường xuyên tuyên truyền chủ trương của đảng, chính sách, pháp luật của Nhà nước về thi đua, khen thưởng; phát hiện các cá nhân, tập thể có thành tích xuất sắc trong phong trào thi đua; biểu dương, tôn vinh, nêu gương các điển hình tiên tiến, người tốt, việc tốt; đấu tranh với các hành vi vi phạm pháp luật về thi đua, khen thưởng.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5" w:name="muc_2"/>
      <w:r w:rsidRPr="0054083A">
        <w:rPr>
          <w:rFonts w:eastAsia="Times New Roman"/>
          <w:b/>
          <w:bCs/>
          <w:color w:val="000000"/>
          <w:sz w:val="24"/>
          <w:szCs w:val="24"/>
          <w:lang w:val="vi-VN"/>
        </w:rPr>
        <w:t>Mục 2. DANH HIỆU THI ĐUA VÀ TIÊU CHUẨN DANH HIỆU THI ĐUA</w:t>
      </w:r>
      <w:bookmarkEnd w:id="15"/>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6" w:name="dieu_9"/>
      <w:r w:rsidRPr="0054083A">
        <w:rPr>
          <w:rFonts w:eastAsia="Times New Roman"/>
          <w:b/>
          <w:bCs/>
          <w:color w:val="000000"/>
          <w:sz w:val="24"/>
          <w:szCs w:val="24"/>
          <w:lang w:val="vi-VN"/>
        </w:rPr>
        <w:t>Điều 9. Danh hiệu Chiến sĩ thi đua</w:t>
      </w:r>
      <w:bookmarkEnd w:id="1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Danh hiệu “Chiến sĩ thi đua toàn quốc” được xét tặng cho cá nhân có thành tích tiêu biểu xuất sắc nhất được lựa chọn trong số những cá nhân có hai lần liên tục đạt danh hiệu Chiến sĩ thi đua cấp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Sáng kiến (là giải pháp kỹ thuật, giải pháp quản lý, giải pháp công tác, giải pháp tác nghiệp, giải pháp ứng dụng tiến bộ kỹ thuật) hoặc đ</w:t>
      </w:r>
      <w:r w:rsidRPr="0054083A">
        <w:rPr>
          <w:rFonts w:eastAsia="Times New Roman"/>
          <w:color w:val="000000"/>
          <w:sz w:val="24"/>
          <w:szCs w:val="24"/>
        </w:rPr>
        <w:t>ề </w:t>
      </w:r>
      <w:r w:rsidRPr="0054083A">
        <w:rPr>
          <w:rFonts w:eastAsia="Times New Roman"/>
          <w:color w:val="000000"/>
          <w:sz w:val="24"/>
          <w:szCs w:val="24"/>
          <w:lang w:val="vi-VN"/>
        </w:rPr>
        <w:t>tài nghiên cứu khoa học, đ</w:t>
      </w:r>
      <w:r w:rsidRPr="0054083A">
        <w:rPr>
          <w:rFonts w:eastAsia="Times New Roman"/>
          <w:color w:val="000000"/>
          <w:sz w:val="24"/>
          <w:szCs w:val="24"/>
        </w:rPr>
        <w:t>ể </w:t>
      </w:r>
      <w:r w:rsidRPr="0054083A">
        <w:rPr>
          <w:rFonts w:eastAsia="Times New Roman"/>
          <w:color w:val="000000"/>
          <w:sz w:val="24"/>
          <w:szCs w:val="24"/>
          <w:lang w:val="vi-VN"/>
        </w:rPr>
        <w:t>làm căn cứ x</w:t>
      </w:r>
      <w:r w:rsidRPr="0054083A">
        <w:rPr>
          <w:rFonts w:eastAsia="Times New Roman"/>
          <w:color w:val="000000"/>
          <w:sz w:val="24"/>
          <w:szCs w:val="24"/>
        </w:rPr>
        <w:t>é</w:t>
      </w:r>
      <w:r w:rsidRPr="0054083A">
        <w:rPr>
          <w:rFonts w:eastAsia="Times New Roman"/>
          <w:color w:val="000000"/>
          <w:sz w:val="24"/>
          <w:szCs w:val="24"/>
          <w:lang w:val="vi-VN"/>
        </w:rPr>
        <w:t>t tặng danh hiệu “Chiến sĩ thi đua toàn quốc” phải được áp dụng thực tiễn đạt hiệu quả cao và có phạm vi ảnh hưởng trong toàn quốc. Sự mưu trí, sáng tạo trong chiến đấu, phục vụ chiến đấu (đối với Lực lượng vũ trang) phải đạt hiệu quả cao và có phạm vi ảnh hưởng trong toàn quốc.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Việc công nhận hiệu quả áp dụng và phạm vi ảnh hưởng của sáng kiến, đề tài nghiên cứu khoa học do người đứng đầu bộ, ban, ngành, tỉnh, đoàn thể trung ương xem xét, công nhận. Việc công nhận mưu trí, sáng tạo trong chiến đấu, phục vụ chiến đấu và phạm vi ảnh hưởng do Bộ trưởng Bộ Công an hoặc Bộ trưởng Bộ Quốc phòng xem xét,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2. Danh hiệu Chiến sỹ thi đua cấp bộ, ban, ngành, tỉnh, đoàn thể trung ương được xét tặng cho cá nhân có thành tích tiêu biểu xuất sắc trong số những cá nhân có ba lần liên tục đạt danh hiệu “Chiến sĩ thi đua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Sáng kiến, đề tài nghiên cứu khoa học để làm căn cứ xét tặng danh hiệu Chiến sỹ thi đua cấp bộ, ban, ngành, tỉnh, đoàn thể trung ương do người đứng đầu bộ, ban, ngành, tỉnh, đoàn thể trung ương xem xét, công nhận. Sự mưu trí, sáng tạo trong chiến đấu, phục vụ chiến đấu do Bộ trưởng Bộ Công an hoặc Bộ trưởng Bộ Quốc phòng xem xét,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Danh hiệu “Chiến sĩ thi đua cơ sở” được xét tặng hàng năm cho cá nhân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Đạt tiêu chuẩn danh hiệu “Lao động tiên tiến” hoặc “Chiến sĩ tiên tiến”;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Có sáng kiến để tăng năng suất lao động, tăng hiệu quả công tác được cơ sở công nhận hoặc có đề tài nghiên cứu khoa học đã nghiệm thu được áp dụng tại cơ quan, tổ chức, đơn vị hoặc mưu trí, sáng tạo trong chiến đấu, phục vụ chiến đấu, hoàn thành xuất sắc nhiệm vụ được đơn vị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Tỷ lệ cá nhân được công nhận danh hiệu “Chiến sĩ thi đua cơ sở” do bộ, ban, ngành, tỉnh, đoàn thể trung ương căn cứ vào tình hình thực tiễn quy định cho phù hợp, nhưng không quá 15% tổng số cá nhân đạt danh hiệu “Lao động tiên tiến” hoặc danh hiệu “Chiến sĩ tiên tiến”.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7" w:name="dieu_10"/>
      <w:r w:rsidRPr="0054083A">
        <w:rPr>
          <w:rFonts w:eastAsia="Times New Roman"/>
          <w:b/>
          <w:bCs/>
          <w:color w:val="000000"/>
          <w:sz w:val="24"/>
          <w:szCs w:val="24"/>
          <w:lang w:val="vi-VN"/>
        </w:rPr>
        <w:t>Điều 10. Danh hiệu “Lao động tiên tiến”, “Chiến sĩ tiên tiến”</w:t>
      </w:r>
      <w:bookmarkEnd w:id="17"/>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Tiêu chuẩn xét tặng danh hiệu “Lao động tiên tiến”, “Chiến sĩ tiên tiến” thực hiện theo quy định tại Điều 24 của Luật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tặng danh hiệu “Lao động tiên tiến”, “Chiến sĩ tiên tiến”.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“Chiến sĩ tiên tiến”. Trường hợp cá nhân được cử tham gia đào tạo, bồi dưỡng từ 01 năm trở lên, chấp hành tốt quy định của cơ sở đào tạo, bồi dưỡng, có kết quả học tập từ loại khá trở l</w:t>
      </w:r>
      <w:r w:rsidRPr="0054083A">
        <w:rPr>
          <w:rFonts w:eastAsia="Times New Roman"/>
          <w:color w:val="000000"/>
          <w:sz w:val="24"/>
          <w:szCs w:val="24"/>
        </w:rPr>
        <w:t>ê</w:t>
      </w:r>
      <w:r w:rsidRPr="0054083A">
        <w:rPr>
          <w:rFonts w:eastAsia="Times New Roman"/>
          <w:color w:val="000000"/>
          <w:sz w:val="24"/>
          <w:szCs w:val="24"/>
          <w:lang w:val="vi-VN"/>
        </w:rPr>
        <w:t>n th</w:t>
      </w:r>
      <w:r w:rsidRPr="0054083A">
        <w:rPr>
          <w:rFonts w:eastAsia="Times New Roman"/>
          <w:color w:val="000000"/>
          <w:sz w:val="24"/>
          <w:szCs w:val="24"/>
        </w:rPr>
        <w:t>ì </w:t>
      </w:r>
      <w:r w:rsidRPr="0054083A">
        <w:rPr>
          <w:rFonts w:eastAsia="Times New Roman"/>
          <w:color w:val="000000"/>
          <w:sz w:val="24"/>
          <w:szCs w:val="24"/>
          <w:lang w:val="vi-VN"/>
        </w:rPr>
        <w:t>được tính để xét tặng danh hiệu “Lao động tiên tiến”, “Chiến sĩ tiên tiến”.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Thời gian nghỉ thai sản theo, quy định được tính để bình xét tặng danh hiệu “Lao động tiên tiến”, “Chiến sĩ tiên tiến”.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Đối với cá nhân chuyển công tác, cơ quan, tổ chức, đơn vị mới có trách nhiệm bình xét, tặng danh hiệu “Lao động tiên tiến”, “Chiến sĩ tiên tiến” (trường hợp có thời gian công tác ở cơ quan cũ từ 06 tháng trở lên phải có ý kiến nhận xét của cơ quan cũ).</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Trường hợp cá nhân được điều động, biệt phái đến cơ quan, tổ chức, đơn vị khác trong một thời gian nhất định thì việc bình xét tặng danh hiệu “Lao động tiên tiến”, “Chiến sĩ tiên tiến” do cơ quan, tổ chức, đơn vị điều động, biệt phái xem xét quyết định và được cơ quan, tổ chức, đơn vị tiếp nhận cá nhân được điều động, biệt phái xác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6. Không xét tặng danh hiệu “Lao động tiên tiến”, “Chiến sĩ tiên tiến” đối với các cá nhân mới tuyển dụng dưới 10 tháng; bị kỷ luật từ hình thức khiển trách trở lên.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8" w:name="dieu_11"/>
      <w:r w:rsidRPr="0054083A">
        <w:rPr>
          <w:rFonts w:eastAsia="Times New Roman"/>
          <w:b/>
          <w:bCs/>
          <w:color w:val="000000"/>
          <w:sz w:val="24"/>
          <w:szCs w:val="24"/>
          <w:lang w:val="vi-VN"/>
        </w:rPr>
        <w:lastRenderedPageBreak/>
        <w:t>Điều 11. Danh hiệu “Cờ thi đua của Chính phủ”</w:t>
      </w:r>
      <w:bookmarkEnd w:id="18"/>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“Cờ thi đua của Chính phủ” được xét tặng cho các tập thể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Là tập thể tiêu biểu xuất sắc dẫn đầu trong số các tập thể đạt tiêu chuẩn Cờ thi đua cấp bộ, ban, ngành, tỉnh, đoàn thể trung ương. S</w:t>
      </w:r>
      <w:r w:rsidRPr="0054083A">
        <w:rPr>
          <w:rFonts w:eastAsia="Times New Roman"/>
          <w:color w:val="000000"/>
          <w:sz w:val="24"/>
          <w:szCs w:val="24"/>
        </w:rPr>
        <w:t>ố </w:t>
      </w:r>
      <w:r w:rsidRPr="0054083A">
        <w:rPr>
          <w:rFonts w:eastAsia="Times New Roman"/>
          <w:color w:val="000000"/>
          <w:sz w:val="24"/>
          <w:szCs w:val="24"/>
          <w:lang w:val="vi-VN"/>
        </w:rPr>
        <w:t>lượng tập thể được xét, đề nghị tặng “Cờ thi đua của Chính phủ” không quá 20% tổng số tập thể đạt tiêu chuẩn tặng Cờ thi đua cấp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Bộ, ban, ngành, đoàn thể trung ương, tỉnh, thành phố trực thuộc trung ương dẫn đầu các khối, cụm thi đua do Hội đồng thi đua, khen thưởng trung ương tổ chức.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Tập thể tiêu biểu nhất trong phong trào thi đua theo chuyên đề do Chủ tịch nước, Thủ tướng Chính phủ phát động được đánh giá, bình xét, suy tôn khi sơ kết, tổng kết từ 05 năm trở lên.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9" w:name="dieu_12"/>
      <w:r w:rsidRPr="0054083A">
        <w:rPr>
          <w:rFonts w:eastAsia="Times New Roman"/>
          <w:b/>
          <w:bCs/>
          <w:color w:val="000000"/>
          <w:sz w:val="24"/>
          <w:szCs w:val="24"/>
          <w:shd w:val="clear" w:color="auto" w:fill="FFFF96"/>
          <w:lang w:val="vi-VN"/>
        </w:rPr>
        <w:t>Điều 12. Danh hiệu Cờ thi đua cấp bộ, ban, ngành, tỉnh, đoàn thể trung ương</w:t>
      </w:r>
      <w:bookmarkEnd w:id="19"/>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Việc công nhận là tập thể tiêu biểu xuất sắc nhất để tặng Cờ thi đua cấp bộ, ban, ngành, tỉnh, đoàn thể trung ương phải được thông qua bình xét, đánh giá, so sánh theo các khối, cụm thi đua do bộ, ban, ngành, đoàn thể trung ương, tỉnh, thành phố trực thuộc trung ương tổ chức.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Ban Thi đua - Khen thưởng Trung ương hướng dẫn tổ chức, hoạt động của khối, cụm thi đua thuộc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Đối tượng, tiêu chuẩn tặng Cờ thi đua cấp quân khu, quân chủng, quân đoàn, binh chủng, tổng cục và tương đương thuộc Bộ Quốc phòng, Bộ Công an do Bộ Quốc phòng, Bộ Công an quy định phù hợp với chức năng, nhiệm vụ và cơ cấu tổ chức của quân đội, công an.</w:t>
      </w:r>
    </w:p>
    <w:p w:rsidR="0054083A" w:rsidRPr="0054083A" w:rsidRDefault="0054083A" w:rsidP="00505EC8">
      <w:pPr>
        <w:shd w:val="clear" w:color="auto" w:fill="FFFFFF"/>
        <w:spacing w:after="0" w:line="234" w:lineRule="atLeast"/>
        <w:jc w:val="center"/>
        <w:rPr>
          <w:rFonts w:eastAsia="Times New Roman"/>
          <w:color w:val="000000"/>
          <w:sz w:val="24"/>
          <w:szCs w:val="24"/>
        </w:rPr>
      </w:pPr>
      <w:bookmarkStart w:id="20" w:name="chuong_3"/>
      <w:r w:rsidRPr="0054083A">
        <w:rPr>
          <w:rFonts w:eastAsia="Times New Roman"/>
          <w:b/>
          <w:bCs/>
          <w:color w:val="000000"/>
          <w:sz w:val="24"/>
          <w:szCs w:val="24"/>
          <w:lang w:val="vi-VN"/>
        </w:rPr>
        <w:t>Chương III</w:t>
      </w:r>
      <w:bookmarkEnd w:id="20"/>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21" w:name="chuong_3_name"/>
      <w:r w:rsidRPr="0054083A">
        <w:rPr>
          <w:rFonts w:eastAsia="Times New Roman"/>
          <w:b/>
          <w:bCs/>
          <w:color w:val="000000"/>
          <w:sz w:val="24"/>
          <w:szCs w:val="24"/>
          <w:lang w:val="vi-VN"/>
        </w:rPr>
        <w:t>HÌNH THỨC, ĐỐI TƯỢNG VÀ TIÊU CHUẨN KHEN THƯỞNG</w:t>
      </w:r>
      <w:bookmarkEnd w:id="21"/>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22" w:name="muc_1_1"/>
      <w:r w:rsidRPr="0054083A">
        <w:rPr>
          <w:rFonts w:eastAsia="Times New Roman"/>
          <w:b/>
          <w:bCs/>
          <w:color w:val="000000"/>
          <w:sz w:val="24"/>
          <w:szCs w:val="24"/>
          <w:lang w:val="vi-VN"/>
        </w:rPr>
        <w:t>Mục 1. LOẠI HÌNH KHEN THƯỞNG</w:t>
      </w:r>
      <w:bookmarkEnd w:id="22"/>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23" w:name="dieu_13"/>
      <w:r w:rsidRPr="0054083A">
        <w:rPr>
          <w:rFonts w:eastAsia="Times New Roman"/>
          <w:b/>
          <w:bCs/>
          <w:color w:val="000000"/>
          <w:sz w:val="24"/>
          <w:szCs w:val="24"/>
          <w:lang w:val="vi-VN"/>
        </w:rPr>
        <w:t>Điều 13. Các loại hình khen thưởng</w:t>
      </w:r>
      <w:bookmarkEnd w:id="23"/>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Khen thưởng theo công trạng và thành tích đạt được là hình thức khen thưởng tập thể, cá nhân có thành tích xuất sắc hoặc hoàn thành xuất sắc nhiệm vụ được giao, góp phần vào sự nghiệp xây dựng và bảo vệ Tổ quốc.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Mức độ hoàn thành xuất sắc nhiệm vụ đối với tập thể, cá nhân do cấp trình khen thưởng căn cứ theo quy định xem xét, đánh giá,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Khen thưởng theo đợt (hoặc chuyên đề) là khen thưởng cho tập thể, cá nhân đạt được thành tích xuất sắc sau khi kết thúc đợt thi đua do Chủ tịch nước, Thủ tướng Chính phủ, Bộ trưởng, Chủ tịch Ủy ban nhân dân các cấp, Thủ trưởng các cơ quan, tổ chức, đơn vị phát động.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Khen thưởng đột xuất là khen thưởng cho tập thể, cá nhân lập được thành tích đột xuất.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Thành tích đột xuất là thành tích đạt được ngoài chương trình, kế hoạch, nhiệm vụ mà tập thể, cá nhân phải đảm nhiệm.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Thành tích đặc biệt xuất sắc đột xuất là thành tích đột xuất đạt được ở mức độ đặc biệt xuất sắc khi dũng cảm cứu người, cứu tài sản của nhân dân, của Nhà nước hoặc trong chiến đấu, phục vụ chiến đấu hoặc lập được thành tích đặc biệt xuất sắc trong các lĩnh vực được khu vực hoặc thế giới ghi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 xml:space="preserve">4. Khen thưởng quá trình cống hiến là khen thưởng cho cá nhân có quá trình tham gia hoạt động trong các giai đoạn cách mạng, giữ các chức vụ lãnh đạo, quản lý trong các cơ quan nhà nước, </w:t>
      </w:r>
      <w:r w:rsidRPr="0054083A">
        <w:rPr>
          <w:rFonts w:eastAsia="Times New Roman"/>
          <w:color w:val="000000"/>
          <w:sz w:val="24"/>
          <w:szCs w:val="24"/>
          <w:lang w:val="vi-VN"/>
        </w:rPr>
        <w:lastRenderedPageBreak/>
        <w:t>các đơn vị sự nghiệp, tổ chức chính trị, tổ chức chính trị - xã hội, có công lao, thành tích xuất sắc, đóng góp vào sự nghiệp cách mạng của Đảng và của dân tộc.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Khen thưởng theo niên hạn là khen thưởng cho cá nhân thuộc Quân đội nhân dân và Công an nhân dân, có thành tích, có thời gian tham gia xây dựng lực lượng vũ trang nhân dân theo quy định</w:t>
      </w:r>
      <w:r w:rsidRPr="0054083A">
        <w:rPr>
          <w:rFonts w:eastAsia="Times New Roman"/>
          <w:color w:val="000000"/>
          <w:sz w:val="24"/>
          <w:szCs w:val="24"/>
        </w:rPr>
        <w: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6. Khen thưởng đối ngoại là khen thưởng cho tập thể, cá nhân người nước ngoài có thành tích đóng góp vào công c</w:t>
      </w:r>
      <w:r w:rsidRPr="0054083A">
        <w:rPr>
          <w:rFonts w:eastAsia="Times New Roman"/>
          <w:color w:val="000000"/>
          <w:sz w:val="24"/>
          <w:szCs w:val="24"/>
        </w:rPr>
        <w:t>u</w:t>
      </w:r>
      <w:r w:rsidRPr="0054083A">
        <w:rPr>
          <w:rFonts w:eastAsia="Times New Roman"/>
          <w:color w:val="000000"/>
          <w:sz w:val="24"/>
          <w:szCs w:val="24"/>
          <w:lang w:val="vi-VN"/>
        </w:rPr>
        <w:t>ộc xây dựng và bảo vệ Tổ quốc Việt Nam ở một trong các lĩnh vực: Chính trị, kinh tế, văn hóa, xã hội, an ninh, quốc phòng, ngoại giao hoặc lĩnh vực khác.</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24" w:name="muc_2_1"/>
      <w:r w:rsidRPr="0054083A">
        <w:rPr>
          <w:rFonts w:eastAsia="Times New Roman"/>
          <w:b/>
          <w:bCs/>
          <w:color w:val="000000"/>
          <w:sz w:val="24"/>
          <w:szCs w:val="24"/>
          <w:lang w:val="vi-VN"/>
        </w:rPr>
        <w:t>Mục 2. HUÂN CHƯƠNG</w:t>
      </w:r>
      <w:bookmarkEnd w:id="24"/>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25" w:name="dieu_14"/>
      <w:r w:rsidRPr="0054083A">
        <w:rPr>
          <w:rFonts w:eastAsia="Times New Roman"/>
          <w:b/>
          <w:bCs/>
          <w:color w:val="000000"/>
          <w:sz w:val="24"/>
          <w:szCs w:val="24"/>
          <w:lang w:val="vi-VN"/>
        </w:rPr>
        <w:t>Điều 14. “Huân chương Sao vàng”</w:t>
      </w:r>
      <w:bookmarkEnd w:id="25"/>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rPr>
        <w:t>1. </w:t>
      </w:r>
      <w:r w:rsidRPr="0054083A">
        <w:rPr>
          <w:rFonts w:eastAsia="Times New Roman"/>
          <w:color w:val="000000"/>
          <w:sz w:val="24"/>
          <w:szCs w:val="24"/>
          <w:lang w:val="vi-VN"/>
        </w:rPr>
        <w:t>“Huân chương Sao vàng” để tặng hoặc truy tặng cho cá nhân đạt được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Có công lao to lớn, đặc biệt xuất sắc đối với đất nước ở một trong các lĩnh vực chính trị, kinh tế, xã hội, văn học, nghệ thuật, khoa học, công nghệ, quốc phòng, an ninh, ngoại giao hoặc các lĩnh vực khác;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Tham gia cách mạng từ năm 1935 về trước, hoạt động liên tục, có công lao to lớn, đặc biệt xuất sắc trong sự nghiệp cách mạng của Đảng, của dân tộc, không phạm khuyết điểm lớn, đã đảm nhiệm một trong các chức vụ: Tổng Bí thư Ban Chấp hành Trung ương Đảng Cộng sản Việt Nam, Chủ tịch nước, Chủ tịch Quốc hội, Thủ tướng Chính phủ, </w:t>
      </w:r>
      <w:r w:rsidRPr="0054083A">
        <w:rPr>
          <w:rFonts w:eastAsia="Times New Roman"/>
          <w:color w:val="000000"/>
          <w:sz w:val="24"/>
          <w:szCs w:val="24"/>
        </w:rPr>
        <w:t>Ủy</w:t>
      </w:r>
      <w:r w:rsidRPr="0054083A">
        <w:rPr>
          <w:rFonts w:eastAsia="Times New Roman"/>
          <w:color w:val="000000"/>
          <w:sz w:val="24"/>
          <w:szCs w:val="24"/>
          <w:lang w:val="vi-VN"/>
        </w:rPr>
        <w:t> viên Bộ Chính trị, Bí thư Trung ương Đảng, Phó Chủ tịch nước, Phó Chủ tịch Quốc hội, Phó Thủ tướng Chính phủ, Chủ tịch Ủy ban trung ương Mặt trận Tổ quốc Việt Nam, Phó Bí thư Trung ương Cục, Thường vụ Xứ ủy, Bí thư Khu ủy, Trưởng ban của Đảng ở Trung ương, Bộ trưởng và các chức vụ tương đương hoặc được phong quân hàm Thượng tướng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Tham gia hoạt động cách mạng trước năm 1945, hoạt động liên tục, có công lao to lớn, đặc biệt xuất sắc trong sự nghiệp cách mạng của Đảng, của dân tộc, không phạm khuyết điểm lớn, đã đảm nhiệm một trong các chức vụ: Tổng Bí thư Ban Chấp hành Trung ương Đảng Cộng sản Việt Nam, Chủ tịch nước, Chủ tịch Quốc hội, Thủ tướng Chính phủ, </w:t>
      </w:r>
      <w:r w:rsidRPr="0054083A">
        <w:rPr>
          <w:rFonts w:eastAsia="Times New Roman"/>
          <w:color w:val="000000"/>
          <w:sz w:val="24"/>
          <w:szCs w:val="24"/>
        </w:rPr>
        <w:t>Ủy</w:t>
      </w:r>
      <w:r w:rsidRPr="0054083A">
        <w:rPr>
          <w:rFonts w:eastAsia="Times New Roman"/>
          <w:color w:val="000000"/>
          <w:sz w:val="24"/>
          <w:szCs w:val="24"/>
          <w:lang w:val="vi-VN"/>
        </w:rPr>
        <w:t>viên Bộ Chính trị, Bí thư Trung ương Đảng, Phó Chủ tịch nước, Phó Chủ tịch Quốc hội, Phó Thủ tướng Chính phủ, Chủ tịch Ủy ban Trung ương Mặt trận Tổ quốc Việt Nam hoặc được phong quân hàm Đại tướng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Có quá trình tham gia liên tục trong 02 cuộc kháng chiến chống Pháp và chống Mỹ, có công lao to lớn, đặc biệt xuất sắc trong sự nghiệp cách mạng của Đảng, của dân tộc, không phạm khuyết điểm lớn, đã đảm nhiệm một trong các chức vụ: Tổng Bí thư Ban Chấp hành Trung ương Đảng Cộng sản Việt Nam, Chủ tịch nước, Chủ tịch Quốc hội, Thủ tướng Chính phủ hoặc được phong quân hàm Đại tướng lực lượng vũ trang nhân dân trước ngày 30 tháng 4 năm 1975;</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 Có quá trình công tác liên tục trong kháng chiến chống Mỹ hoặc thời kỳ xây dựng, bảo vệ Tổ quốc, có công lao to lớn, đặc biệt xuất sắc trong sự nghiệp cách mạng của Đảng, của dân tộc, không phạm khuyết điểm l</w:t>
      </w:r>
      <w:r w:rsidRPr="0054083A">
        <w:rPr>
          <w:rFonts w:eastAsia="Times New Roman"/>
          <w:color w:val="000000"/>
          <w:sz w:val="24"/>
          <w:szCs w:val="24"/>
        </w:rPr>
        <w:t>ớ</w:t>
      </w:r>
      <w:r w:rsidRPr="0054083A">
        <w:rPr>
          <w:rFonts w:eastAsia="Times New Roman"/>
          <w:color w:val="000000"/>
          <w:sz w:val="24"/>
          <w:szCs w:val="24"/>
          <w:lang w:val="vi-VN"/>
        </w:rPr>
        <w:t>n, đã đảm nhiệm một trong các chức vụ: Tổng Bí thư Ban Chấp hành Trung ương Đảng Cộng sản Việt Nam, Chủ tịch nước, Chủ tịch Quốc hội, Thủ tướng Chính phủ, 02 nhiệm kỳ (từ 08 đến 10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w:t>
      </w:r>
      <w:r w:rsidRPr="0054083A">
        <w:rPr>
          <w:rFonts w:eastAsia="Times New Roman"/>
          <w:color w:val="000000"/>
          <w:sz w:val="24"/>
          <w:szCs w:val="24"/>
        </w:rPr>
        <w:t>ươ</w:t>
      </w:r>
      <w:r w:rsidRPr="0054083A">
        <w:rPr>
          <w:rFonts w:eastAsia="Times New Roman"/>
          <w:color w:val="000000"/>
          <w:sz w:val="24"/>
          <w:szCs w:val="24"/>
          <w:lang w:val="vi-VN"/>
        </w:rPr>
        <w:t xml:space="preserve">ng Sao vàng” để tặng cho bộ, ban, ngành, đoàn thể trung ương, tỉnh, thành phố trực thuộc trung ương, quân khu, quân đoàn, quân chủng, binh chủng, tổng cục và tương đương, </w:t>
      </w:r>
      <w:r w:rsidRPr="0054083A">
        <w:rPr>
          <w:rFonts w:eastAsia="Times New Roman"/>
          <w:color w:val="000000"/>
          <w:sz w:val="24"/>
          <w:szCs w:val="24"/>
          <w:lang w:val="vi-VN"/>
        </w:rPr>
        <w:lastRenderedPageBreak/>
        <w:t>tập đoàn kinh tế, tổng công ty nhà nước do Thủ tướng Chính phủ quyết định thành lập,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Hồ Chí Minh”, 25 năm tiếp theo liên tục lập được thành tích đặc biệt xuất sắc, có phạm vi ảnh hưởng rộng và có nhân tố mới, mô hình mới tiêu biểu cho cả nước học tập;</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Có bề dày truyền thống, có công lao đóng góp to lớn trong sự nghiệp cách mạng của Đảng và của dân tộc; nội b</w:t>
      </w:r>
      <w:r w:rsidRPr="0054083A">
        <w:rPr>
          <w:rFonts w:eastAsia="Times New Roman"/>
          <w:color w:val="000000"/>
          <w:sz w:val="24"/>
          <w:szCs w:val="24"/>
        </w:rPr>
        <w:t>ộ </w:t>
      </w:r>
      <w:r w:rsidRPr="0054083A">
        <w:rPr>
          <w:rFonts w:eastAsia="Times New Roman"/>
          <w:color w:val="000000"/>
          <w:sz w:val="24"/>
          <w:szCs w:val="24"/>
          <w:lang w:val="vi-VN"/>
        </w:rPr>
        <w:t>đoàn kết, tổ chức Đảng, đoàn th</w:t>
      </w:r>
      <w:r w:rsidRPr="0054083A">
        <w:rPr>
          <w:rFonts w:eastAsia="Times New Roman"/>
          <w:color w:val="000000"/>
          <w:sz w:val="24"/>
          <w:szCs w:val="24"/>
        </w:rPr>
        <w:t>ể </w:t>
      </w:r>
      <w:r w:rsidRPr="0054083A">
        <w:rPr>
          <w:rFonts w:eastAsia="Times New Roman"/>
          <w:color w:val="000000"/>
          <w:sz w:val="24"/>
          <w:szCs w:val="24"/>
          <w:lang w:val="vi-VN"/>
        </w:rPr>
        <w:t>trong sạch, vững mạnh.</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26" w:name="dieu_15"/>
      <w:r w:rsidRPr="0054083A">
        <w:rPr>
          <w:rFonts w:eastAsia="Times New Roman"/>
          <w:b/>
          <w:bCs/>
          <w:color w:val="000000"/>
          <w:sz w:val="24"/>
          <w:szCs w:val="24"/>
          <w:lang w:val="vi-VN"/>
        </w:rPr>
        <w:t>Điều 15. “Huân chương Hồ Chí Minh”</w:t>
      </w:r>
      <w:bookmarkEnd w:id="2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Hồ Chí Minh” để tặng hoặc truy tặng cho cá nhân có công lao to lớn, có nhiều thành tích xuất sắc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Có công lao to lớn, có nhiều thành tích xuất sắc ở một trong các lĩnh vực chính trị, kinh tế, xã hội, văn học, nghệ thuật, khoa học, công nghệ, quốc phòng, an ninh, ngoại giao hoặc các lĩnh vực khác;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Tham gia hoạt động cách mạng từ năm 1935 về trước, hoạt động liên tục, có công lao to lớn, có nhiều thành tích xuất sắc trong sự nghiệp cách mạng của Đảng, của dân tộc, không phạm khuyết điểm lớn, đã đảm nhiệm một trong các chức vụ: Bí thư, Phó Bí thư Tỉnh ủy, Phó Trưởng ban của Đảng ở Trung ương, Thứ trưởng hoặc chức vụ tương đương; hoặc được phong quân hàm Trung tướng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Tham gia hoạt động cách mạng trước năm 1945, hoạt động liên tục, có công lao to lớn, có nhiều thành tích xuất sắc trong sự nghiệp cách mạng của Đảng, của dân tộc, không phạm khuyết điểm lớn, đã đảm nhiệm một trong các chức vụ: Trưởng ban của Đảng ở Trung ương, Xứ ủy viên, Khu ủy viên, Bộ trưởng hoặc chức vụ tương đương; hoặc được phong quân hàm Thượng tướng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Có quá trình tham gia liên tục trong 02 cuộc kháng chiến chống Pháp và chống Mỹ, có công lao to lớn, có nhiều thành tích xuất sắc trong sự nghiệp cách mạng của Đảng, của dân tộc, không phạm khuyết điểm lớn, đã đảm nhiệm một trong các chức vụ: </w:t>
      </w:r>
      <w:r w:rsidRPr="0054083A">
        <w:rPr>
          <w:rFonts w:eastAsia="Times New Roman"/>
          <w:color w:val="000000"/>
          <w:sz w:val="24"/>
          <w:szCs w:val="24"/>
        </w:rPr>
        <w:t>Ủy </w:t>
      </w:r>
      <w:r w:rsidRPr="0054083A">
        <w:rPr>
          <w:rFonts w:eastAsia="Times New Roman"/>
          <w:color w:val="000000"/>
          <w:sz w:val="24"/>
          <w:szCs w:val="24"/>
          <w:lang w:val="vi-VN"/>
        </w:rPr>
        <w:t>viên Bộ Chính trị, Bí thư Trung ương Đảng, Phó Chủ tịch nước, Phó Chủ tịch Quốc hội, Phó Thủ tướng Chính phủ, Chủ tịch Ủy ban trung ương Mặt trận Tổ quốc Việt Nam hoặc chức vụ tương đương 01 nhiệm kỳ (từ 03 đến 05 năm); hoặc được phong quân hàm Đại tướng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 Có quá trình công tác liên tục trong kháng chiến chống Mỹ hoặc thời kỳ xây dựng và bảo vệ Tổ quốc, có công lao to lớn, có nhiều thành tích xuất sắc, không phạm khuyết điểm lớn,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Tổng Bí thư Ban Chấp hành Trung ương Đảng Cộng sản Việt Nam, Chủ tịch nước, Chủ tịch Quốc hội, Thủ tướng Chính phủ, 01 nhiệm kỳ (từ 03 đến 05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rPr>
        <w:t>Ủy </w:t>
      </w:r>
      <w:r w:rsidRPr="0054083A">
        <w:rPr>
          <w:rFonts w:eastAsia="Times New Roman"/>
          <w:color w:val="000000"/>
          <w:sz w:val="24"/>
          <w:szCs w:val="24"/>
          <w:lang w:val="vi-VN"/>
        </w:rPr>
        <w:t>viên Bộ Chính trị, Bí thư Trung ương Đảng, Phó Chủ tịch nước, Phó Chủ tịch Quốc hội, Phó Thủ tướng Chính phủ, Chủ tịch Ủy ban trung ương Mặt trận Tổ quốc Việt Nam hoặc các chức vụ tương đương liên tục 02 nhiệm kỳ (từ 08 đến 10 năm); hoặc được phong quân hàm Đại tướng lực lượng vũ trang nhân dân từ 10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e) Người nước ngoài có công lao to lớn đối với dân tộc Việt Nam, được Nhà nước Việt Nam thừa nhận, tôn vinh,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2. “Huân chương Hồ Chí Minh” để tặng cho bộ, ban, ngành, đoàn thể trung ương, tỉnh, thành phố trực thuộc trung ương, quân khu, quân đoàn, quân chủng, binh chủng, tổng cục và tương đương, tập đoàn kinh tế, tổng công ty nhà nước do Thủ tướng Chính phủ quyết định thành lập,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Độc lập” hạng nhất hoặc “Huân chương Quân công” hạng nhất và 10 năm tiếp theo trở lên liên tục hoàn thành xuất sắc nhiệm vụ, có phạm vi ảnh hưởng rộng và có nhân tố mới, mô hình mới tiêu biểu cho cả nước học tập;</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Có bề dày truyền thống, có công lao đóng góp to lớn trong sự nghiệp cách mạng của Đảng và của dân tộc; nội bộ đoàn kết, tổ chức Đảng, đoàn thể trong sạch, vững mạnh.</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27" w:name="dieu_16"/>
      <w:r w:rsidRPr="0054083A">
        <w:rPr>
          <w:rFonts w:eastAsia="Times New Roman"/>
          <w:b/>
          <w:bCs/>
          <w:color w:val="000000"/>
          <w:sz w:val="24"/>
          <w:szCs w:val="24"/>
          <w:lang w:val="vi-VN"/>
        </w:rPr>
        <w:t>Điều 16. “Huân chương Độc lập” hạng nhất</w:t>
      </w:r>
      <w:bookmarkEnd w:id="27"/>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Độc lập” hạng nhất để tặng hoặc truy tặng cho cá nhân có thành tích đặc biệt xuất sắc trong sự nghiệp cách mạng của Đảng và của dân tộc đạt một trong các tiêu</w:t>
      </w:r>
      <w:r w:rsidRPr="0054083A">
        <w:rPr>
          <w:rFonts w:eastAsia="Times New Roman"/>
          <w:color w:val="000000"/>
          <w:sz w:val="24"/>
          <w:szCs w:val="24"/>
          <w:shd w:val="clear" w:color="auto" w:fill="FFFFFF"/>
          <w:lang w:val="vi-VN"/>
        </w:rPr>
        <w:t>chuẩn</w:t>
      </w:r>
      <w:r w:rsidRPr="0054083A">
        <w:rPr>
          <w:rFonts w:eastAsia="Times New Roman"/>
          <w:color w:val="000000"/>
          <w:sz w:val="24"/>
          <w:szCs w:val="24"/>
          <w:lang w:val="vi-VN"/>
        </w:rPr>
        <w:t>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Tham gia hoạt động cách mạng liên tục trước năm 1945 và đã đảm nhiệm một trong các chức vụ: Phó Trưởng ban của Đảng ở trung ương, Bí thư tỉnh ủy, thành ủy trực thuộc trung ương, Thứ trưởng hoặc chức vụ tương đương; Trung tướng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Tham gia hoạt động liên tục trong 02 cuộc kháng chiến chống Pháp, chống Mỹ và đã đảm nhiệm một trong các chức vụ: Trưởng ban của Đảng ở trung ương, Bộ trưởng hoặc chức vụ tương đương; Khu ủy viên, Bí thư tỉnh ủy, thành ủy trực thuộc trung ương, Thường vụ Quốc hội, Trưởng đoàn thể chính trị - xã hội ở Trung ương 02 nhiệm kỳ (từ 08 đến 10 năm); Thượng tướng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Tham gia hoạt động liên tục trong kháng chiến chống Mỹ hoặc trong xây dựng và bảo vệ Tổ quốc,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rPr>
        <w:t>Ủy </w:t>
      </w:r>
      <w:r w:rsidRPr="0054083A">
        <w:rPr>
          <w:rFonts w:eastAsia="Times New Roman"/>
          <w:color w:val="000000"/>
          <w:sz w:val="24"/>
          <w:szCs w:val="24"/>
          <w:lang w:val="vi-VN"/>
        </w:rPr>
        <w:t>viên Bộ Chính trị, Bí thư Trung ương Đảng, Phó Chủ tịch nước, Phó Chủ tịch Quốc hội, Phó Thủ tướng Chính phủ, Chủ tịch Ủy ban trung ương Mặt trận Tổ quốc Việt Nam 01 nhiệm kỳ (từ 03 đến 05 năm). Đại tướng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Trưởng ban của Đảng ở Trung ương, Bộ trưởng hoặc chức vụ tương đương, Bí thư tỉnh ủy, thành ủy trực thuộc trung ương, Thường vụ Quốc hội, Trưởng đoàn thể chính trị - xã hội ở Trung ương 3 nhiệm kỳ (từ 13 đến 15 năm). Thượng tướng lực lượng vũ trang nhân dân từ 10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Lập được thành tích đặc biệt xuất sắc có phạm vi ảnh hưởng và nêu gương trong toàn quốc ở một trong các lĩnh vực chính trị, kinh tế, xã hội, văn học, nghệ thuật, khoa học, công nghệ, quốc phòng, an ninh, ngoại giao hoặc lĩnh vực khác được Nhà nước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Độc lập” hạng nhất để tặng cho tập thể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Độc lập” hạng nhì và 10 năm tiếp theo trở lên liên tục hoàn thành xuất sắc nhiệm vụ, trong thời gian đó có 03 lần được tặng “Cờ thi đua của Chính phủ” và 01 lần được tặng “Bằng khen của Thủ tướng Chính phủ” hoặc có 03 lần được tặng “Cờ thi đua của Chính phủ” và 02 lần được tặng Cờ thi đua cấp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Nội bộ đoàn kết, tổ chức Đảng, đoàn thể trong sạch, vững mạnh.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Người nước ngoài, người Việt Nam ở nước ngoài, tổ chức nước ngoài có thành tích đặc biệt xuất sắc đối với Nhà nước Việt Nam được bộ, ban, ngành, đoàn thể trung ương, tỉnh, thành phố trực thuộc trung ương công nhận, đề nghị.</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28" w:name="dieu_17"/>
      <w:r w:rsidRPr="0054083A">
        <w:rPr>
          <w:rFonts w:eastAsia="Times New Roman"/>
          <w:b/>
          <w:bCs/>
          <w:color w:val="000000"/>
          <w:sz w:val="24"/>
          <w:szCs w:val="24"/>
          <w:lang w:val="vi-VN"/>
        </w:rPr>
        <w:lastRenderedPageBreak/>
        <w:t>Điều 17. “Huân chương Độc lập” hạng nhì</w:t>
      </w:r>
      <w:bookmarkEnd w:id="28"/>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Độc lập” hạng nhì để tặng hoặc truy tặng cho cá nhân có nhiều thành tích xuất sắc trong sự nghiệp cách mạng của Đảng và của dân tộc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Được công nhận là cán bộ tiền khởi nghĩa và đã đảm nhiệm một trong các chức vụ: 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01 nhiệm kỳ (từ 03 đến 05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Tham gia hoạt động liên tục trong 02 cuộc kháng chiến chống Pháp, chống Mỹ và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Trưởng ban của Đảng ở trung ương, Bộ trưởng hoặc chức vụ tương đương, Bí thư tỉnh ủy, thành ủy trực thuộc trung ương, Thường vụ Quốc hội, Trưởng đoàn thể chính trị - xã hội ở trung ương 01 nhiệm kỳ (từ 03 đến 05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02 nhiệm kỳ (từ 08 đến 10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Tham gia hoạt động liên tục trong kháng chiến chống Mỹ hoặc trong xây dựng và bảo vệ Tổ quốc,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Trưởng ban của Đảng ở Trung ương, Bộ trưởng hoặc chức vụ tương đương, Bí thư Tỉnh ủy, Thành ủy trực thuộc trung ương, Thường vụ Quốc hội, Trưởng đoàn thể chính trị - xã hội ở trung ương 02 nhiệm kỳ (từ 08 đến 10 năm); Thượng tướng Lực lượng vũ trang nhân dân từ 05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03 nhiệm kỳ (từ 13 đến 15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Lập được nhiều thành tích xuất sắc có phạm vi ảnh hưởng và nêu gương trong toàn quốc ở một trong các lĩnh vực chính trị, kinh tế, xã hội, văn học, nghệ thuật, khoa học, công nghệ, quốc phòng, an ninh, ngoại giao hoặc lĩnh vực khác, được cấp có thẩm quyền công nhận, đề nghị.</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Độc lập” hạng nhì để tặng cho tập thể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Độc lập” hạng ba và 10 năm tiếp theo trở lên liên tục hoàn thành xuất sắc nhiệm vụ, trong thời gian đó có 02 lần được tặng “Cờ thi đua của Chính phủ” và 01 lần được tặng “Bằng khen của Thủ tướng Chính phủ” và 01 lần được tặng Bằng khen cấp bộ, ban, ngành, tỉnh đoàn thể trung ương hoặc có 02 lần được tặng “Cờ thi đua của Chính phủ” và 02 lần được tặng Cờ thi đua cấp bộ, ban, ngành, tỉnh, đoàn th</w:t>
      </w:r>
      <w:r w:rsidRPr="0054083A">
        <w:rPr>
          <w:rFonts w:eastAsia="Times New Roman"/>
          <w:color w:val="000000"/>
          <w:sz w:val="24"/>
          <w:szCs w:val="24"/>
        </w:rPr>
        <w:t>ể</w:t>
      </w:r>
      <w:r w:rsidRPr="0054083A">
        <w:rPr>
          <w:rFonts w:eastAsia="Times New Roman"/>
          <w:color w:val="000000"/>
          <w:sz w:val="24"/>
          <w:szCs w:val="24"/>
          <w:lang w:val="vi-VN"/>
        </w:rPr>
        <w:t>trung ương và 01 lần được tặng Bằng khen cấp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Nội bộ đoàn kết, tổ chức Đảng, đoàn thể trong sạch, vững mạnh.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w:t>
      </w:r>
      <w:r w:rsidRPr="0054083A">
        <w:rPr>
          <w:rFonts w:eastAsia="Times New Roman"/>
          <w:color w:val="000000"/>
          <w:sz w:val="24"/>
          <w:szCs w:val="24"/>
        </w:rPr>
        <w:t>. </w:t>
      </w:r>
      <w:r w:rsidRPr="0054083A">
        <w:rPr>
          <w:rFonts w:eastAsia="Times New Roman"/>
          <w:color w:val="000000"/>
          <w:sz w:val="24"/>
          <w:szCs w:val="24"/>
          <w:lang w:val="vi-VN"/>
        </w:rPr>
        <w:t>Người nước ngoài, người Việt Nam ở nước ngoài, tổ chức nước ngoài có nhiều thành tích xuất sắc đối với Nhà nước Việt Nam được bộ, ban, ngành, đoàn thể trung ương, tỉnh, thành phố trực thuộc trung ương công nhận, đề nghị.</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29" w:name="dieu_18"/>
      <w:r w:rsidRPr="0054083A">
        <w:rPr>
          <w:rFonts w:eastAsia="Times New Roman"/>
          <w:b/>
          <w:bCs/>
          <w:color w:val="000000"/>
          <w:sz w:val="24"/>
          <w:szCs w:val="24"/>
          <w:lang w:val="vi-VN"/>
        </w:rPr>
        <w:lastRenderedPageBreak/>
        <w:t>Điều 18. “Huân chương Độc lập” hạng ba</w:t>
      </w:r>
      <w:bookmarkEnd w:id="29"/>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Độc lập” hạng ba để tặng hoặc truy tặng cho cá nhân có thành tích xuất sắc trong sự nghiệp cách mạng của Đảng và của dân tộc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Tham gia cách mạng từ năm 1935 về trước;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Tham gia cách mạng trước năm 1945, hoạt động liên tục và đã đảm nhiệm một trong các chức vụ: Cục trưởng, Vụ trưởng, Tỉnh ủy viên, Thành ủy viên, Trưởng ban, ngành cấp tỉnh hoặc chức vụ tương đương;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Được công nhận là cán bộ tiền khởi nghĩa và đã giữ một trong các chức vụ: Cục trưởng, Vụ trưởng, Tỉnh ủy viên, Thành ủy viên, Trưởng ban, ngành cấp tỉnh hoặc chức vụ tương đương hoặc người tham gia hoạt động liên tục ở chiến trường miền Nam thời kỳ chống Mỹ từ năm 1964 đến 1975 đã đảm nhiệm chức vụ Huyện ủy viên hoặc chức vụ tương đương trước ngày 30 tháng 4 năm 1975;</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Tham gia hoạt động liên tục trong 02 cuộc kháng chiến chống Pháp, chống Mỹ và đã đảm nhiệm một trong các chức vụ: Phó Trưởng ban của Đảng ở trung ương, Thứ trưởng hoặc chức vụ tương đương, Phó Bí thư tỉnh ủy, thành ủy, Chủ tịch Hội đồng nhân dân, Ủy ban nhân dân tỉnh, thành phố trực thuộc trung ương, Phó Chủ tịch Ủy ban trung ương Mặt trận Tổ quốc Việt Nam, Phó Trưởng đoàn thể chính trị - xã hội ở trung ương 01 nhiệm kỳ (từ 03 đến 05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 Tham gia hoạt động liên tục trong kháng chiến chống Mỹ hoặc trong xây dựng và bảo vệ Tổ quốc,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Trưởng ban của Đảng ở trung ương, Bộ trưởng hoặc chức vụ tương đương, Bí thư tỉnh ủy, thành ủy trực thuộc trung ương, Thường vụ Quốc hội, Trưởng đoàn thể chính trị - xã hội ở trung ương 01 nhiệm kỳ (từ 03 đến 05 năm); Thượng t</w:t>
      </w:r>
      <w:r w:rsidRPr="0054083A">
        <w:rPr>
          <w:rFonts w:eastAsia="Times New Roman"/>
          <w:color w:val="000000"/>
          <w:sz w:val="24"/>
          <w:szCs w:val="24"/>
        </w:rPr>
        <w:t>ướ</w:t>
      </w:r>
      <w:r w:rsidRPr="0054083A">
        <w:rPr>
          <w:rFonts w:eastAsia="Times New Roman"/>
          <w:color w:val="000000"/>
          <w:sz w:val="24"/>
          <w:szCs w:val="24"/>
          <w:lang w:val="vi-VN"/>
        </w:rPr>
        <w:t>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w:t>
      </w:r>
      <w:r w:rsidRPr="0054083A">
        <w:rPr>
          <w:rFonts w:eastAsia="Times New Roman"/>
          <w:color w:val="000000"/>
          <w:sz w:val="24"/>
          <w:szCs w:val="24"/>
        </w:rPr>
        <w:t>ể </w:t>
      </w:r>
      <w:r w:rsidRPr="0054083A">
        <w:rPr>
          <w:rFonts w:eastAsia="Times New Roman"/>
          <w:color w:val="000000"/>
          <w:sz w:val="24"/>
          <w:szCs w:val="24"/>
          <w:lang w:val="vi-VN"/>
        </w:rPr>
        <w:t>chính trị - xã hội ở trung ương 02 nhiệm kỳ (từ 08 đến 10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e) Lập được thành tích x</w:t>
      </w:r>
      <w:r w:rsidRPr="0054083A">
        <w:rPr>
          <w:rFonts w:eastAsia="Times New Roman"/>
          <w:color w:val="000000"/>
          <w:sz w:val="24"/>
          <w:szCs w:val="24"/>
        </w:rPr>
        <w:t>u</w:t>
      </w:r>
      <w:r w:rsidRPr="0054083A">
        <w:rPr>
          <w:rFonts w:eastAsia="Times New Roman"/>
          <w:color w:val="000000"/>
          <w:sz w:val="24"/>
          <w:szCs w:val="24"/>
          <w:lang w:val="vi-VN"/>
        </w:rPr>
        <w:t>ất sắc có phạm vi ảnh hưởng và nêu gương trong toàn quốc ở một trong các lĩnh vực chính trị, kinh tế, xã hội, </w:t>
      </w:r>
      <w:r w:rsidRPr="0054083A">
        <w:rPr>
          <w:rFonts w:eastAsia="Times New Roman"/>
          <w:color w:val="000000"/>
          <w:sz w:val="24"/>
          <w:szCs w:val="24"/>
          <w:shd w:val="clear" w:color="auto" w:fill="FFFFFF"/>
          <w:lang w:val="vi-VN"/>
        </w:rPr>
        <w:t>văn</w:t>
      </w:r>
      <w:r w:rsidRPr="0054083A">
        <w:rPr>
          <w:rFonts w:eastAsia="Times New Roman"/>
          <w:color w:val="000000"/>
          <w:sz w:val="24"/>
          <w:szCs w:val="24"/>
          <w:lang w:val="vi-VN"/>
        </w:rPr>
        <w:t> học, nghệ thuật, khoa học, công nghệ, quốc phòng, an ninh, ngoại giao hoặc lĩnh vực khác được cấp có thẩm quyền công nhận, đề nghị.</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w:t>
      </w:r>
      <w:r w:rsidRPr="0054083A">
        <w:rPr>
          <w:rFonts w:eastAsia="Times New Roman"/>
          <w:color w:val="000000"/>
          <w:sz w:val="24"/>
          <w:szCs w:val="24"/>
        </w:rPr>
        <w:t>“H</w:t>
      </w:r>
      <w:r w:rsidRPr="0054083A">
        <w:rPr>
          <w:rFonts w:eastAsia="Times New Roman"/>
          <w:color w:val="000000"/>
          <w:sz w:val="24"/>
          <w:szCs w:val="24"/>
          <w:lang w:val="vi-VN"/>
        </w:rPr>
        <w:t>uân chương Độc lập” hạng ba để tặng cho tập thể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Lao động” hạng nhất, 10 năm tiếp theo trở lên liên tục </w:t>
      </w:r>
      <w:r w:rsidRPr="0054083A">
        <w:rPr>
          <w:rFonts w:eastAsia="Times New Roman"/>
          <w:color w:val="000000"/>
          <w:sz w:val="24"/>
          <w:szCs w:val="24"/>
        </w:rPr>
        <w:t>h</w:t>
      </w:r>
      <w:r w:rsidRPr="0054083A">
        <w:rPr>
          <w:rFonts w:eastAsia="Times New Roman"/>
          <w:color w:val="000000"/>
          <w:sz w:val="24"/>
          <w:szCs w:val="24"/>
          <w:lang w:val="vi-VN"/>
        </w:rPr>
        <w:t>oàn thành xuất sắc nhiệm vụ, trong thời gian đó có 02 lần được tặng “Cờ thi đua của Chính phủ” và 01 lần được tặng “Bằng khen của Thủ tướng Chính phủ” hoặc có 02 lần được tặng “Cờ thi đua của Chính phủ” và 02 l</w:t>
      </w:r>
      <w:r w:rsidRPr="0054083A">
        <w:rPr>
          <w:rFonts w:eastAsia="Times New Roman"/>
          <w:color w:val="000000"/>
          <w:sz w:val="24"/>
          <w:szCs w:val="24"/>
        </w:rPr>
        <w:t>ầ</w:t>
      </w:r>
      <w:r w:rsidRPr="0054083A">
        <w:rPr>
          <w:rFonts w:eastAsia="Times New Roman"/>
          <w:color w:val="000000"/>
          <w:sz w:val="24"/>
          <w:szCs w:val="24"/>
          <w:lang w:val="vi-VN"/>
        </w:rPr>
        <w:t>n được tặng Cờ thi đua cấp bộ, ban, ngành, t</w:t>
      </w:r>
      <w:r w:rsidRPr="0054083A">
        <w:rPr>
          <w:rFonts w:eastAsia="Times New Roman"/>
          <w:color w:val="000000"/>
          <w:sz w:val="24"/>
          <w:szCs w:val="24"/>
        </w:rPr>
        <w:t>ỉ</w:t>
      </w:r>
      <w:r w:rsidRPr="0054083A">
        <w:rPr>
          <w:rFonts w:eastAsia="Times New Roman"/>
          <w:color w:val="000000"/>
          <w:sz w:val="24"/>
          <w:szCs w:val="24"/>
          <w:lang w:val="vi-VN"/>
        </w:rPr>
        <w:t>nh, đoàn th</w:t>
      </w:r>
      <w:r w:rsidRPr="0054083A">
        <w:rPr>
          <w:rFonts w:eastAsia="Times New Roman"/>
          <w:color w:val="000000"/>
          <w:sz w:val="24"/>
          <w:szCs w:val="24"/>
        </w:rPr>
        <w:t>ể</w:t>
      </w:r>
      <w:r w:rsidRPr="0054083A">
        <w:rPr>
          <w:rFonts w:eastAsia="Times New Roman"/>
          <w:color w:val="000000"/>
          <w:sz w:val="24"/>
          <w:szCs w:val="24"/>
          <w:lang w:val="vi-VN"/>
        </w:rPr>
        <w:t>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Nội bộ đoàn kết, tổ chức Đảng, đoàn thể trong sạch, vững mạnh;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quá trình xây dựng và phát triển từ 30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Người nước ngoài, người Việt Nam ở nước ngoài, tổ chức nước ngoài có thành tích xuất sắc đối với Nhà nước Việt Nam, được bộ, ban, ngành, đoàn thể trung ương, tỉnh, thành phố trực thuộc trung ương công nhận, đề nghị.</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0" w:name="dieu_19"/>
      <w:r w:rsidRPr="0054083A">
        <w:rPr>
          <w:rFonts w:eastAsia="Times New Roman"/>
          <w:b/>
          <w:bCs/>
          <w:color w:val="000000"/>
          <w:sz w:val="24"/>
          <w:szCs w:val="24"/>
          <w:lang w:val="vi-VN"/>
        </w:rPr>
        <w:lastRenderedPageBreak/>
        <w:t>Điều 19. “Huân chương Quân công” hạng nhất</w:t>
      </w:r>
      <w:bookmarkEnd w:id="30"/>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Quân công” hạng nhất để tặng hoặc truy tặng cá nhân trong Quân đội nhân dân, Công an nhân dân,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Có thời gian phục vụ từ 35 năm trở lên, hoàn thành xuất sắc nhiệm vụ và đ</w:t>
      </w:r>
      <w:r w:rsidRPr="0054083A">
        <w:rPr>
          <w:rFonts w:eastAsia="Times New Roman"/>
          <w:color w:val="000000"/>
          <w:sz w:val="24"/>
          <w:szCs w:val="24"/>
        </w:rPr>
        <w:t>ã </w:t>
      </w:r>
      <w:r w:rsidRPr="0054083A">
        <w:rPr>
          <w:rFonts w:eastAsia="Times New Roman"/>
          <w:color w:val="000000"/>
          <w:sz w:val="24"/>
          <w:szCs w:val="24"/>
          <w:lang w:val="vi-VN"/>
        </w:rPr>
        <w:t>đảm nhiệm một trong các chức vụ: Bộ trưởng, Thứ trưởng, Tổng tham m</w:t>
      </w:r>
      <w:r w:rsidRPr="0054083A">
        <w:rPr>
          <w:rFonts w:eastAsia="Times New Roman"/>
          <w:color w:val="000000"/>
          <w:sz w:val="24"/>
          <w:szCs w:val="24"/>
        </w:rPr>
        <w:t>ưu </w:t>
      </w:r>
      <w:r w:rsidRPr="0054083A">
        <w:rPr>
          <w:rFonts w:eastAsia="Times New Roman"/>
          <w:color w:val="000000"/>
          <w:sz w:val="24"/>
          <w:szCs w:val="24"/>
          <w:lang w:val="vi-VN"/>
        </w:rPr>
        <w:t>trưởng, Chủ nhiệm Tổng cục Chính trị hoặc chức danh tương đương; Đại tướng, Thượng tướng lực lượng vũ trang nhân dân từ 05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chiến công đặc biệt xuất sắc, quả cảm trong chiến đấu, phục vụ chiến đấu, huấn luyện, xây dựng lực lượng, củng cố nền quốc phòng toàn dân và an ninh nhân dân hoặc hy sinh anh dũng được Nhà nước ghi nhận và nêu gương trong toàn quốc.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w:t>
      </w:r>
      <w:r w:rsidRPr="0054083A">
        <w:rPr>
          <w:rFonts w:eastAsia="Times New Roman"/>
          <w:color w:val="000000"/>
          <w:sz w:val="24"/>
          <w:szCs w:val="24"/>
        </w:rPr>
        <w:t>ươ</w:t>
      </w:r>
      <w:r w:rsidRPr="0054083A">
        <w:rPr>
          <w:rFonts w:eastAsia="Times New Roman"/>
          <w:color w:val="000000"/>
          <w:sz w:val="24"/>
          <w:szCs w:val="24"/>
          <w:lang w:val="vi-VN"/>
        </w:rPr>
        <w:t>ng Quân công” hạng nhất để tặng cho tập thể trong Quân đội nhân dân, Công an nhân dân, đạt các tiêu </w:t>
      </w:r>
      <w:r w:rsidRPr="0054083A">
        <w:rPr>
          <w:rFonts w:eastAsia="Times New Roman"/>
          <w:color w:val="000000"/>
          <w:sz w:val="24"/>
          <w:szCs w:val="24"/>
          <w:shd w:val="clear" w:color="auto" w:fill="FFFFFF"/>
          <w:lang w:val="vi-VN"/>
        </w:rPr>
        <w:t>chuẩn</w:t>
      </w:r>
      <w:r w:rsidRPr="0054083A">
        <w:rPr>
          <w:rFonts w:eastAsia="Times New Roman"/>
          <w:color w:val="000000"/>
          <w:sz w:val="24"/>
          <w:szCs w:val="24"/>
          <w:lang w:val="vi-VN"/>
        </w:rPr>
        <w:t>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Quân công” hạng nhì và 10 năm tiếp theo trở lên liên tục hoàn thành xuất sắc nhiệm vụ,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Công an hoặc Bộ Quốc phòng;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Tổ chức Đảng, đoàn thể trong sạch, vững mạnh.</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1" w:name="dieu_20"/>
      <w:r w:rsidRPr="0054083A">
        <w:rPr>
          <w:rFonts w:eastAsia="Times New Roman"/>
          <w:b/>
          <w:bCs/>
          <w:color w:val="000000"/>
          <w:sz w:val="24"/>
          <w:szCs w:val="24"/>
          <w:lang w:val="vi-VN"/>
        </w:rPr>
        <w:t>Điều 20. “Huân chương Quân công” hạng nhì</w:t>
      </w:r>
      <w:bookmarkEnd w:id="31"/>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Quân công” hạng nhì để tặng hoặc truy tặng cá nhân trong Quân đội nhân dân, Công an nhân dân, đạt một </w:t>
      </w:r>
      <w:r w:rsidRPr="0054083A">
        <w:rPr>
          <w:rFonts w:eastAsia="Times New Roman"/>
          <w:color w:val="000000"/>
          <w:sz w:val="24"/>
          <w:szCs w:val="24"/>
        </w:rPr>
        <w:t>tr</w:t>
      </w:r>
      <w:r w:rsidRPr="0054083A">
        <w:rPr>
          <w:rFonts w:eastAsia="Times New Roman"/>
          <w:color w:val="000000"/>
          <w:sz w:val="24"/>
          <w:szCs w:val="24"/>
          <w:lang w:val="vi-VN"/>
        </w:rPr>
        <w:t>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Có thời gian phục vụ từ 35 năm trở lên, hoàn thành xuất sắc nhiệm vụ và đã đảm nhiệm một trong các chức vụ: Tư lệnh Quân khu, Tổng cục trưởng thuộc Bộ Công an hoặc chức danh tương đương từ 05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nhiều chiến công xuất sắc, quả cảm trong chiến đấu, phục vụ chiến đấu, huấn luyện, xây dựng lực lượng, củng cố nền quốc phòng toàn dân và an ninh nhân dân hoặc hy sinh anh dũng được Nhà nước ghi nhận và nêu gương trong toàn quân, toàn lực lượng Công an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Quân công” hạng nhì để tặng cho tập thể trong Quân đội nhân dân, Công an nhân dân,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Quân công” hạng ba và 10 năm tiếp theo trở lên liên tục hoàn thành xuất sắc nhiệm vụ, trong thời gian đó có 02 lần được tặng “Cờ thi đua của Chính phủ” và 01 lần được tặng “Bằng khen của Thủ tướng Chính phủ” và 01 lần được tặng Bằng khen của Bộ Công an hoặc Bộ Quốc phòng hoặc có 02 lần được tặng “Cờ thi đua của Chính phủ” và 02 lần được tặng Cờ thi đua của Bộ Công an hoặc Bộ Quốc phòng và 01 lần được tặng Bằng khen của Bộ Công an hoặc Bộ Quốc phòng;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Tổ chức Đảng, đoàn thể trong sạch, vững mạnh.</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2" w:name="dieu_21"/>
      <w:r w:rsidRPr="0054083A">
        <w:rPr>
          <w:rFonts w:eastAsia="Times New Roman"/>
          <w:b/>
          <w:bCs/>
          <w:color w:val="000000"/>
          <w:sz w:val="24"/>
          <w:szCs w:val="24"/>
          <w:lang w:val="vi-VN"/>
        </w:rPr>
        <w:t>Điều 21. “Huân chương Quân công” hạng ba</w:t>
      </w:r>
      <w:bookmarkEnd w:id="32"/>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Quân công” hạng ba để tặng hoặc truy tặng cá nhân trong Quân đội nhân dân, Công an nhân dân,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a) Có thời gian phục vụ từ 35 năm trở lên, hoàn thành xuất sắc nhiệm vụ và đã đảm nhiệm một trong các chức vụ: Tư lệnh Quân đoàn, Phó Tổng cục trưởng thuộc Bộ Công an hoặc chức danh tương đương từ 05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chiến công xuất sắc, quả cảm trong chiến đấu, phục vụ chiến đấu, huấn luyện, xây dựng lực lượng, củng cố nền quốc phòng toàn dân và an ninh nhân dân hoặc hy sinh anh dũng được Nhà nước ghi nhận và nêu gương trong toàn quân khu, quân chủng, quân đoàn, binh chủng, tổng cục và tương đương.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Quân công” hạng ba để tặng cho tập thể trong Quân đội nhân dân, Công an nhân dân,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Bảo vệ Tổ quốc” hạng nhất và 10 năm tiếp theo trở lên liên tục hoàn thành xuất sắc nhiệm vụ, trong thời gian đó có 02 lần được tặng “Cờ thi đua của Chính phủ” và 01 lần được tặng “Bằng khen của Thủ tướng Chính phủ” hoặc có 02 lần được tặng “Cờ thi đua của Chính phủ” và 02 lần được tặng Cờ thi đua của Bộ Công an hoặc Bộ Quốc phòng;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Tổ chức Đảng, đoàn thể trong sạch, vững mạnh;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quá trình xây dựng và trưởng thành từ 30 năm trở lên.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3" w:name="dieu_22"/>
      <w:r w:rsidRPr="0054083A">
        <w:rPr>
          <w:rFonts w:eastAsia="Times New Roman"/>
          <w:b/>
          <w:bCs/>
          <w:color w:val="000000"/>
          <w:sz w:val="24"/>
          <w:szCs w:val="24"/>
          <w:lang w:val="vi-VN"/>
        </w:rPr>
        <w:t>Điều 22. “Huân chương Lao động” hạng nhất</w:t>
      </w:r>
      <w:bookmarkEnd w:id="33"/>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Lao động” hạng nhất 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Lao động” hạng nhì và 05 năm tiếp theo trở lên liên tục lập được thành tích xuất sắc, trong thời gian đó có 04 sáng kiến được ứng dụng mang lại hiệu quả cao, có phạm vi ảnh hưởng và nêu gương trong toàn quốc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thành tích đặc biệt xuất sắc đột xuất trong lao động, học tập, công tác có phạm vi ảnh hưởng và nêu gương trong toàn quốc được bộ, ban, ngành, tỉnh, đoàn thể trung ương công nhận hoặc lập được thành tích đặc biệt xuất sắc đột xuất, được giải thưởng cao ở khu vực hoặc thế giới;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phát minh, sáng chế được ứng dụng mang lại hiệu quả cao, có phạm vi ảnh hưởng và nêu gương trong toàn quốc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Có công trình khoa học hoặc tác phẩm xuất sắc tiêu biểu cấp nhà nước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Lao động” hạng nhất để tặng hoặc truy tặng cho công nhân, nông dân, người lao động gương mẫu chấp hành tốt chủ trương của Đảng, chính sách pháp luật của Nhà nước,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Đạt một trong các tiêu chuẩn quy định tại khoản 1 Điều này;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Công nhân có 04 phát minh, sáng chế, sáng kiến mang lại lợi ích giá trị cao được bộ, ban, ngành, đoàn thể trung ương công nhận và có đóng góp trong việc đào tạo, bồi dưỡng, giúp đỡ đồng nghiệp nâng cao trình độ chuyên môn, tay nghề;</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c) Nông dân có phát minh, sáng chế, sáng kiến được áp dụng có hiệu quả trong phạm vi bộ, ban, ngành, đoàn thể trung ương mang lại lợi ích giá trị cao hoặc có mô h</w:t>
      </w:r>
      <w:r w:rsidRPr="0054083A">
        <w:rPr>
          <w:rFonts w:eastAsia="Times New Roman"/>
          <w:color w:val="000000"/>
          <w:sz w:val="24"/>
          <w:szCs w:val="24"/>
        </w:rPr>
        <w:t>ì</w:t>
      </w:r>
      <w:r w:rsidRPr="0054083A">
        <w:rPr>
          <w:rFonts w:eastAsia="Times New Roman"/>
          <w:color w:val="000000"/>
          <w:sz w:val="24"/>
          <w:szCs w:val="24"/>
          <w:lang w:val="vi-VN"/>
        </w:rPr>
        <w:t>nh sản xuất hiệu quả và ổn định từ 05 năm trở lên, giúp đỡ nhiều hộ nông dân </w:t>
      </w:r>
      <w:r w:rsidRPr="0054083A">
        <w:rPr>
          <w:rFonts w:eastAsia="Times New Roman"/>
          <w:color w:val="000000"/>
          <w:sz w:val="24"/>
          <w:szCs w:val="24"/>
          <w:shd w:val="clear" w:color="auto" w:fill="FFFFFF"/>
          <w:lang w:val="vi-VN"/>
        </w:rPr>
        <w:t>thoát</w:t>
      </w:r>
      <w:r w:rsidRPr="0054083A">
        <w:rPr>
          <w:rFonts w:eastAsia="Times New Roman"/>
          <w:color w:val="000000"/>
          <w:sz w:val="24"/>
          <w:szCs w:val="24"/>
          <w:lang w:val="vi-VN"/>
        </w:rPr>
        <w:t> nghèo và tạo việc làm cho nhiều lao động, được cấp bộ, cấp tỉnh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“Huân chương Lao động” hạng nhất để tặng hoặc truy tặng cho cá nhân có quá trình cống hiến lâu dài, liên tục trong các cơ quan, tổ chức, đoàn thể, có thành tích xuất sắc trong xây dựng và bảo vệ Tổ quốc,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Được công nhận là cán bộ tiền khởi nghĩa và đã đảm nhiệm một trong các chức vụ: Phó Cục trưởng, Phó Vụ trưởng, Phó Trưởng ban, ngành cấp tỉnh hoặc chức vụ tương đương;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Tham gia hoạt động liên tục trong 02 cuộc kháng chiến chống Pháp, chống Mỹ và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Phó Trưởng ban của Đảng ở trung ương, Thứ trưởng hoặc chức vụ tương đương, Phó Bí thư t</w:t>
      </w:r>
      <w:r w:rsidRPr="0054083A">
        <w:rPr>
          <w:rFonts w:eastAsia="Times New Roman"/>
          <w:color w:val="000000"/>
          <w:sz w:val="24"/>
          <w:szCs w:val="24"/>
        </w:rPr>
        <w:t>ỉ</w:t>
      </w:r>
      <w:r w:rsidRPr="0054083A">
        <w:rPr>
          <w:rFonts w:eastAsia="Times New Roman"/>
          <w:color w:val="000000"/>
          <w:sz w:val="24"/>
          <w:szCs w:val="24"/>
          <w:lang w:val="vi-VN"/>
        </w:rPr>
        <w:t>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Vụ trưởng, Thường vụ tỉnh ủy, thành ủy, Phó Chủ tịch Hội đồng nhân dân, Ủy ban nhân dân, Chủ tịch Ủy ban Mặt trận Tổ quốc tỉnh, thành phố trực thuộc trung ương từ 10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Tham gia hoạt động liên tục trong kháng chiến chống Mỹ hoặc trong xây dựng và bảo vệ Tổ quốc,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Trưởng ban của Đảng ở trung ương, Bộ trưởng hoặc chức vụ tương đương, Bí thư tỉnh ủy, thành ủy trực thuộc trung ương, Thường vụ Quốc hội, Trưởng đoàn th</w:t>
      </w:r>
      <w:r w:rsidRPr="0054083A">
        <w:rPr>
          <w:rFonts w:eastAsia="Times New Roman"/>
          <w:color w:val="000000"/>
          <w:sz w:val="24"/>
          <w:szCs w:val="24"/>
        </w:rPr>
        <w:t>ể </w:t>
      </w:r>
      <w:r w:rsidRPr="0054083A">
        <w:rPr>
          <w:rFonts w:eastAsia="Times New Roman"/>
          <w:color w:val="000000"/>
          <w:sz w:val="24"/>
          <w:szCs w:val="24"/>
          <w:lang w:val="vi-VN"/>
        </w:rPr>
        <w:t>chính trị - xã hội ở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Phó Trưởng ban của Đảng ở trung ương, Thứ trưởng hoặc chức vụ tương đương, Phó Bí thư tỉnh ủy, thành ủy trực thuộc trung ương, Chủ tịch Hội đồng nhân dân, Ủy ban nhân dân tỉnh, thành phố trực thuộc trung ương, Phó Chủ tịch Ủy ban trung ương Mặt trận Tổ quốc Việt Nam, Phó trưởng đoàn thể chính trị - xã hội ở trung ương từ 05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Vụ trưởng, Thường vụ tỉnh ủy, thành ủy, Phó Trưởng Đoàn đại biểu Quốc hội chuyên trách, Phó Chủ tịch Hội đồng nhân dân, Ủy ban nhân dân, Chủ tịch Ủy ban Mặt trận Tổ quốc tỉnh, thành phố trực thuộc trung ương hoặc chức vụ tương đương từ 15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“Huân chương Lao động” hạng nhất để tặng cho tập thể hoàn thành xuất sắc nhiệm vụ, gương mẫu chấp hành tốt chủ trương của Đảng, chính sách, pháp luật của Nhà nước, nội bộ đoàn kết,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thành tích xuất sắc, có phạm vi ảnh hưởng và phổ biến học tập nêu gương toàn quốc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Đã được tặng thưởng “Huân chương Lao động” hạng nhì và 05 năm tiếp theo trở lên liên tục hoàn thành xuất sắc nhiệm vụ, trong thời gian đó có 01 lần được tặng “Cờ thi đua của Chính phủ” và 02 lần được tặng Cờ thi đua của cấp bộ, ban, ngành, tỉnh, đoàn thể trung ương hoặc có 04 lần được tặng Cờ thi đua của cấp bộ, ban, ngành, tỉnh, đoàn thể trung ương. Đối với tập thể không thuộc đối tượng tặng cờ thi đua trong thời gian đó có 03 lần được tặng Bằng khen của cấp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5. Người nước ngoài, người Việt Nam ở nước ngoài, tập thể người nước ngoài có nhiều thành tích xuất sắc đóng góp cho sự nghiệp phát triển kinh tế - xã hội của đất nước, được bộ, ban, ngành, tỉnh, đoàn thể trung ương công nhận, đề nghị.</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4" w:name="dieu_23"/>
      <w:r w:rsidRPr="0054083A">
        <w:rPr>
          <w:rFonts w:eastAsia="Times New Roman"/>
          <w:b/>
          <w:bCs/>
          <w:color w:val="000000"/>
          <w:sz w:val="24"/>
          <w:szCs w:val="24"/>
          <w:lang w:val="vi-VN"/>
        </w:rPr>
        <w:t>Điều 23. “Huân chương Lao động” hạng nhì</w:t>
      </w:r>
      <w:bookmarkEnd w:id="34"/>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Lao động” hạng nhì 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“Huân chương Lao động” hạng ba và 05 năm tiếp theo trở lên liên tục lập được thành tích xuất sắc, trong thời gian đó có 03 sáng kiến được ứng dụng mang lại hiệu quả, có phạm vi ảnh hưởng và nêu gương trong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thành tích đặc biệt xuất sắc đột xuất trong lao động, học tập, công tác có phạm vi ảnh hưởng và nêu gương trong bộ, ban, ngành, tỉnh, đoàn thể trung </w:t>
      </w:r>
      <w:r w:rsidRPr="0054083A">
        <w:rPr>
          <w:rFonts w:eastAsia="Times New Roman"/>
          <w:color w:val="000000"/>
          <w:sz w:val="24"/>
          <w:szCs w:val="24"/>
        </w:rPr>
        <w:t>ương </w:t>
      </w:r>
      <w:r w:rsidRPr="0054083A">
        <w:rPr>
          <w:rFonts w:eastAsia="Times New Roman"/>
          <w:color w:val="000000"/>
          <w:sz w:val="24"/>
          <w:szCs w:val="24"/>
          <w:lang w:val="vi-VN"/>
        </w:rPr>
        <w:t>được bộ, ban, ngành, tỉnh, đoàn thể trung ương công nhận hoặc lập được thành tích đặc biệt xuất sắc đột xuất được giải thưởng cao ở khu vực hoặc thế giới;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phát minh, sáng chế được ứng dụng mang lại hiệu quả cao, có phạm vi ảnh hưởng và nêu gương trong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Có công </w:t>
      </w:r>
      <w:r w:rsidRPr="0054083A">
        <w:rPr>
          <w:rFonts w:eastAsia="Times New Roman"/>
          <w:color w:val="000000"/>
          <w:sz w:val="24"/>
          <w:szCs w:val="24"/>
        </w:rPr>
        <w:t>trì</w:t>
      </w:r>
      <w:r w:rsidRPr="0054083A">
        <w:rPr>
          <w:rFonts w:eastAsia="Times New Roman"/>
          <w:color w:val="000000"/>
          <w:sz w:val="24"/>
          <w:szCs w:val="24"/>
          <w:lang w:val="vi-VN"/>
        </w:rPr>
        <w:t>nh khoa học hoặc tác phẩm xuất sắc tiêu biểu cấp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Lao động” hạng nh</w:t>
      </w:r>
      <w:r w:rsidRPr="0054083A">
        <w:rPr>
          <w:rFonts w:eastAsia="Times New Roman"/>
          <w:color w:val="000000"/>
          <w:sz w:val="24"/>
          <w:szCs w:val="24"/>
        </w:rPr>
        <w:t>ì </w:t>
      </w:r>
      <w:r w:rsidRPr="0054083A">
        <w:rPr>
          <w:rFonts w:eastAsia="Times New Roman"/>
          <w:color w:val="000000"/>
          <w:sz w:val="24"/>
          <w:szCs w:val="24"/>
          <w:lang w:val="vi-VN"/>
        </w:rPr>
        <w:t>để tặng hoặc truy tặng cho công nhân, nông dân, người lao động gương mẫu chấp hành tốt chủ trương của Đảng, chính sách, pháp luật của Nhà nước, đạt một trong các tiêu </w:t>
      </w:r>
      <w:r w:rsidRPr="0054083A">
        <w:rPr>
          <w:rFonts w:eastAsia="Times New Roman"/>
          <w:color w:val="000000"/>
          <w:sz w:val="24"/>
          <w:szCs w:val="24"/>
          <w:shd w:val="clear" w:color="auto" w:fill="FFFFFF"/>
          <w:lang w:val="vi-VN"/>
        </w:rPr>
        <w:t>chuẩn</w:t>
      </w:r>
      <w:r w:rsidRPr="0054083A">
        <w:rPr>
          <w:rFonts w:eastAsia="Times New Roman"/>
          <w:color w:val="000000"/>
          <w:sz w:val="24"/>
          <w:szCs w:val="24"/>
          <w:lang w:val="vi-VN"/>
        </w:rPr>
        <w:t>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Đạt một trong các tiêu chuẩn quy định tại khoản 1 Điều này;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Công nhân có 03 phát minh, sáng chế, sáng kiến mang lại lợi ích giá trị cao được cấp tỉnh công nhận và có đóng góp trong việc đào tạo, bồi dưỡng, giúp đỡ đồng nghiệp nâng cao trình độ chuyên môn, tay nghề;</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Nông dân có sáng kiến được áp dụng có hiệu quả trên phạm vi tỉnh, thành phố trực thuộc trung ương mang lại lợi ích giá trị cao hoặc có mô hình sản xuất hiệu quả và ổn định từ 04 năm trở lên, giúp đỡ nhiều hộ nông dân </w:t>
      </w:r>
      <w:r w:rsidRPr="0054083A">
        <w:rPr>
          <w:rFonts w:eastAsia="Times New Roman"/>
          <w:color w:val="000000"/>
          <w:sz w:val="24"/>
          <w:szCs w:val="24"/>
          <w:shd w:val="clear" w:color="auto" w:fill="FFFFFF"/>
          <w:lang w:val="vi-VN"/>
        </w:rPr>
        <w:t>thoát</w:t>
      </w:r>
      <w:r w:rsidRPr="0054083A">
        <w:rPr>
          <w:rFonts w:eastAsia="Times New Roman"/>
          <w:color w:val="000000"/>
          <w:sz w:val="24"/>
          <w:szCs w:val="24"/>
          <w:lang w:val="vi-VN"/>
        </w:rPr>
        <w:t> nghèo và tạo việc làm cho người lao động, được cấp tỉnh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“Huân chương Lao động” hạng nhì để tặng hoặc truy tặng cho cá nhân có quá trình cống hiến lâu dài, liên tục trong các cơ quan, tổ chức, đoàn thể, có thành tích xuất sắc trong xây dựng Tổ quốc,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Tham gia hoạt động liên tục trong 02 cuộc kháng chiến chống Pháp, chống Mỹ và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Vụ trưởng, Thương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từ 06 năm đến dưới 10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Giám đốc sở, Trưởng ban, ngành, Phó Chủ tịch Ủy ban Mặt trận Tổ quốc cấp tỉnh, Bí thư, Chủ tịch Hội đồng nhân dân, Ủy ban nhân dân quận, huyện, thị xã, Phó Vụ trưởng hoặc chức vụ tương đương từ 10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Tham gia hoạt động liên tục trong kháng chiến chống Mỹ hoặc trong xây dựng và bảo vệ Tổ quốc,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Vụ trưởng, Thường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hoặc chức vụ tương đương từ 10 năm đến dưới 15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Giám đốc sở, Trưởng ban, ngành, Phó Chủ tịch Ủy ban Mặt trận Tổ quốc cấp tỉnh, Trưởng đoàn thể chính trị - xã hội cấp tỉnh, Bí thư, Chủ tịch Hội đồng nhân dân, Ủy ban nhân dân quận, huyện, thị xã, Phó Vụ trưởng hoặc chức vụ tương đương từ 15 năm trở </w:t>
      </w:r>
      <w:r w:rsidRPr="0054083A">
        <w:rPr>
          <w:rFonts w:eastAsia="Times New Roman"/>
          <w:color w:val="000000"/>
          <w:sz w:val="24"/>
          <w:szCs w:val="24"/>
        </w:rPr>
        <w:t>l</w:t>
      </w:r>
      <w:r w:rsidRPr="0054083A">
        <w:rPr>
          <w:rFonts w:eastAsia="Times New Roman"/>
          <w:color w:val="000000"/>
          <w:sz w:val="24"/>
          <w:szCs w:val="24"/>
          <w:lang w:val="vi-VN"/>
        </w:rPr>
        <w:t>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“Huân chương Lao động</w:t>
      </w:r>
      <w:r w:rsidRPr="0054083A">
        <w:rPr>
          <w:rFonts w:eastAsia="Times New Roman"/>
          <w:color w:val="000000"/>
          <w:sz w:val="24"/>
          <w:szCs w:val="24"/>
        </w:rPr>
        <w:t>” </w:t>
      </w:r>
      <w:r w:rsidRPr="0054083A">
        <w:rPr>
          <w:rFonts w:eastAsia="Times New Roman"/>
          <w:color w:val="000000"/>
          <w:sz w:val="24"/>
          <w:szCs w:val="24"/>
          <w:lang w:val="vi-VN"/>
        </w:rPr>
        <w:t>hạng nhì để tặng cho tập thể hoàn thành xuất sắc nhiệm vụ, gương mẫu chấp hành tốt chủ trương của Đảng, chính sách, pháp luật của Nhà nước, nội bộ đoàn kết, đạt một trong các tiêu ch</w:t>
      </w:r>
      <w:r w:rsidRPr="0054083A">
        <w:rPr>
          <w:rFonts w:eastAsia="Times New Roman"/>
          <w:color w:val="000000"/>
          <w:sz w:val="24"/>
          <w:szCs w:val="24"/>
        </w:rPr>
        <w:t>uẩn</w:t>
      </w:r>
      <w:r w:rsidRPr="0054083A">
        <w:rPr>
          <w:rFonts w:eastAsia="Times New Roman"/>
          <w:color w:val="000000"/>
          <w:sz w:val="24"/>
          <w:szCs w:val="24"/>
          <w:lang w:val="vi-VN"/>
        </w:rPr>
        <w:t>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thành tích xuất sắc, có phạm vi ảnh hưởng và nêu gương trong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Đã được tặng thưởng “Huân chương Lao động</w:t>
      </w:r>
      <w:r w:rsidRPr="0054083A">
        <w:rPr>
          <w:rFonts w:eastAsia="Times New Roman"/>
          <w:color w:val="000000"/>
          <w:sz w:val="24"/>
          <w:szCs w:val="24"/>
        </w:rPr>
        <w:t>” </w:t>
      </w:r>
      <w:r w:rsidRPr="0054083A">
        <w:rPr>
          <w:rFonts w:eastAsia="Times New Roman"/>
          <w:color w:val="000000"/>
          <w:sz w:val="24"/>
          <w:szCs w:val="24"/>
          <w:lang w:val="vi-VN"/>
        </w:rPr>
        <w:t>hạng ba và 05 năm tiếp theo trở lên liên tục hoàn thành xuất sắc nhiệm vụ, trong thời gian đó có 01 lần được tặng “Cờ thi đua của Chính phủ” và 01 lần được tặng Cờ thi đua của cấp bộ, ban, ngành, tỉnh, đoàn thể trung ương hoặc có 03 lần được tặng Cờ thi đua của cấp bộ, ban, ngành, tỉnh, đoàn thể trung ương. Đối với tập thể không thuộc đối tượng tặng cờ thi đua trong thời gian đó có 02 lần được tặng Bằng khen của cấp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Người nước ngoài, người Việt Nam ở nước ngoài, tập thể người nước ngoài có nhiều thành tích xuất sắc đóng góp cho sự nghiệp phát triển kinh tế - xã hội của đất nước, được bộ, ban, ngành, tỉnh, đoàn thể trung ương công nhận, đề nghị.</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5" w:name="dieu_24"/>
      <w:r w:rsidRPr="0054083A">
        <w:rPr>
          <w:rFonts w:eastAsia="Times New Roman"/>
          <w:b/>
          <w:bCs/>
          <w:color w:val="000000"/>
          <w:sz w:val="24"/>
          <w:szCs w:val="24"/>
          <w:lang w:val="vi-VN"/>
        </w:rPr>
        <w:t>Điều 24. “Huân chương Lao động” hạng ba</w:t>
      </w:r>
      <w:bookmarkEnd w:id="35"/>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Lao động</w:t>
      </w:r>
      <w:r w:rsidRPr="0054083A">
        <w:rPr>
          <w:rFonts w:eastAsia="Times New Roman"/>
          <w:color w:val="000000"/>
          <w:sz w:val="24"/>
          <w:szCs w:val="24"/>
        </w:rPr>
        <w:t>” </w:t>
      </w:r>
      <w:r w:rsidRPr="0054083A">
        <w:rPr>
          <w:rFonts w:eastAsia="Times New Roman"/>
          <w:color w:val="000000"/>
          <w:sz w:val="24"/>
          <w:szCs w:val="24"/>
          <w:lang w:val="vi-VN"/>
        </w:rPr>
        <w:t>hạng ba để tặng hoặc truy tặng cho cá nhân liên tục hoàn thành xuất sắc nhiệm vụ có nhiều sáng tạo trong lao động, xây dựng và bảo vệ Tổ quốc, gương mẫu chấp hành tốt chủ trương của Đảng, chính sách, pháp luật của Nhà nước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thưởng “Bằng khen của Thủ tướng Chính phủ” và 05 năm tiếp theo trở lên liên tục lập được thành tích xuất sắc, trong thời gian đó có 02 sáng kiến được ứng dụng mang lại hiệu quả, có phạm vi ảnh hưởng và nêu gương trong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thành tích đặc biệt xuất sắc đột xuất trong lao động, học tập, công tác có phạm vi ảnh hưởng và nêu gương trong lĩnh vực bộ, ban, ngành, tỉnh, đoàn thể trung ương được bộ, ban, ngành, tỉnh, đoàn thể trung ương công nhận hoặc lập được thành tích đặc biệt xuất sắc đột xuất được giải thưởng cao ở khu vực hoặc th</w:t>
      </w:r>
      <w:r w:rsidRPr="0054083A">
        <w:rPr>
          <w:rFonts w:eastAsia="Times New Roman"/>
          <w:color w:val="000000"/>
          <w:sz w:val="24"/>
          <w:szCs w:val="24"/>
        </w:rPr>
        <w:t>ế </w:t>
      </w:r>
      <w:r w:rsidRPr="0054083A">
        <w:rPr>
          <w:rFonts w:eastAsia="Times New Roman"/>
          <w:color w:val="000000"/>
          <w:sz w:val="24"/>
          <w:szCs w:val="24"/>
          <w:lang w:val="vi-VN"/>
        </w:rPr>
        <w:t>giới;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phát minh, s</w:t>
      </w:r>
      <w:r w:rsidRPr="0054083A">
        <w:rPr>
          <w:rFonts w:eastAsia="Times New Roman"/>
          <w:color w:val="000000"/>
          <w:sz w:val="24"/>
          <w:szCs w:val="24"/>
        </w:rPr>
        <w:t>á</w:t>
      </w:r>
      <w:r w:rsidRPr="0054083A">
        <w:rPr>
          <w:rFonts w:eastAsia="Times New Roman"/>
          <w:color w:val="000000"/>
          <w:sz w:val="24"/>
          <w:szCs w:val="24"/>
          <w:lang w:val="vi-VN"/>
        </w:rPr>
        <w:t>ng chế được ứng dụng mang lại hiệu quả cao, có phạm vi ảnh hưởng và nêu gương trong lĩnh vực thuộc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d) Có công trình khoa học hoặc tác phẩm xuất sắc tiêu biểu trong lĩnh vực thuộc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Lao động” hạng ba để tặng hoặc truy tặng cho công nhân, nông dân, người lao động gương mẫu chấp hành tốt chủ trương của Đảng, chính sách pháp luật của Nhà nước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Đạt một trong các tiêu chuẩn quy định tại khoản 1 Điều này;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Công nhân có 02 phát minh, sáng chế, sáng kiến mang lại hiệu quả cao trong lĩnh vực thuộc bộ, ban, ngành, tỉnh, đoàn th</w:t>
      </w:r>
      <w:r w:rsidRPr="0054083A">
        <w:rPr>
          <w:rFonts w:eastAsia="Times New Roman"/>
          <w:color w:val="000000"/>
          <w:sz w:val="24"/>
          <w:szCs w:val="24"/>
        </w:rPr>
        <w:t>ể </w:t>
      </w:r>
      <w:r w:rsidRPr="0054083A">
        <w:rPr>
          <w:rFonts w:eastAsia="Times New Roman"/>
          <w:color w:val="000000"/>
          <w:sz w:val="24"/>
          <w:szCs w:val="24"/>
          <w:lang w:val="vi-VN"/>
        </w:rPr>
        <w:t>trung ương và được cơ quan, tổ chức đơn vị thuộc bộ, ban, ngành, tỉnh, đoàn thể trung ương công nhận, có đóng góp trong việc đào tạo, bồi dưỡng, giúp đỡ đồng nghiệp nâng cao trình độ chuyên môn, tay nghề;</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Nông dân có sáng kiến được áp dụng có hiệu quả trên phạm vi tỉnh, thành phố trực thuộc trung ương hoặc có mô hình sản xuất hiệu quả và ổn định từ 03 năm trở lên, giúp đỡ nhiều hộ nông dân </w:t>
      </w:r>
      <w:r w:rsidRPr="0054083A">
        <w:rPr>
          <w:rFonts w:eastAsia="Times New Roman"/>
          <w:color w:val="000000"/>
          <w:sz w:val="24"/>
          <w:szCs w:val="24"/>
          <w:shd w:val="clear" w:color="auto" w:fill="FFFFFF"/>
          <w:lang w:val="vi-VN"/>
        </w:rPr>
        <w:t>thoát</w:t>
      </w:r>
      <w:r w:rsidRPr="0054083A">
        <w:rPr>
          <w:rFonts w:eastAsia="Times New Roman"/>
          <w:color w:val="000000"/>
          <w:sz w:val="24"/>
          <w:szCs w:val="24"/>
          <w:lang w:val="vi-VN"/>
        </w:rPr>
        <w:t> nghèo và tạo việc làm cho người lao động, được cấp huyện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“Huân chương Lao động” hạng ba để tặng hoặc truy tặng cho cá nhân có quá trình cống hiến lâu dài, liên tục trong các cơ quan, tổ chức, đoàn thể, có thành tích xuất sắc trong xây dựng Tổ quốc, đạt một trong các tiêu </w:t>
      </w:r>
      <w:r w:rsidRPr="0054083A">
        <w:rPr>
          <w:rFonts w:eastAsia="Times New Roman"/>
          <w:color w:val="000000"/>
          <w:sz w:val="24"/>
          <w:szCs w:val="24"/>
          <w:shd w:val="clear" w:color="auto" w:fill="FFFFFF"/>
          <w:lang w:val="vi-VN"/>
        </w:rPr>
        <w:t>chuẩn</w:t>
      </w:r>
      <w:r w:rsidRPr="0054083A">
        <w:rPr>
          <w:rFonts w:eastAsia="Times New Roman"/>
          <w:color w:val="000000"/>
          <w:sz w:val="24"/>
          <w:szCs w:val="24"/>
          <w:lang w:val="vi-VN"/>
        </w:rPr>
        <w:t>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Tham gia hoạt động liên tục trong 02 cuộc kháng chiến chống Pháp, chống Mỹ,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Vụ trưởng, Thường vụ tỉnh ủy, thành ủy trực thuộc trung ương, Phó Chủ tịch Hội đồng nhân dân, Ủy ban nhân dân, Chủ tịch Ủy ban Mặt trận Tổ quốc tỉnh, thành phố trực thuộc trung ương 05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Giám đốc sở, Trưởng ban, ngành, Phó Chủ tịch Ủy ban Mặt trận Tổ quốc và Trưởng đoàn thể chính trị - xã hội cấp tỉnh, Bí thư, Chủ tịch Hội đồng nhân dân, Ủy ban nhân dân quận, huyện, thị xã, Phó Vụ trưởng hoặc chức vụ tương đương từ 06 năm đến dưới 10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Tham gia hoạt động liên tục trong kháng chiến chống Mỹ hoặc trong xây dựng và bảo vệ Tổ quốc, đã đảm nhiệm một trong các chức vụ:</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Vụ trưởng, Thường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hoặc chức vụ tương đương từ 06 năm đến dưới 10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Giám đốc sở, Trưởng ban, ngành, Phó Chủ tịch Ủy ban Mặt trận Tổ quốc và Trưởng đoàn thể chính trị </w:t>
      </w:r>
      <w:r w:rsidRPr="0054083A">
        <w:rPr>
          <w:rFonts w:eastAsia="Times New Roman"/>
          <w:color w:val="000000"/>
          <w:sz w:val="24"/>
          <w:szCs w:val="24"/>
        </w:rPr>
        <w:t>- </w:t>
      </w:r>
      <w:r w:rsidRPr="0054083A">
        <w:rPr>
          <w:rFonts w:eastAsia="Times New Roman"/>
          <w:color w:val="000000"/>
          <w:sz w:val="24"/>
          <w:szCs w:val="24"/>
          <w:lang w:val="vi-VN"/>
        </w:rPr>
        <w:t>xã hội cấp tỉnh, Bí thư, Phó Bí thư thường trực, Chủ tịch Hội đồng nhân dân, Ủy ban nhân dân quận, huyện, thị xã, Phó Vụ trưởng hoặc chức vụ tương đương từ 10 năm đến dưới 15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“Huân chương Lao động</w:t>
      </w:r>
      <w:r w:rsidRPr="0054083A">
        <w:rPr>
          <w:rFonts w:eastAsia="Times New Roman"/>
          <w:color w:val="000000"/>
          <w:sz w:val="24"/>
          <w:szCs w:val="24"/>
        </w:rPr>
        <w:t>” </w:t>
      </w:r>
      <w:r w:rsidRPr="0054083A">
        <w:rPr>
          <w:rFonts w:eastAsia="Times New Roman"/>
          <w:color w:val="000000"/>
          <w:sz w:val="24"/>
          <w:szCs w:val="24"/>
          <w:lang w:val="vi-VN"/>
        </w:rPr>
        <w:t>hạng ba để tặng cho tập thể hoàn thành xuất sắc nhiệm vụ, gương mẫu chấp hành tốt chủ trương của Đảng, chính sách, pháp luật của Nhà nước, nội bộ đoàn kết,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thành tích xuất sắc, có phạm vi ảnh hưởng và nêu gương trong lĩnh vực thuộc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b) Có quá trình xây dựng, phát triển từ 10 năm trở lên, trong th</w:t>
      </w:r>
      <w:r w:rsidRPr="0054083A">
        <w:rPr>
          <w:rFonts w:eastAsia="Times New Roman"/>
          <w:color w:val="000000"/>
          <w:sz w:val="24"/>
          <w:szCs w:val="24"/>
        </w:rPr>
        <w:t>ờ</w:t>
      </w:r>
      <w:r w:rsidRPr="0054083A">
        <w:rPr>
          <w:rFonts w:eastAsia="Times New Roman"/>
          <w:color w:val="000000"/>
          <w:sz w:val="24"/>
          <w:szCs w:val="24"/>
          <w:lang w:val="vi-VN"/>
        </w:rPr>
        <w:t>i gian đó đã được tặng “Bằng khen của Thủ tướng Chính phủ” và 05 năm tiếp theo trở lên liên tục hoàn thành xuất sắc nhiệm vụ, trong đó có 02 lần được tặng Cờ thi đua của cấp bộ, ban, ngành, tỉnh, đoàn thể trung ương hoặc có 01 lần được tặng Cờ thi đua của cấp bộ, ban, ngành, tỉnh, đoàn thể trung ương và 01 Bằng khen của cấp bộ, ban, ngành, tỉnh, đoàn thể trung ương. Đối với tập thể không thuộc đối tượng tặng cờ thi đua trong thời gian đó có 02 lần được tặng Bằng khen của cấp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Người nước ngoài, người Việt Nam ở nước ngoài, tập thể người nước ngoài có nhiều thành tích xuất sắc đóng góp cho sự phát triển kinh tế - xã hội của đất nước, được bộ, ban, ngành, tỉnh, đoàn thể trung ương công nhận, đề nghị.</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6" w:name="dieu_25"/>
      <w:r w:rsidRPr="0054083A">
        <w:rPr>
          <w:rFonts w:eastAsia="Times New Roman"/>
          <w:b/>
          <w:bCs/>
          <w:color w:val="000000"/>
          <w:sz w:val="24"/>
          <w:szCs w:val="24"/>
          <w:lang w:val="vi-VN"/>
        </w:rPr>
        <w:t>Điều 25. “Huân chương Bảo vệ Tổ quốc” hạng nhất</w:t>
      </w:r>
      <w:bookmarkEnd w:id="3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Bảo vệ Tổ quốc</w:t>
      </w:r>
      <w:r w:rsidRPr="0054083A">
        <w:rPr>
          <w:rFonts w:eastAsia="Times New Roman"/>
          <w:color w:val="000000"/>
          <w:sz w:val="24"/>
          <w:szCs w:val="24"/>
        </w:rPr>
        <w:t>” </w:t>
      </w:r>
      <w:r w:rsidRPr="0054083A">
        <w:rPr>
          <w:rFonts w:eastAsia="Times New Roman"/>
          <w:color w:val="000000"/>
          <w:sz w:val="24"/>
          <w:szCs w:val="24"/>
          <w:lang w:val="vi-VN"/>
        </w:rPr>
        <w:t>hạng nhất để tặng hoặc truy tặng cho cá nhân thuộc lực lượng vũ trang nhân dân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“Huân chương Bảo vệ Tổ quốc</w:t>
      </w:r>
      <w:r w:rsidRPr="0054083A">
        <w:rPr>
          <w:rFonts w:eastAsia="Times New Roman"/>
          <w:color w:val="000000"/>
          <w:sz w:val="24"/>
          <w:szCs w:val="24"/>
        </w:rPr>
        <w:t>” </w:t>
      </w:r>
      <w:r w:rsidRPr="0054083A">
        <w:rPr>
          <w:rFonts w:eastAsia="Times New Roman"/>
          <w:color w:val="000000"/>
          <w:sz w:val="24"/>
          <w:szCs w:val="24"/>
          <w:lang w:val="vi-VN"/>
        </w:rPr>
        <w:t>hạng nhì và 05 năm tiếp theo trở lên liên tục lập được thành tích xuất sắc trong công tác huấn luyện, sẵn sàng chiến đấu, xây dựng lực lượng, củng cố nền quốc phòng toàn dân và an ninh nhân dân, trong thời gian đó có 04 sáng kiến được ứng dụng mang lại hiệu quả cao, có phạm vi ảnh hưởng và nêu gương trong toàn quốc được Bộ Quốc phòng hoặc Bộ Công an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Có thành tích đặc biệt xuất sắc đột xuất hoặc có phát minh, sáng chế, công trình khoa học, tác phẩm đặc biệt xuất sắc cấp nhà nước về quốc phòng, an ninh được Bộ Quốc phòng, Bộ Công an hoặc Bộ Khoa học và Công nghệ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thời gian phục vụ từ 35 năm trở lên, hoàn thành xuất sắc nhiệm vụ, đã đảm nhiệm một trong các chức vụ: Phó Tư </w:t>
      </w:r>
      <w:r w:rsidRPr="0054083A">
        <w:rPr>
          <w:rFonts w:eastAsia="Times New Roman"/>
          <w:color w:val="000000"/>
          <w:sz w:val="24"/>
          <w:szCs w:val="24"/>
        </w:rPr>
        <w:t>l</w:t>
      </w:r>
      <w:r w:rsidRPr="0054083A">
        <w:rPr>
          <w:rFonts w:eastAsia="Times New Roman"/>
          <w:color w:val="000000"/>
          <w:sz w:val="24"/>
          <w:szCs w:val="24"/>
          <w:lang w:val="vi-VN"/>
        </w:rPr>
        <w:t>ệnh Quân đoàn, Sư đoàn trưởng, Giám đốc Công an tỉnh, thành phố trực thuộc trung ương hoặc chức danh tương đương từ 10 năm trở lên</w:t>
      </w:r>
      <w:r w:rsidRPr="0054083A">
        <w:rPr>
          <w:rFonts w:eastAsia="Times New Roman"/>
          <w:color w:val="000000"/>
          <w:sz w:val="24"/>
          <w:szCs w:val="24"/>
        </w:rPr>
        <w: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Bảo vệ Tổ quốc</w:t>
      </w:r>
      <w:r w:rsidRPr="0054083A">
        <w:rPr>
          <w:rFonts w:eastAsia="Times New Roman"/>
          <w:color w:val="000000"/>
          <w:sz w:val="24"/>
          <w:szCs w:val="24"/>
        </w:rPr>
        <w:t>” </w:t>
      </w:r>
      <w:r w:rsidRPr="0054083A">
        <w:rPr>
          <w:rFonts w:eastAsia="Times New Roman"/>
          <w:color w:val="000000"/>
          <w:sz w:val="24"/>
          <w:szCs w:val="24"/>
          <w:lang w:val="vi-VN"/>
        </w:rPr>
        <w:t>hạng nhất để tặng cho tập thể thuộc lực lượng vũ trang nhân dân gương mẫu chấp hành tốt chủ trương của Đảng, chính sách, pháp luật của Nhà nước, tổ chức Đảng, đoàn thể trong sạch, vững mạnh,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thành tích xuất sắc trong công tác huấn luyện, sẵn sàng chiến đấu, xây dựng lực lượng, củng cố nền quốc phòng toàn dân, an ninh nhân dân, có phạm vi ảnh hưởng và được phổ biến học tập nêu gương hai lần trong hội nghị biểu dương điển hình tiên tiến toàn quốc được Bộ Công an hoặc Bộ Quốc phòng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Đã được tặng thưởng “Huân chương Bảo vệ Tổ quốc</w:t>
      </w:r>
      <w:r w:rsidRPr="0054083A">
        <w:rPr>
          <w:rFonts w:eastAsia="Times New Roman"/>
          <w:color w:val="000000"/>
          <w:sz w:val="24"/>
          <w:szCs w:val="24"/>
        </w:rPr>
        <w:t>” </w:t>
      </w:r>
      <w:r w:rsidRPr="0054083A">
        <w:rPr>
          <w:rFonts w:eastAsia="Times New Roman"/>
          <w:color w:val="000000"/>
          <w:sz w:val="24"/>
          <w:szCs w:val="24"/>
          <w:lang w:val="vi-VN"/>
        </w:rPr>
        <w:t>hạng nhì và 05 năm tiếp theo trở lên liên tục hoàn thành xuất sắc nhiệm vụ, trong thời gian đó có 01 lần được tặng “Cờ thi đua của Chính phủ” và 02 lần được tặng Cờ thi đua của Bộ Quốc phòng hoặc Bộ Công an hoặc có 04 lần được tặng Cờ thi đua của Bộ Quốc phòng hoặc Bộ Công an. Đối với tập thể không thuộc đối tượng tặng cờ thi đua trong thời gian đó có 03 lần được tặng Bằng khen của Bộ Quốc phòng hoặc Bộ Công an.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7" w:name="dieu_26"/>
      <w:r w:rsidRPr="0054083A">
        <w:rPr>
          <w:rFonts w:eastAsia="Times New Roman"/>
          <w:b/>
          <w:bCs/>
          <w:color w:val="000000"/>
          <w:sz w:val="24"/>
          <w:szCs w:val="24"/>
          <w:lang w:val="vi-VN"/>
        </w:rPr>
        <w:t>Điều 26. “Huân chương Bảo vệ Tổ quốc” hạng nhì</w:t>
      </w:r>
      <w:bookmarkEnd w:id="37"/>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Bảo vệ Tổ quốc” hạng nhì để tặng hoặc truy tặng cho cá nhân thuộc lực lượng vũ trang nhân dân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“Huân chương Bảo vệ Tổ quốc</w:t>
      </w:r>
      <w:r w:rsidRPr="0054083A">
        <w:rPr>
          <w:rFonts w:eastAsia="Times New Roman"/>
          <w:color w:val="000000"/>
          <w:sz w:val="24"/>
          <w:szCs w:val="24"/>
        </w:rPr>
        <w:t>” </w:t>
      </w:r>
      <w:r w:rsidRPr="0054083A">
        <w:rPr>
          <w:rFonts w:eastAsia="Times New Roman"/>
          <w:color w:val="000000"/>
          <w:sz w:val="24"/>
          <w:szCs w:val="24"/>
          <w:lang w:val="vi-VN"/>
        </w:rPr>
        <w:t xml:space="preserve">hạng ba và 05 năm tiếp theo trở lên liên tục lập được thành tích xuất sắc trong công tác huấn luyện, sẵn sàng chiến đấu, xây dựng lực lượng, </w:t>
      </w:r>
      <w:r w:rsidRPr="0054083A">
        <w:rPr>
          <w:rFonts w:eastAsia="Times New Roman"/>
          <w:color w:val="000000"/>
          <w:sz w:val="24"/>
          <w:szCs w:val="24"/>
          <w:lang w:val="vi-VN"/>
        </w:rPr>
        <w:lastRenderedPageBreak/>
        <w:t>củng cố nền quốc phòng toàn dân và an ninh nhân dân, trong thời gian đó có 03 sáng kiến được ứng dụng mang lại hiệu quả, có phạm vi ảnh hưởng và nêu gương trong toàn quân hoặc toàn lực lượng Công an nhân dân, được Bộ Quốc phòng hoặc Bộ Công an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Có thành tích đặc biệt xuất sắc đột xuất hoặc có phát minh, sáng chế, công t</w:t>
      </w:r>
      <w:r w:rsidRPr="0054083A">
        <w:rPr>
          <w:rFonts w:eastAsia="Times New Roman"/>
          <w:color w:val="000000"/>
          <w:sz w:val="24"/>
          <w:szCs w:val="24"/>
        </w:rPr>
        <w:t>r</w:t>
      </w:r>
      <w:r w:rsidRPr="0054083A">
        <w:rPr>
          <w:rFonts w:eastAsia="Times New Roman"/>
          <w:color w:val="000000"/>
          <w:sz w:val="24"/>
          <w:szCs w:val="24"/>
          <w:lang w:val="vi-VN"/>
        </w:rPr>
        <w:t>ình khoa học, tác phẩm xuất sắc cấp nhà nước về quốc phòng, an ninh được Bộ Quốc phòng, Bộ Công an hoặc Bộ Khoa học và Công nghệ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thời gian phục vụ từ 35 năm trở lên, hoàn thành xuất sắc nhiệm vụ, đã đảm nhiệm một trong các chức vụ: Phó Sư đoàn trưởng, Lữ đoàn trư</w:t>
      </w:r>
      <w:r w:rsidRPr="0054083A">
        <w:rPr>
          <w:rFonts w:eastAsia="Times New Roman"/>
          <w:color w:val="000000"/>
          <w:sz w:val="24"/>
          <w:szCs w:val="24"/>
        </w:rPr>
        <w:t>ở</w:t>
      </w:r>
      <w:r w:rsidRPr="0054083A">
        <w:rPr>
          <w:rFonts w:eastAsia="Times New Roman"/>
          <w:color w:val="000000"/>
          <w:sz w:val="24"/>
          <w:szCs w:val="24"/>
          <w:lang w:val="vi-VN"/>
        </w:rPr>
        <w:t>ng, Phó Giám đốc Công an tỉnh, thành phố trực thuộc trung ương hoặc chức danh tương đương từ 10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Bảo vệ Tổ quốc” hạng nhì để tặng cho tập thể thuộc lực lượng vũ trang nhân dân gương mẫu chấp hành tốt chủ trương của Đảng, chính sách, pháp luật của Nhà nước, tổ chức Đảng, đoàn thể trong sạch, vững mạnh,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thành tích xuất sắc trong công tác huấn luyện, sẵn sàng chiến đấu, xây dựng lực lượng, củng cố nền quốc phòng toàn dân và an ninh nhân dân, có phạm vi ảnh hưởng và được phổ biến, học tập, nêu gương 02 lần trong hội nghị biểu dương điển hình tiên tiến trong toàn quân, toàn lực lượng Công an nhân dân, được Bộ Quốc phòng hoặc Bộ Công an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Đã được tặng thưởng “Huân chương Bảo vệ Tổ quốc” hạng ba và 05 năm tiếp theo trở lên liên tục hoàn thành xuất sắc nhiệm vụ, trong thời gian đó có 01 lần được tặng “Cờ thi đua của Chính phủ” và 01 lần được tặng Cờ thi đua của Bộ Quốc phòng hoặc Bộ Công an, hoặc có 03 lần được tặng Cờ thi đua của Bộ Quốc phòng hoặc Bộ Công an. Đối với tập thể không thuộc đối tượng tặng cờ thi đua trong thời gian đó có 02 lần được tặng Bằng khen của Bộ Quốc phòng hoặc Bộ Công an.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38" w:name="dieu_27"/>
      <w:r w:rsidRPr="0054083A">
        <w:rPr>
          <w:rFonts w:eastAsia="Times New Roman"/>
          <w:b/>
          <w:bCs/>
          <w:color w:val="000000"/>
          <w:sz w:val="24"/>
          <w:szCs w:val="24"/>
          <w:lang w:val="vi-VN"/>
        </w:rPr>
        <w:t>Điều 27.</w:t>
      </w:r>
      <w:bookmarkEnd w:id="38"/>
      <w:r w:rsidRPr="0054083A">
        <w:rPr>
          <w:rFonts w:eastAsia="Times New Roman"/>
          <w:b/>
          <w:bCs/>
          <w:color w:val="000000"/>
          <w:sz w:val="24"/>
          <w:szCs w:val="24"/>
          <w:lang w:val="vi-VN"/>
        </w:rPr>
        <w:t> </w:t>
      </w:r>
      <w:bookmarkStart w:id="39" w:name="dieu_27_name"/>
      <w:r w:rsidRPr="0054083A">
        <w:rPr>
          <w:rFonts w:eastAsia="Times New Roman"/>
          <w:b/>
          <w:bCs/>
          <w:color w:val="000000"/>
          <w:sz w:val="24"/>
          <w:szCs w:val="24"/>
        </w:rPr>
        <w:t>“Huân chương Bảo vệ Tổ quốc”</w:t>
      </w:r>
      <w:bookmarkEnd w:id="39"/>
      <w:r w:rsidRPr="0054083A">
        <w:rPr>
          <w:rFonts w:eastAsia="Times New Roman"/>
          <w:b/>
          <w:bCs/>
          <w:color w:val="000000"/>
          <w:sz w:val="24"/>
          <w:szCs w:val="24"/>
          <w:lang w:val="vi-VN"/>
        </w:rPr>
        <w:t> </w:t>
      </w:r>
      <w:bookmarkStart w:id="40" w:name="dieu_27_name_name"/>
      <w:r w:rsidRPr="0054083A">
        <w:rPr>
          <w:rFonts w:eastAsia="Times New Roman"/>
          <w:b/>
          <w:bCs/>
          <w:color w:val="000000"/>
          <w:sz w:val="24"/>
          <w:szCs w:val="24"/>
          <w:lang w:val="vi-VN"/>
        </w:rPr>
        <w:t>hạng ba</w:t>
      </w:r>
      <w:bookmarkEnd w:id="40"/>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Bảo vệ Tổ quốc” hạng ba để tặng hoặc truy tặng cho cá nhân thuộc lực lượng vũ trang nhân dân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Đã được tặng “Bằng khen của Thủ tướng Chính phủ” và 05 năm tiếp theo trở lên liên tục lập được thành tích xuất sắc trong công tác huấn luyện, sẵn sàng chiến đấu, xây dựng lực lượng, củng cố nền quốc phòng toàn dân, an ninh nhân dân, trong thời gian đó có 02 sáng kiến được ứng dụng mang lại hiệu quả, có phạm vi ảnh hưởng, nêu gương trong toàn quân khu, quân chủng, quân đoàn, b</w:t>
      </w:r>
      <w:r w:rsidRPr="0054083A">
        <w:rPr>
          <w:rFonts w:eastAsia="Times New Roman"/>
          <w:color w:val="000000"/>
          <w:sz w:val="24"/>
          <w:szCs w:val="24"/>
        </w:rPr>
        <w:t>i</w:t>
      </w:r>
      <w:r w:rsidRPr="0054083A">
        <w:rPr>
          <w:rFonts w:eastAsia="Times New Roman"/>
          <w:color w:val="000000"/>
          <w:sz w:val="24"/>
          <w:szCs w:val="24"/>
          <w:lang w:val="vi-VN"/>
        </w:rPr>
        <w:t>nh chủng, tổng cục và tương đương được Bộ Quốc phòng hoặc Bộ Công an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Có thành tích đặc biệt xuất sắc đột xuất hoặc có phát minh, sáng chế, công trình khoa học, tác phẩm xuất sắc cấp bộ, ban, ngành, tỉnh, đoàn thể trung ương về quốc phòng, an ninh, được Bộ Quốc phòng, Bộ Công an hoặc Bộ Khoa học và Công nghệ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thời gian phục vụ từ 30 năm trở lên, hoàn thành xuất sắc nhiệm vụ, đã đảm nhiệm một trong các chức vụ: Trung đoàn trưởng, Trung đoàn phó hoặc chức danh tương đương từ 10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Bảo vệ Tổ quốc” hạng ba để tặng cho tập thể thuộc lực lượng vũ trang nhân dân gương mẫu chấp hành tốt chủ trương của Đảng, chính sách, pháp luật của Nhà nước, tổ chức Đảng, đoàn thể trong sạch, vững mạnh,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 xml:space="preserve">a) Lập được thành tích xuất sắc trong công tác huấn luyện, sẵn sàng chiến đấu, xây dựng lực lượng, củng cố nền quốc phòng toàn dân và an ninh nhân dân, có phạm vi ảnh hưởng trong toàn </w:t>
      </w:r>
      <w:r w:rsidRPr="0054083A">
        <w:rPr>
          <w:rFonts w:eastAsia="Times New Roman"/>
          <w:color w:val="000000"/>
          <w:sz w:val="24"/>
          <w:szCs w:val="24"/>
          <w:lang w:val="vi-VN"/>
        </w:rPr>
        <w:lastRenderedPageBreak/>
        <w:t>quân khu, quân chủng, quân đoàn, binh chủng, tổng cục và tương đương và được phổ biến học tập nêu gương trong hội nghị biểu dương điển hình tiên tiến của Bộ Quốc phòng hoặc Bộ Công an;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Có quá trình xây dựng, phát triển từ 10 năm trở lên, trong thời gian đó đã được tặng “B</w:t>
      </w:r>
      <w:r w:rsidRPr="0054083A">
        <w:rPr>
          <w:rFonts w:eastAsia="Times New Roman"/>
          <w:color w:val="000000"/>
          <w:sz w:val="24"/>
          <w:szCs w:val="24"/>
        </w:rPr>
        <w:t>ằ</w:t>
      </w:r>
      <w:r w:rsidRPr="0054083A">
        <w:rPr>
          <w:rFonts w:eastAsia="Times New Roman"/>
          <w:color w:val="000000"/>
          <w:sz w:val="24"/>
          <w:szCs w:val="24"/>
          <w:lang w:val="vi-VN"/>
        </w:rPr>
        <w:t>ng khen của Thủ tướng Chính phủ”, 05 năm tiếp theo trở lên liên tục hoàn thành xuất sắc nhiệm vụ, trong đó có 02 lần được tặng Cờ thi đua của Bộ Quốc phòng, Bộ Công an hoặc có 01 lần được tặng Cờ thi đua và 01 lần được Bằng khen của Bộ Quốc phòng, Bộ Công an Đối với tập thể không thuộc đối tượng tặng cờ thi đua trong thời gian đó có 02 lần được tặng Bằng khen của Bộ Quốc phòng hoặc Bộ Công an.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41" w:name="dieu_28"/>
      <w:r w:rsidRPr="0054083A">
        <w:rPr>
          <w:rFonts w:eastAsia="Times New Roman"/>
          <w:b/>
          <w:bCs/>
          <w:color w:val="000000"/>
          <w:sz w:val="24"/>
          <w:szCs w:val="24"/>
          <w:lang w:val="vi-VN"/>
        </w:rPr>
        <w:t>Điều 28. “Huân chương Chiến công” hạng nhất</w:t>
      </w:r>
      <w:bookmarkEnd w:id="41"/>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Chiến công” hạng nhất để tặng hoặc truy tặng cho cá nhân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chiến công đặc biệt xuất sắc trong chiến đấu, phục vụ chiến đ</w:t>
      </w:r>
      <w:r w:rsidRPr="0054083A">
        <w:rPr>
          <w:rFonts w:eastAsia="Times New Roman"/>
          <w:color w:val="000000"/>
          <w:sz w:val="24"/>
          <w:szCs w:val="24"/>
        </w:rPr>
        <w:t>ấ</w:t>
      </w:r>
      <w:r w:rsidRPr="0054083A">
        <w:rPr>
          <w:rFonts w:eastAsia="Times New Roman"/>
          <w:color w:val="000000"/>
          <w:sz w:val="24"/>
          <w:szCs w:val="24"/>
          <w:lang w:val="vi-VN"/>
        </w:rPr>
        <w:t>u, thành tích đạt được có phạm vi ảnh hưởng và nêu gương trong toàn quốc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Mưu trí, sáng tạo, đạt hiệu quả cao trong chiến đấu và phục vụ chiến đấu bảo vệ chủ quyền, an ninh quốc gia hoặc không sợ hy sinh tính mạng, kiên quyết đấu tranh với tội phạm, góp phần giữ vững an ninh chính trị, trật tự, an toàn xã hội; hoàn thành xuất sắc nhiệm vụ được giao; thành tích đạt được có phạm vi ảnh hưởng và nêu gương trong toàn quốc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Chiến công” hạng nhất để tặng cho tập thể đạt một trong các tiêu </w:t>
      </w:r>
      <w:r w:rsidRPr="0054083A">
        <w:rPr>
          <w:rFonts w:eastAsia="Times New Roman"/>
          <w:color w:val="000000"/>
          <w:sz w:val="24"/>
          <w:szCs w:val="24"/>
          <w:shd w:val="clear" w:color="auto" w:fill="FFFFFF"/>
          <w:lang w:val="vi-VN"/>
        </w:rPr>
        <w:t>chuẩn</w:t>
      </w:r>
      <w:r w:rsidRPr="0054083A">
        <w:rPr>
          <w:rFonts w:eastAsia="Times New Roman"/>
          <w:color w:val="000000"/>
          <w:sz w:val="24"/>
          <w:szCs w:val="24"/>
          <w:lang w:val="vi-VN"/>
        </w:rPr>
        <w:t>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thành tích đặc biệt xuất sắc trong chiến đấu, phục vụ chiến đấu, thành tích đạt được có phạm vi ảnh hưởng và nêu gương trong toàn quốc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Trung thành với Tổ quốc và nhân dân; chủ động, sáng tạo, mưu trí, dũng cảm, đạt hiệu quả cao trong chiến đấu, phục vụ chiến đấu bảo vệ chủ quyền, an ninh quốc gia hoặc đấu tranh với tội phạm, giữ vững an ninh chính trị, trật tự, an toàn xã hội; hoàn thành xuất sắc nhiệm vụ được giao; thành tích đạt được có phạm vi ảnh hưởng và nêu gương trong toàn quốc được bộ, ban, ngành, tỉnh, đoàn thể trung ương công nhận.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42" w:name="dieu_29"/>
      <w:r w:rsidRPr="0054083A">
        <w:rPr>
          <w:rFonts w:eastAsia="Times New Roman"/>
          <w:b/>
          <w:bCs/>
          <w:color w:val="000000"/>
          <w:sz w:val="24"/>
          <w:szCs w:val="24"/>
          <w:lang w:val="vi-VN"/>
        </w:rPr>
        <w:t>Điều 29.</w:t>
      </w:r>
      <w:bookmarkEnd w:id="42"/>
      <w:r w:rsidRPr="0054083A">
        <w:rPr>
          <w:rFonts w:eastAsia="Times New Roman"/>
          <w:b/>
          <w:bCs/>
          <w:color w:val="000000"/>
          <w:sz w:val="24"/>
          <w:szCs w:val="24"/>
          <w:lang w:val="vi-VN"/>
        </w:rPr>
        <w:t> </w:t>
      </w:r>
      <w:bookmarkStart w:id="43" w:name="dieu_29_name"/>
      <w:r w:rsidRPr="0054083A">
        <w:rPr>
          <w:rFonts w:eastAsia="Times New Roman"/>
          <w:b/>
          <w:bCs/>
          <w:color w:val="000000"/>
          <w:sz w:val="24"/>
          <w:szCs w:val="24"/>
        </w:rPr>
        <w:t>“Huân chương Chiến công”</w:t>
      </w:r>
      <w:bookmarkEnd w:id="43"/>
      <w:r w:rsidRPr="0054083A">
        <w:rPr>
          <w:rFonts w:eastAsia="Times New Roman"/>
          <w:b/>
          <w:bCs/>
          <w:color w:val="000000"/>
          <w:sz w:val="24"/>
          <w:szCs w:val="24"/>
          <w:lang w:val="vi-VN"/>
        </w:rPr>
        <w:t> </w:t>
      </w:r>
      <w:bookmarkStart w:id="44" w:name="dieu_29_name_name"/>
      <w:r w:rsidRPr="0054083A">
        <w:rPr>
          <w:rFonts w:eastAsia="Times New Roman"/>
          <w:b/>
          <w:bCs/>
          <w:color w:val="000000"/>
          <w:sz w:val="24"/>
          <w:szCs w:val="24"/>
          <w:lang w:val="vi-VN"/>
        </w:rPr>
        <w:t>hạng nhì</w:t>
      </w:r>
      <w:bookmarkEnd w:id="44"/>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Chiến công” hạng nhì để tặng hoặc truy tặng cho cá nhân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chiến công xuất sắc trong chiến đấu, phục vụ chiến đấu, thành tích đạt được có tác dụng động viên, giáo dục, nêu gương trong toàn quân, toàn lực lượng Công an nhân dân hoặc trong bộ, ban, ngành, tỉnh, đoàn thể trung ương được bộ, ban, ngành, tỉnh, đoàn th</w:t>
      </w:r>
      <w:r w:rsidRPr="0054083A">
        <w:rPr>
          <w:rFonts w:eastAsia="Times New Roman"/>
          <w:color w:val="000000"/>
          <w:sz w:val="24"/>
          <w:szCs w:val="24"/>
        </w:rPr>
        <w:t>ể </w:t>
      </w:r>
      <w:r w:rsidRPr="0054083A">
        <w:rPr>
          <w:rFonts w:eastAsia="Times New Roman"/>
          <w:color w:val="000000"/>
          <w:sz w:val="24"/>
          <w:szCs w:val="24"/>
          <w:lang w:val="vi-VN"/>
        </w:rPr>
        <w:t>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Chủ động, mưu trí, dũng cảm, đạt hiệu quả cao trong chiến đấu và phục vụ chiến đấu bảo vệ chủ quyền, an ninh quốc gia hoặc đấu tranh với tội phạm, góp phần giữ vững an ninh chính trị, trật tự, an toàn xã hội, thành tích đạt được có tác dụng động viên, giáo dục, nêu gương trong toàn quân, toàn lực lượng Công an nhân dân hoặc trong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Chiến công” hạng nhì để tặng cho tập thể,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a) Lập được thành tích đặc biệt xuất sắc trong chiến đấu, phục vụ chiến đấu, thành tích đạt được có tác dụng động viên, giáo dục, nêu gương trong toàn quân, toàn lực lượng Công an nhân dân hoặc trong bộ, ban, ngành, tỉnh, đoàn thể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Trung thành với Tổ quốc và nhân dân; chủ động, sáng tạo, mưu trí, đạt hiệu quả cao trong chiến đấu, phục vụ chiến đấu bảo vệ chủ quyền, an ninh quốc gia hoặc đấu tranh với tội phạm, giữ vững an ninh chính trị, trật tự, an toàn xã hội, thành tích đạt được có tác dụng động viên, giáo dục, nêu gương trong toàn quân, toàn lực lượng Công an nhân dân hoặc trong bộ, ban, ngành, tỉnh, đoàn thể trung ương được bộ, ban, ngành, tỉnh, đoàn thể trung ương công nhận.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45" w:name="dieu_30"/>
      <w:r w:rsidRPr="0054083A">
        <w:rPr>
          <w:rFonts w:eastAsia="Times New Roman"/>
          <w:b/>
          <w:bCs/>
          <w:color w:val="000000"/>
          <w:sz w:val="24"/>
          <w:szCs w:val="24"/>
          <w:lang w:val="vi-VN"/>
        </w:rPr>
        <w:t>Điều 30. “Huân chương Chiến công” hạng ba</w:t>
      </w:r>
      <w:bookmarkEnd w:id="45"/>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Chiến công” hạng ba để tặng hoặc truy tặng cho cá nhân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Dũng cảm, mưu trí, sáng tạo, hoàn thành xuất sắc nhiệm vụ trong chiến đấu, phục vụ chiến đấu,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Mưu trí, dũng cảm, đạt hiệu quả cao trong chiến đấu và phục vụ chiến đấu bảo vệ chủ quyền, an ninh quốc gia hoặc đấu tranh với tội phạm, góp phần giữ vững an ninh chính trị, trật tự, an toàn xã hội,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“Huân chương Chiến công” hạng ba để tặng cho tập thể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thành tích đặc biệt xuất sắc trong chiến đấu, phục vụ chiến đấu,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Trung thành với Tổ quốc và nhân dân; chủ động, sáng tạo, mưu trí, dũng cảm, đạt hiệu quả trong chiến đấu, phục vụ chiến đấu bảo vệ chủ quyền, an ninh quốc gia hoặc đấu tranh với tội phạm, giữ vững an ninh chính trị, trật tự, an toàn xã hội, thành tích đạt được có tác dụng động viên, giáo dục, nêu gương trong toàn quân khu, quân đoàn, quân chủng, binh chủng, tổng cục và tương đương hoặc tỉnh, thành phố trực thuộc trung ương được bộ, ban, ngành, tỉnh, đoàn thể trung ương công nhận.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46" w:name="dieu_31"/>
      <w:r w:rsidRPr="0054083A">
        <w:rPr>
          <w:rFonts w:eastAsia="Times New Roman"/>
          <w:b/>
          <w:bCs/>
          <w:color w:val="000000"/>
          <w:sz w:val="24"/>
          <w:szCs w:val="24"/>
          <w:lang w:val="vi-VN"/>
        </w:rPr>
        <w:t>Điều 31. “Huân chương Đại đoàn kết dân tộc”</w:t>
      </w:r>
      <w:bookmarkEnd w:id="4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“Huân chương Đại đoàn kết dân tộc” để tặng hoặc truy tặng cho cá nhân có quá trình cống hiến, có công lao to lớn, thành tích đặc biệt xuất sắc trong sự nghiệp xây dựng khối đại đoàn kết toàn d</w:t>
      </w:r>
      <w:r w:rsidRPr="0054083A">
        <w:rPr>
          <w:rFonts w:eastAsia="Times New Roman"/>
          <w:color w:val="000000"/>
          <w:sz w:val="24"/>
          <w:szCs w:val="24"/>
        </w:rPr>
        <w:t>â</w:t>
      </w:r>
      <w:r w:rsidRPr="0054083A">
        <w:rPr>
          <w:rFonts w:eastAsia="Times New Roman"/>
          <w:color w:val="000000"/>
          <w:sz w:val="24"/>
          <w:szCs w:val="24"/>
          <w:lang w:val="vi-VN"/>
        </w:rPr>
        <w:t>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w:t>
      </w:r>
      <w:r w:rsidRPr="0054083A">
        <w:rPr>
          <w:rFonts w:eastAsia="Times New Roman"/>
          <w:color w:val="000000"/>
          <w:sz w:val="24"/>
          <w:szCs w:val="24"/>
        </w:rPr>
        <w:t>. </w:t>
      </w:r>
      <w:r w:rsidRPr="0054083A">
        <w:rPr>
          <w:rFonts w:eastAsia="Times New Roman"/>
          <w:color w:val="000000"/>
          <w:sz w:val="24"/>
          <w:szCs w:val="24"/>
          <w:lang w:val="vi-VN"/>
        </w:rPr>
        <w:t>Đã giữ các chức vụ: Chủ tịch, Phó Chủ tịch, </w:t>
      </w:r>
      <w:r w:rsidRPr="0054083A">
        <w:rPr>
          <w:rFonts w:eastAsia="Times New Roman"/>
          <w:color w:val="000000"/>
          <w:sz w:val="24"/>
          <w:szCs w:val="24"/>
        </w:rPr>
        <w:t>Ủy </w:t>
      </w:r>
      <w:r w:rsidRPr="0054083A">
        <w:rPr>
          <w:rFonts w:eastAsia="Times New Roman"/>
          <w:color w:val="000000"/>
          <w:sz w:val="24"/>
          <w:szCs w:val="24"/>
          <w:lang w:val="vi-VN"/>
        </w:rPr>
        <w:t>viên Đoàn Chủ tịch Ủy ban trung ương Mặt trận Tổ quốc Việt Nam 10 năm trở lên hoặc có ít nhất 15 năm liên tục đảm nhiệm chức vụ cấp trưởng của các tổ chức thành viên trong hệ thống Mặt trận từ cấp tỉnh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 xml:space="preserve">Các đối tượng quy định tại khoản này nếu đã được tặng hoặc truy tặng Huân chương các loại theo quy định tại khoản 1 Điều 14, 15, 16, 17 và Điều 18; khoản 1 và khoản 3 Điều 22, 23 và </w:t>
      </w:r>
      <w:r w:rsidRPr="0054083A">
        <w:rPr>
          <w:rFonts w:eastAsia="Times New Roman"/>
          <w:color w:val="000000"/>
          <w:sz w:val="24"/>
          <w:szCs w:val="24"/>
          <w:lang w:val="vi-VN"/>
        </w:rPr>
        <w:lastRenderedPageBreak/>
        <w:t>Điều 24 của Nghị định này thì chưa xét tặng (hoặc truy tặng) “Huân chương Đại đoàn kết dân tộc”.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Nhân sĩ, trí thức, chức sắc tôn giáo, người dân tộc thiểu số, các doanh nhân tiêu biểu và người Việt Nam ở nước ngoài có thành tích xứng đáng trong việc vận động, xây dựng khối Đại đoàn kết toàn dân tộc được Ủy ban Trung ương Mặt trận Tổ quốc Việt Nam công nhận, đề nghị.</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47" w:name="dieu_32"/>
      <w:r w:rsidRPr="0054083A">
        <w:rPr>
          <w:rFonts w:eastAsia="Times New Roman"/>
          <w:b/>
          <w:bCs/>
          <w:color w:val="000000"/>
          <w:sz w:val="24"/>
          <w:szCs w:val="24"/>
          <w:lang w:val="vi-VN"/>
        </w:rPr>
        <w:t>Điều 32. “Huân chương Dũng cảm”</w:t>
      </w:r>
      <w:bookmarkEnd w:id="47"/>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“Huân chương Dũng cảm” để tặng hoặc truy tặng cho cá nhân có hành động dũng cảm trong đấu tranh phòng, ch</w:t>
      </w:r>
      <w:r w:rsidRPr="0054083A">
        <w:rPr>
          <w:rFonts w:eastAsia="Times New Roman"/>
          <w:color w:val="000000"/>
          <w:sz w:val="24"/>
          <w:szCs w:val="24"/>
        </w:rPr>
        <w:t>ố</w:t>
      </w:r>
      <w:r w:rsidRPr="0054083A">
        <w:rPr>
          <w:rFonts w:eastAsia="Times New Roman"/>
          <w:color w:val="000000"/>
          <w:sz w:val="24"/>
          <w:szCs w:val="24"/>
          <w:lang w:val="vi-VN"/>
        </w:rPr>
        <w:t>ng tội phạm, cứu người, cứu tài sản của Nhà nước, của nhân dân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Có hành động dũng cảm cứu người, cứu t</w:t>
      </w:r>
      <w:r w:rsidRPr="0054083A">
        <w:rPr>
          <w:rFonts w:eastAsia="Times New Roman"/>
          <w:color w:val="000000"/>
          <w:sz w:val="24"/>
          <w:szCs w:val="24"/>
        </w:rPr>
        <w:t>à</w:t>
      </w:r>
      <w:r w:rsidRPr="0054083A">
        <w:rPr>
          <w:rFonts w:eastAsia="Times New Roman"/>
          <w:color w:val="000000"/>
          <w:sz w:val="24"/>
          <w:szCs w:val="24"/>
          <w:lang w:val="vi-VN"/>
        </w:rPr>
        <w:t>i sản của Nhà nước, của nhân dân khi gặp h</w:t>
      </w:r>
      <w:r w:rsidRPr="0054083A">
        <w:rPr>
          <w:rFonts w:eastAsia="Times New Roman"/>
          <w:color w:val="000000"/>
          <w:sz w:val="24"/>
          <w:szCs w:val="24"/>
        </w:rPr>
        <w:t>ỏa </w:t>
      </w:r>
      <w:r w:rsidRPr="0054083A">
        <w:rPr>
          <w:rFonts w:eastAsia="Times New Roman"/>
          <w:color w:val="000000"/>
          <w:sz w:val="24"/>
          <w:szCs w:val="24"/>
          <w:lang w:val="vi-VN"/>
        </w:rPr>
        <w:t>hoạn, thiên tai, tai nạn, thảm họa; dũng cảm bảo </w:t>
      </w:r>
      <w:r w:rsidRPr="0054083A">
        <w:rPr>
          <w:rFonts w:eastAsia="Times New Roman"/>
          <w:color w:val="000000"/>
          <w:sz w:val="24"/>
          <w:szCs w:val="24"/>
        </w:rPr>
        <w:t>v</w:t>
      </w:r>
      <w:r w:rsidRPr="0054083A">
        <w:rPr>
          <w:rFonts w:eastAsia="Times New Roman"/>
          <w:color w:val="000000"/>
          <w:sz w:val="24"/>
          <w:szCs w:val="24"/>
          <w:lang w:val="vi-VN"/>
        </w:rPr>
        <w:t>ệ tài sản của Nhà nước, tính mạng và tài sản của công dân trước tội phạm hoặc dũng cảm xung phong vào những nơi nguy hi</w:t>
      </w:r>
      <w:r w:rsidRPr="0054083A">
        <w:rPr>
          <w:rFonts w:eastAsia="Times New Roman"/>
          <w:color w:val="000000"/>
          <w:sz w:val="24"/>
          <w:szCs w:val="24"/>
        </w:rPr>
        <w:t>ể</w:t>
      </w:r>
      <w:r w:rsidRPr="0054083A">
        <w:rPr>
          <w:rFonts w:eastAsia="Times New Roman"/>
          <w:color w:val="000000"/>
          <w:sz w:val="24"/>
          <w:szCs w:val="24"/>
          <w:lang w:val="vi-VN"/>
        </w:rPr>
        <w:t>m do dịch bệnh gây ra nhằm bảo vệ tính mạng của nhân dân; thành tích đạt được có tác dụng động viên, giáo dục, nêu gương sáng trong phạm vi tỉnh, thành phố, khu vực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Đã hy sinh anh dũng trong khi cứu người, cứu tài sản của Nhà nước, của nhân dân, được nhân dân kính phục, nêu gương, học tập.</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48" w:name="dieu_33"/>
      <w:r w:rsidRPr="0054083A">
        <w:rPr>
          <w:rFonts w:eastAsia="Times New Roman"/>
          <w:b/>
          <w:bCs/>
          <w:color w:val="000000"/>
          <w:sz w:val="24"/>
          <w:szCs w:val="24"/>
          <w:lang w:val="vi-VN"/>
        </w:rPr>
        <w:t>Điều 33. “Huân chương Hữu nghị”</w:t>
      </w:r>
      <w:bookmarkEnd w:id="48"/>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Hữu nghị để tặng cho tập thể, tặng hoặc truy tặng cho cá nhân thuộc đối tượng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Cơ quan, tổ chức thuộc Nhà nước, Chính phủ nước ngoài tương đương cấp bộ, tỉnh, thành phố;</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Tổ chức nước ngoài mà Việt Nam là thành viên hoặc có quan hệ đối tác;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Hội Hữu nghị với Việt Nam của các nước;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Hội Hữu nghị với Việt Nam cấp tỉnh, bang, thành phố của các nước có quan hệ đối tác đặc biệt, đối tác chiến lược và đối tác toàn diện với Việt Nam;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 Cơ quan đại diện ngoại giao của nước ngoài tại Việt Nam;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e) Văn phòng, Cơ quan đại diện thường trú của các tổ chức quốc tế, tổ chức thuộc hệ thống Liên h</w:t>
      </w:r>
      <w:r w:rsidRPr="0054083A">
        <w:rPr>
          <w:rFonts w:eastAsia="Times New Roman"/>
          <w:color w:val="000000"/>
          <w:sz w:val="24"/>
          <w:szCs w:val="24"/>
        </w:rPr>
        <w:t>ợ</w:t>
      </w:r>
      <w:r w:rsidRPr="0054083A">
        <w:rPr>
          <w:rFonts w:eastAsia="Times New Roman"/>
          <w:color w:val="000000"/>
          <w:sz w:val="24"/>
          <w:szCs w:val="24"/>
          <w:lang w:val="vi-VN"/>
        </w:rPr>
        <w:t>p quốc tại Việt Nam;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g) Tổ chức phi chính phủ nước ngoài có hoạt động tại Việt Nam;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h) Tổ chức nước ngoài khác không thuộc các đối tượng trên nhưng có thành tích đặc biệt xuất sắc, đóng góp to lớn và trong thời gian dài theo tiêu chuẩn quy định tại khoản 2 Điều này;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i) Cá nhân nước ngoài là người đ</w:t>
      </w:r>
      <w:r w:rsidRPr="0054083A">
        <w:rPr>
          <w:rFonts w:eastAsia="Times New Roman"/>
          <w:color w:val="000000"/>
          <w:sz w:val="24"/>
          <w:szCs w:val="24"/>
        </w:rPr>
        <w:t>ứ</w:t>
      </w:r>
      <w:r w:rsidRPr="0054083A">
        <w:rPr>
          <w:rFonts w:eastAsia="Times New Roman"/>
          <w:color w:val="000000"/>
          <w:sz w:val="24"/>
          <w:szCs w:val="24"/>
          <w:lang w:val="vi-VN"/>
        </w:rPr>
        <w:t>ng đầu cơ quan, tổ chức quy định tại điểm a khoản 1 Điều này có thời gian đảm nhiệm chức vụ từ 05 năm liên tục trở lên hoặc có thời gian công tác tại Việt Nam ít nhất một nhiệm kỳ 03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k) Tổng Lãnh sự, Người thứ 2 của Đại sứ quán tại Việt Nam của các nước có quan hệ đối tác đặc biệt, đối tác chiến lược và đối tác toàn diện với Việt Nam có thời gian công tác tại Việt Nam ít nhất một nhiệm kỳ 03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l) Cá nhân nước ngoài đã được tặng Huy chương Hữu nghị và 05 năm tiếp theo tiếp tục có những đóng góp tích cực vào việc xây dựng, củng cố và phát triển mối quan hệ hữu nghị, hợp tác tốt đẹp và toàn diện với Việt Nam;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m) Cá nhân nước ngoài không thuộc các đối tượng trên nhưng có thành tích đột xuất đặc biệt xuất sắc, đóng góp to </w:t>
      </w:r>
      <w:r w:rsidRPr="0054083A">
        <w:rPr>
          <w:rFonts w:eastAsia="Times New Roman"/>
          <w:color w:val="000000"/>
          <w:sz w:val="24"/>
          <w:szCs w:val="24"/>
        </w:rPr>
        <w:t>l</w:t>
      </w:r>
      <w:r w:rsidRPr="0054083A">
        <w:rPr>
          <w:rFonts w:eastAsia="Times New Roman"/>
          <w:color w:val="000000"/>
          <w:sz w:val="24"/>
          <w:szCs w:val="24"/>
          <w:lang w:val="vi-VN"/>
        </w:rPr>
        <w:t>ớn trong công c</w:t>
      </w:r>
      <w:r w:rsidRPr="0054083A">
        <w:rPr>
          <w:rFonts w:eastAsia="Times New Roman"/>
          <w:color w:val="000000"/>
          <w:sz w:val="24"/>
          <w:szCs w:val="24"/>
        </w:rPr>
        <w:t>uộc </w:t>
      </w:r>
      <w:r w:rsidRPr="0054083A">
        <w:rPr>
          <w:rFonts w:eastAsia="Times New Roman"/>
          <w:color w:val="000000"/>
          <w:sz w:val="24"/>
          <w:szCs w:val="24"/>
          <w:lang w:val="vi-VN"/>
        </w:rPr>
        <w:t>xây dựng và phát triển kinh tế - xã hội, an ninh, quốc phòng và đối ngoại của Việt Nam; trong việc xây dựng, củng cố và phát triển mối quan hệ hữu nghị, hợp tác t</w:t>
      </w:r>
      <w:r w:rsidRPr="0054083A">
        <w:rPr>
          <w:rFonts w:eastAsia="Times New Roman"/>
          <w:color w:val="000000"/>
          <w:sz w:val="24"/>
          <w:szCs w:val="24"/>
        </w:rPr>
        <w:t>ố</w:t>
      </w:r>
      <w:r w:rsidRPr="0054083A">
        <w:rPr>
          <w:rFonts w:eastAsia="Times New Roman"/>
          <w:color w:val="000000"/>
          <w:sz w:val="24"/>
          <w:szCs w:val="24"/>
          <w:lang w:val="vi-VN"/>
        </w:rPr>
        <w:t>t đẹp và toàn diện giữa Việt Nam với các nước, các tổ chức nước ngoài.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Tiêu chuẩn tặng Huân chương Hữu nghị.</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Huân chương H</w:t>
      </w:r>
      <w:r w:rsidRPr="0054083A">
        <w:rPr>
          <w:rFonts w:eastAsia="Times New Roman"/>
          <w:color w:val="000000"/>
          <w:sz w:val="24"/>
          <w:szCs w:val="24"/>
        </w:rPr>
        <w:t>ữu </w:t>
      </w:r>
      <w:r w:rsidRPr="0054083A">
        <w:rPr>
          <w:rFonts w:eastAsia="Times New Roman"/>
          <w:color w:val="000000"/>
          <w:sz w:val="24"/>
          <w:szCs w:val="24"/>
          <w:lang w:val="vi-VN"/>
        </w:rPr>
        <w:t>nghị để tặng cho tổ chức nước ngoài, tặng hoặc truy tặng cho cá nhân nước ngoài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Có tinh thần đoàn kết hữu nghị, tôn trọng độc lập, chủ quyền, thống nhất, toàn vẹn lãnh thổ, luật pháp và phong tục, tập quán Việt Nam;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Có đóng góp to l</w:t>
      </w:r>
      <w:r w:rsidRPr="0054083A">
        <w:rPr>
          <w:rFonts w:eastAsia="Times New Roman"/>
          <w:color w:val="000000"/>
          <w:sz w:val="24"/>
          <w:szCs w:val="24"/>
        </w:rPr>
        <w:t>ớ</w:t>
      </w:r>
      <w:r w:rsidRPr="0054083A">
        <w:rPr>
          <w:rFonts w:eastAsia="Times New Roman"/>
          <w:color w:val="000000"/>
          <w:sz w:val="24"/>
          <w:szCs w:val="24"/>
          <w:lang w:val="vi-VN"/>
        </w:rPr>
        <w:t>n trong sự nghiệp đấu tranh giành độc lập dân tộc và thống nhất đất nước trước đây và công c</w:t>
      </w:r>
      <w:r w:rsidRPr="0054083A">
        <w:rPr>
          <w:rFonts w:eastAsia="Times New Roman"/>
          <w:color w:val="000000"/>
          <w:sz w:val="24"/>
          <w:szCs w:val="24"/>
        </w:rPr>
        <w:t>uộc </w:t>
      </w:r>
      <w:r w:rsidRPr="0054083A">
        <w:rPr>
          <w:rFonts w:eastAsia="Times New Roman"/>
          <w:color w:val="000000"/>
          <w:sz w:val="24"/>
          <w:szCs w:val="24"/>
          <w:lang w:val="vi-VN"/>
        </w:rPr>
        <w:t>xây dựng và phát triển kinh tế - xã hội, an ninh, quốc phòng và đối ngoại của Việt Nam ngày nay; được bộ, ban, ngành, cơ quan trung ương các đoàn thể và tổ chức chính trị - xã hội, Ủy ban nhân dân các tỉnh, thành phố trực thuộc trung ương công nhận, đề nghị;</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đóng góp tích cực vào việc xây dựng, củng cố và phát triển mối quan hệ hữu nghị, hợp tác tốt đẹp và toàn diện giữa Việt Nam với các nước, các tổ chức nước ngoài.</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49" w:name="muc_3"/>
      <w:r w:rsidRPr="0054083A">
        <w:rPr>
          <w:rFonts w:eastAsia="Times New Roman"/>
          <w:b/>
          <w:bCs/>
          <w:color w:val="000000"/>
          <w:sz w:val="24"/>
          <w:szCs w:val="24"/>
          <w:lang w:val="vi-VN"/>
        </w:rPr>
        <w:t>Mục 3. HUY CHƯƠNG</w:t>
      </w:r>
      <w:bookmarkEnd w:id="49"/>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50" w:name="dieu_34"/>
      <w:r w:rsidRPr="0054083A">
        <w:rPr>
          <w:rFonts w:eastAsia="Times New Roman"/>
          <w:b/>
          <w:bCs/>
          <w:color w:val="000000"/>
          <w:sz w:val="24"/>
          <w:szCs w:val="24"/>
          <w:lang w:val="vi-VN"/>
        </w:rPr>
        <w:t>Điều 34. “Huy chương Quân kỳ quyết thắng”, “Huy chương Vì an ninh Tổ quốc”, “Huy chương Chiến sĩ vẻ vang”</w:t>
      </w:r>
      <w:bookmarkEnd w:id="50"/>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Đối tượng, tiêu chuẩn khen thưởng “Huy chương Quân kỳ quyết thắng”, “Huy chương Vì an ninh Tổ quốc”, “Huy chương Chiến sỹ vẻ vang” được thực hiện theo quy định tại các Điều 54, 55 và Điều 56 của Luật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Ngoài mức thời gian công tác quy định tại các Điều 54, 55 và Điều 56 của Luật thi đua, khen thưởng, người được tặng Huy chương phải có tinh thần tích cực công tác, học tập, hoàn thành tốt nhiệm vụ được giao, trung thành với sự nghiệp cách mạng của Đảng, của dân tộc, không phạm khuyết điểm lớn.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Bộ Quốc phòng, Bộ Công an quy định cụ thể về đối tượng, tiêu chuẩn các Huy chương quy định tại khoản 1 Điều này.</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51" w:name="dieu_35"/>
      <w:r w:rsidRPr="0054083A">
        <w:rPr>
          <w:rFonts w:eastAsia="Times New Roman"/>
          <w:b/>
          <w:bCs/>
          <w:color w:val="000000"/>
          <w:sz w:val="24"/>
          <w:szCs w:val="24"/>
          <w:lang w:val="vi-VN"/>
        </w:rPr>
        <w:t>Điều 35.</w:t>
      </w:r>
      <w:bookmarkEnd w:id="51"/>
      <w:r w:rsidRPr="0054083A">
        <w:rPr>
          <w:rFonts w:eastAsia="Times New Roman"/>
          <w:b/>
          <w:bCs/>
          <w:color w:val="000000"/>
          <w:sz w:val="24"/>
          <w:szCs w:val="24"/>
          <w:lang w:val="vi-VN"/>
        </w:rPr>
        <w:t> </w:t>
      </w:r>
      <w:bookmarkStart w:id="52" w:name="dieu_35_name"/>
      <w:r w:rsidRPr="0054083A">
        <w:rPr>
          <w:rFonts w:eastAsia="Times New Roman"/>
          <w:b/>
          <w:bCs/>
          <w:color w:val="000000"/>
          <w:sz w:val="24"/>
          <w:szCs w:val="24"/>
        </w:rPr>
        <w:t>“Huy chương Chiến sĩ vẻ vang”</w:t>
      </w:r>
      <w:bookmarkEnd w:id="52"/>
      <w:r w:rsidRPr="0054083A">
        <w:rPr>
          <w:rFonts w:eastAsia="Times New Roman"/>
          <w:b/>
          <w:bCs/>
          <w:color w:val="000000"/>
          <w:sz w:val="24"/>
          <w:szCs w:val="24"/>
        </w:rPr>
        <w:t> </w:t>
      </w:r>
      <w:bookmarkStart w:id="53" w:name="dieu_35_name_name"/>
      <w:r w:rsidRPr="0054083A">
        <w:rPr>
          <w:rFonts w:eastAsia="Times New Roman"/>
          <w:b/>
          <w:bCs/>
          <w:color w:val="000000"/>
          <w:sz w:val="24"/>
          <w:szCs w:val="24"/>
          <w:lang w:val="vi-VN"/>
        </w:rPr>
        <w:t>đối với cá nhân có thời gian làm nhiệm vụ ở vùng biển, đảo, vùng có điều kiện kinh tế - xã hội đặc biệt khó khăn</w:t>
      </w:r>
      <w:bookmarkEnd w:id="53"/>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Tiêu chuẩn xét tặng, truy tặng “Huy chương Chiến sĩ vẻ vang” đối với sĩ quan, hạ sĩ quan, quân nhân chuyên nghiệp, chiến sĩ, công chức, viên chức, công nhân quốc phòng làm việc trong cơ quan, đơn vị thuộc Quân đội nhân dân; sĩ quan, hạ sĩ quan, chiến sĩ, công chức, viên chức, công nhân làm việc trong các cơ quan, đơn vị thuộc Công an nhân dân, làm nhiệm vụ ở vùng bi</w:t>
      </w:r>
      <w:r w:rsidRPr="0054083A">
        <w:rPr>
          <w:rFonts w:eastAsia="Times New Roman"/>
          <w:color w:val="000000"/>
          <w:sz w:val="24"/>
          <w:szCs w:val="24"/>
        </w:rPr>
        <w:t>ể</w:t>
      </w:r>
      <w:r w:rsidRPr="0054083A">
        <w:rPr>
          <w:rFonts w:eastAsia="Times New Roman"/>
          <w:color w:val="000000"/>
          <w:sz w:val="24"/>
          <w:szCs w:val="24"/>
          <w:lang w:val="vi-VN"/>
        </w:rPr>
        <w:t>n, đảo, vùng có điều kiện kinh tế - xã hội đặc biệt khó khăn, được hưởng phụ cấp đặc thù 100% trở lên được quy định như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Đối với sĩ quan, quân nhân chuyên nghiệp, công nhân viên quốc phòng thuộc Quân đội nhân dân và sĩ quan, hạ sĩ quan, công nhân, viên chức thuộc Công an nhân dân, thời gian c</w:t>
      </w:r>
      <w:r w:rsidRPr="0054083A">
        <w:rPr>
          <w:rFonts w:eastAsia="Times New Roman"/>
          <w:color w:val="000000"/>
          <w:sz w:val="24"/>
          <w:szCs w:val="24"/>
        </w:rPr>
        <w:t>ô</w:t>
      </w:r>
      <w:r w:rsidRPr="0054083A">
        <w:rPr>
          <w:rFonts w:eastAsia="Times New Roman"/>
          <w:color w:val="000000"/>
          <w:sz w:val="24"/>
          <w:szCs w:val="24"/>
          <w:lang w:val="vi-VN"/>
        </w:rPr>
        <w:t>ng tác được nhân hệ số 2 đ</w:t>
      </w:r>
      <w:r w:rsidRPr="0054083A">
        <w:rPr>
          <w:rFonts w:eastAsia="Times New Roman"/>
          <w:color w:val="000000"/>
          <w:sz w:val="24"/>
          <w:szCs w:val="24"/>
        </w:rPr>
        <w:t>ể </w:t>
      </w:r>
      <w:r w:rsidRPr="0054083A">
        <w:rPr>
          <w:rFonts w:eastAsia="Times New Roman"/>
          <w:color w:val="000000"/>
          <w:sz w:val="24"/>
          <w:szCs w:val="24"/>
          <w:lang w:val="vi-VN"/>
        </w:rPr>
        <w:t>tính thời gian xét tặng “Huy chương Chiến sĩ vẻ vang” các hạng.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Hạ sĩ quan, chiến sĩ thuộc Quân đội nhân dân, Công an nhân dân thời gian công tác đủ 01 năm trở lên, hoàn thành t</w:t>
      </w:r>
      <w:r w:rsidRPr="0054083A">
        <w:rPr>
          <w:rFonts w:eastAsia="Times New Roman"/>
          <w:color w:val="000000"/>
          <w:sz w:val="24"/>
          <w:szCs w:val="24"/>
        </w:rPr>
        <w:t>ố</w:t>
      </w:r>
      <w:r w:rsidRPr="0054083A">
        <w:rPr>
          <w:rFonts w:eastAsia="Times New Roman"/>
          <w:color w:val="000000"/>
          <w:sz w:val="24"/>
          <w:szCs w:val="24"/>
          <w:lang w:val="vi-VN"/>
        </w:rPr>
        <w:t>t nhiệm vụ thì được xét tặng “Huy chương Chiến sĩ vẻ vang” hạng ba.</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3. Đối với sĩ quan, quân nhân chuyên nghiệp, công nhân viên quốc phòng, hạ sĩ quan, chiến sĩ thuộc Quân đội nhân dân và sĩ quan, hạ sĩ quan, công nhân, viên chức thuộc Công an nhân dân hy sinh và được công nhận liệt sĩ, nếu thời gian làm nhiệm vụ chưa đủ 01 năm th</w:t>
      </w:r>
      <w:r w:rsidRPr="0054083A">
        <w:rPr>
          <w:rFonts w:eastAsia="Times New Roman"/>
          <w:color w:val="000000"/>
          <w:sz w:val="24"/>
          <w:szCs w:val="24"/>
        </w:rPr>
        <w:t>ì </w:t>
      </w:r>
      <w:r w:rsidRPr="0054083A">
        <w:rPr>
          <w:rFonts w:eastAsia="Times New Roman"/>
          <w:color w:val="000000"/>
          <w:sz w:val="24"/>
          <w:szCs w:val="24"/>
          <w:lang w:val="vi-VN"/>
        </w:rPr>
        <w:t>được xét truy tặng “Huy chương Chiến sĩ vẻ vang” hạng ba; nếu thời gian làm nhiệm vụ từ 01 năm trở lên thì được xét truy tặng “Huy chương Chiến sĩ vẻ vang” hạng nhì; nếu thời gian làm nhiệm vụ từ 05 năm trở lên thì được xét tặng “Huy chương Chiến sĩ vẻ vang” hạng nhất.</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54" w:name="dieu_36"/>
      <w:r w:rsidRPr="0054083A">
        <w:rPr>
          <w:rFonts w:eastAsia="Times New Roman"/>
          <w:b/>
          <w:bCs/>
          <w:color w:val="000000"/>
          <w:sz w:val="24"/>
          <w:szCs w:val="24"/>
          <w:lang w:val="vi-VN"/>
        </w:rPr>
        <w:t>Điều 36. “Huy chương Hữu nghị”</w:t>
      </w:r>
      <w:bookmarkEnd w:id="54"/>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Huy chương hữu nghị để tặng cho cá nhân nước ngoài thuộc đối tượng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Cá nhân nước ngoài thuộc các cơ quan, tổ chức quy định tại điểm a, b, c, d, đ, e, g, h, khoản 1 Điều 33 Nghị định này, có thời gian làm việc liên tục cho cơ quan, tổ chức đó từ 5 năm trở lên hoặc có thời gian công tác tại Việt Nam ít nh</w:t>
      </w:r>
      <w:r w:rsidRPr="0054083A">
        <w:rPr>
          <w:rFonts w:eastAsia="Times New Roman"/>
          <w:color w:val="000000"/>
          <w:sz w:val="24"/>
          <w:szCs w:val="24"/>
        </w:rPr>
        <w:t>ấ</w:t>
      </w:r>
      <w:r w:rsidRPr="0054083A">
        <w:rPr>
          <w:rFonts w:eastAsia="Times New Roman"/>
          <w:color w:val="000000"/>
          <w:sz w:val="24"/>
          <w:szCs w:val="24"/>
          <w:lang w:val="vi-VN"/>
        </w:rPr>
        <w:t>t một nhiệm kỳ 03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Lãnh sự Danh dự của Việt Nam tại các nước có thời gian đảm nhiệm chức vụ từ 03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Cá nhân nước ngoài không thuộc các đối tượng trên nhưng đạt các tiêu chuẩn quy định tại khoản 2 Điều này và có thời gian đóng góp liên tục từ 05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Tiêu chuẩn tặng Huy chương Hữu nghị.</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Huy chương Hữu nghị để tặng cho cá nhân nước ngoài đạt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Có tinh thần đoàn kết hữu nghị, tôn trọng độc lập, chủ quyền, thống nhất, toàn vẹn lãnh thổ, luật pháp và phong tục, tập quán Việt Nam;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Có đóng góp tích cực vào công c</w:t>
      </w:r>
      <w:r w:rsidRPr="0054083A">
        <w:rPr>
          <w:rFonts w:eastAsia="Times New Roman"/>
          <w:color w:val="000000"/>
          <w:sz w:val="24"/>
          <w:szCs w:val="24"/>
        </w:rPr>
        <w:t>u</w:t>
      </w:r>
      <w:r w:rsidRPr="0054083A">
        <w:rPr>
          <w:rFonts w:eastAsia="Times New Roman"/>
          <w:color w:val="000000"/>
          <w:sz w:val="24"/>
          <w:szCs w:val="24"/>
          <w:lang w:val="vi-VN"/>
        </w:rPr>
        <w:t>ộc xây dựng và phát triển kinh tế - x</w:t>
      </w:r>
      <w:r w:rsidRPr="0054083A">
        <w:rPr>
          <w:rFonts w:eastAsia="Times New Roman"/>
          <w:color w:val="000000"/>
          <w:sz w:val="24"/>
          <w:szCs w:val="24"/>
        </w:rPr>
        <w:t>ã </w:t>
      </w:r>
      <w:r w:rsidRPr="0054083A">
        <w:rPr>
          <w:rFonts w:eastAsia="Times New Roman"/>
          <w:color w:val="000000"/>
          <w:sz w:val="24"/>
          <w:szCs w:val="24"/>
          <w:lang w:val="vi-VN"/>
        </w:rPr>
        <w:t>hội, an ninh, quốc phòng và đối ngoại của Việt Nam được bộ, ban, ngành, cơ quan Trung ương các đoàn thể và tổ chức chính trị - xã hội, Ủy ban nhân dân các tỉnh, thành phố trực thuộc trung ương công nhận, đề nghị;</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đóng góp trong việc xây dựng, củng cố và phát triển mối quan hệ hữu nghị, hợp tác tốt đẹp và toàn diện giữa Việt Nam với các nước, các tổ chức nước ngoài, tổ chức quốc tế.</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55" w:name="muc_4"/>
      <w:r w:rsidRPr="0054083A">
        <w:rPr>
          <w:rFonts w:eastAsia="Times New Roman"/>
          <w:b/>
          <w:bCs/>
          <w:color w:val="000000"/>
          <w:sz w:val="24"/>
          <w:szCs w:val="24"/>
          <w:lang w:val="vi-VN"/>
        </w:rPr>
        <w:t>Mục 4. KỶ NIỆM CHƯƠNG, HUY HIỆU</w:t>
      </w:r>
      <w:bookmarkEnd w:id="55"/>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56" w:name="dieu_37"/>
      <w:r w:rsidRPr="0054083A">
        <w:rPr>
          <w:rFonts w:eastAsia="Times New Roman"/>
          <w:b/>
          <w:bCs/>
          <w:color w:val="000000"/>
          <w:sz w:val="24"/>
          <w:szCs w:val="24"/>
          <w:lang w:val="vi-VN"/>
        </w:rPr>
        <w:t>Điều 37. Kỷ niệm chương và Huy hiệu</w:t>
      </w:r>
      <w:bookmarkEnd w:id="5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Kỷ niệm chương để tặng cho cá nhân hoàn thành tốt nhiệm vụ, có thời gian tham gia công tác tại bộ, ban, ngành, tổ chức chính trị, tổ chức chính trị - xã hội, tổ chức xã hội hoặc cá nhân có đóng góp vào quá trình phát triển của bộ, ban, ngành, tổ chức chính trị, tổ chức chính trị - xã hội, tổ chức xã hội.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Bộ, ban, ngành, tổ chức chính trị, tổ chức chính trị - xã hội, tổ chức xã hội quy định tên, đối tượng và tiêu chuẩn tặng Kỷ niệm chương.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Huy hiệu để tặng cho cá nhân có đóng góp vào quá trình phát triển của tỉnh, thành phố trực thuộc trung ương. Hội đồng nhân dân cấp tỉnh quy định tên, đối tượng và tiêu chuẩn tặng Huy hiệu.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Kỷ niệm chương, Huy hiệu phải được đăng ký với Ban Thi đua - Khen thưởng Trung ương trước khi ban hành.</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57" w:name="muc_5"/>
      <w:r w:rsidRPr="0054083A">
        <w:rPr>
          <w:rFonts w:eastAsia="Times New Roman"/>
          <w:b/>
          <w:bCs/>
          <w:color w:val="000000"/>
          <w:sz w:val="24"/>
          <w:szCs w:val="24"/>
          <w:lang w:val="vi-VN"/>
        </w:rPr>
        <w:t>Mục 5. BẰNG KHEN, GIẤY KHEN</w:t>
      </w:r>
      <w:bookmarkEnd w:id="57"/>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58" w:name="dieu_38"/>
      <w:r w:rsidRPr="0054083A">
        <w:rPr>
          <w:rFonts w:eastAsia="Times New Roman"/>
          <w:b/>
          <w:bCs/>
          <w:color w:val="000000"/>
          <w:sz w:val="24"/>
          <w:szCs w:val="24"/>
          <w:lang w:val="vi-VN"/>
        </w:rPr>
        <w:t>Điều 38. “Bằng khen của Thủ tướng Chính phủ”</w:t>
      </w:r>
      <w:bookmarkEnd w:id="58"/>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1. “Bằng khen của Thủ tướng Chính phủ” để tặng cho cá nhân gương mẫu chấp hành tốt chủ trương của Đảng, chính sách, pháp luật của Nhà nước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Có thành tích xuất sắc tiêu biểu được b</w:t>
      </w:r>
      <w:r w:rsidRPr="0054083A">
        <w:rPr>
          <w:rFonts w:eastAsia="Times New Roman"/>
          <w:color w:val="000000"/>
          <w:sz w:val="24"/>
          <w:szCs w:val="24"/>
        </w:rPr>
        <w:t>ì</w:t>
      </w:r>
      <w:r w:rsidRPr="0054083A">
        <w:rPr>
          <w:rFonts w:eastAsia="Times New Roman"/>
          <w:color w:val="000000"/>
          <w:sz w:val="24"/>
          <w:szCs w:val="24"/>
          <w:lang w:val="vi-VN"/>
        </w:rPr>
        <w:t>nh xét trong các phong trào thi đua do Hội đồng thi đua, khen thưởng trung ương hoặc bộ, ngành, tỉnh, đoàn thể trung ương phát động khi sơ kết, tổng kết 03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nhiều thành tích hoặc thành tích đột xuất có phạm vi ảnh hưởng trong bộ, ban, ngành, tỉnh, đoàn th</w:t>
      </w:r>
      <w:r w:rsidRPr="0054083A">
        <w:rPr>
          <w:rFonts w:eastAsia="Times New Roman"/>
          <w:color w:val="000000"/>
          <w:sz w:val="24"/>
          <w:szCs w:val="24"/>
        </w:rPr>
        <w:t>ể</w:t>
      </w:r>
      <w:r w:rsidRPr="0054083A">
        <w:rPr>
          <w:rFonts w:eastAsia="Times New Roman"/>
          <w:color w:val="000000"/>
          <w:sz w:val="24"/>
          <w:szCs w:val="24"/>
          <w:lang w:val="vi-VN"/>
        </w:rPr>
        <w:t>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Đã được tặng bằng khen cấp bộ, ban, ngành, tỉnh, đoàn thể trung ương và 05 n</w:t>
      </w:r>
      <w:r w:rsidRPr="0054083A">
        <w:rPr>
          <w:rFonts w:eastAsia="Times New Roman"/>
          <w:color w:val="000000"/>
          <w:sz w:val="24"/>
          <w:szCs w:val="24"/>
        </w:rPr>
        <w:t>ă</w:t>
      </w:r>
      <w:r w:rsidRPr="0054083A">
        <w:rPr>
          <w:rFonts w:eastAsia="Times New Roman"/>
          <w:color w:val="000000"/>
          <w:sz w:val="24"/>
          <w:szCs w:val="24"/>
          <w:lang w:val="vi-VN"/>
        </w:rPr>
        <w:t>m tiếp theo trở lên liên tục hoàn thành xuất s</w:t>
      </w:r>
      <w:r w:rsidRPr="0054083A">
        <w:rPr>
          <w:rFonts w:eastAsia="Times New Roman"/>
          <w:color w:val="000000"/>
          <w:sz w:val="24"/>
          <w:szCs w:val="24"/>
        </w:rPr>
        <w:t>ắ</w:t>
      </w:r>
      <w:r w:rsidRPr="0054083A">
        <w:rPr>
          <w:rFonts w:eastAsia="Times New Roman"/>
          <w:color w:val="000000"/>
          <w:sz w:val="24"/>
          <w:szCs w:val="24"/>
          <w:lang w:val="vi-VN"/>
        </w:rPr>
        <w:t>c nhiệm vụ, trong thời gian đó có 05 sáng kiến được công nhận và áp dụng hiệu quả trong phạm vi cấp cơ sở hoặc mưu trí, dũng cảm, sáng tạo trong chiến đ</w:t>
      </w:r>
      <w:r w:rsidRPr="0054083A">
        <w:rPr>
          <w:rFonts w:eastAsia="Times New Roman"/>
          <w:color w:val="000000"/>
          <w:sz w:val="24"/>
          <w:szCs w:val="24"/>
        </w:rPr>
        <w:t>ấ</w:t>
      </w:r>
      <w:r w:rsidRPr="0054083A">
        <w:rPr>
          <w:rFonts w:eastAsia="Times New Roman"/>
          <w:color w:val="000000"/>
          <w:sz w:val="24"/>
          <w:szCs w:val="24"/>
          <w:lang w:val="vi-VN"/>
        </w:rPr>
        <w:t>u, phục vụ chiến đấu, trong thời gian đó có 05 lần được tặng gi</w:t>
      </w:r>
      <w:r w:rsidRPr="0054083A">
        <w:rPr>
          <w:rFonts w:eastAsia="Times New Roman"/>
          <w:color w:val="000000"/>
          <w:sz w:val="24"/>
          <w:szCs w:val="24"/>
        </w:rPr>
        <w:t>ấ</w:t>
      </w:r>
      <w:r w:rsidRPr="0054083A">
        <w:rPr>
          <w:rFonts w:eastAsia="Times New Roman"/>
          <w:color w:val="000000"/>
          <w:sz w:val="24"/>
          <w:szCs w:val="24"/>
          <w:lang w:val="vi-VN"/>
        </w:rPr>
        <w:t>y khen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“Bằng khen của Thủ tướng Chính phủ” tặng cho công nhân, nông dân, người lao động gương mẫu chấp hành tốt chủ trương của Đảng, chính sách, pháp luật của Nhà nước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Lập được nhiều thành tích hoặc thành tích đột xuất trong lao động, sản xuất có phạm vi ảnh hưởng trong địa bàn cấp huyện;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Công nhân có sáng kiến mang lại lợi ích giá trị cao có phạm vi ảnh hưởng trong địa bàn cấp huyện và có đóng góp trong việc đào tạo, bồi dưỡng, giúp đỡ đ</w:t>
      </w:r>
      <w:r w:rsidRPr="0054083A">
        <w:rPr>
          <w:rFonts w:eastAsia="Times New Roman"/>
          <w:color w:val="000000"/>
          <w:sz w:val="24"/>
          <w:szCs w:val="24"/>
        </w:rPr>
        <w:t>ồ</w:t>
      </w:r>
      <w:r w:rsidRPr="0054083A">
        <w:rPr>
          <w:rFonts w:eastAsia="Times New Roman"/>
          <w:color w:val="000000"/>
          <w:sz w:val="24"/>
          <w:szCs w:val="24"/>
          <w:lang w:val="vi-VN"/>
        </w:rPr>
        <w:t>ng nghiệp đ</w:t>
      </w:r>
      <w:r w:rsidRPr="0054083A">
        <w:rPr>
          <w:rFonts w:eastAsia="Times New Roman"/>
          <w:color w:val="000000"/>
          <w:sz w:val="24"/>
          <w:szCs w:val="24"/>
        </w:rPr>
        <w:t>ể </w:t>
      </w:r>
      <w:r w:rsidRPr="0054083A">
        <w:rPr>
          <w:rFonts w:eastAsia="Times New Roman"/>
          <w:color w:val="000000"/>
          <w:sz w:val="24"/>
          <w:szCs w:val="24"/>
          <w:lang w:val="vi-VN"/>
        </w:rPr>
        <w:t>nâng cao trình độ chuyên môn, tay nghề;</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Nông dân có mô hình sản xuất hiệu quả và </w:t>
      </w:r>
      <w:r w:rsidRPr="0054083A">
        <w:rPr>
          <w:rFonts w:eastAsia="Times New Roman"/>
          <w:color w:val="000000"/>
          <w:sz w:val="24"/>
          <w:szCs w:val="24"/>
        </w:rPr>
        <w:t>ổ</w:t>
      </w:r>
      <w:r w:rsidRPr="0054083A">
        <w:rPr>
          <w:rFonts w:eastAsia="Times New Roman"/>
          <w:color w:val="000000"/>
          <w:sz w:val="24"/>
          <w:szCs w:val="24"/>
          <w:lang w:val="vi-VN"/>
        </w:rPr>
        <w:t>n định từ 02 năm trở lên, giúp đỡ hộ nông dân xóa đói giảm nghèo và tạo việc làm cho người lao động.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“Bằng khen của Thủ tướng Chính phủ” để tặng cho tập thể gương mẫu chấp hành tốt chủ trương của Đảng, chính sách, pháp luật của Nhà nước, nội bộ đoàn kết, đạt một trong các tiêu </w:t>
      </w:r>
      <w:r w:rsidRPr="0054083A">
        <w:rPr>
          <w:rFonts w:eastAsia="Times New Roman"/>
          <w:color w:val="000000"/>
          <w:sz w:val="24"/>
          <w:szCs w:val="24"/>
          <w:shd w:val="clear" w:color="auto" w:fill="FFFFFF"/>
          <w:lang w:val="vi-VN"/>
        </w:rPr>
        <w:t>chuẩn</w:t>
      </w:r>
      <w:r w:rsidRPr="0054083A">
        <w:rPr>
          <w:rFonts w:eastAsia="Times New Roman"/>
          <w:color w:val="000000"/>
          <w:sz w:val="24"/>
          <w:szCs w:val="24"/>
          <w:lang w:val="vi-VN"/>
        </w:rPr>
        <w:t>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Có thành tích xuất sắc tiêu biểu được b</w:t>
      </w:r>
      <w:r w:rsidRPr="0054083A">
        <w:rPr>
          <w:rFonts w:eastAsia="Times New Roman"/>
          <w:color w:val="000000"/>
          <w:sz w:val="24"/>
          <w:szCs w:val="24"/>
        </w:rPr>
        <w:t>ì</w:t>
      </w:r>
      <w:r w:rsidRPr="0054083A">
        <w:rPr>
          <w:rFonts w:eastAsia="Times New Roman"/>
          <w:color w:val="000000"/>
          <w:sz w:val="24"/>
          <w:szCs w:val="24"/>
          <w:lang w:val="vi-VN"/>
        </w:rPr>
        <w:t>nh xét trong các phong trào thi đua do Hội đồng thi đua, khen thưởng trung ương hoặc bộ, ban, ngành, tỉnh, đoàn thể trung ương phát động khi sơ kết, tổng kết 03 năm trở lên;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thành tích đột xuất, thành tích có phạm vi ảnh hưởng trong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Đã được tặng Bằng khen cấp bộ, ban, ngành, tỉnh, đoàn thể trung ương và 05 năm tiếp theo trở lên liên tục hoàn thành xuất sắc nhiệm vụ, trong thời gian đó có 01 lần được tặng Cờ thi đua cấp bộ, ban, ngành, tỉnh, đoàn thể trung ương hoặc có 02 lần được tặng Bằng khen cấp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“Bằng khen của Thủ tướng Chính phủ” để tặng cho gia đình gương m</w:t>
      </w:r>
      <w:r w:rsidRPr="0054083A">
        <w:rPr>
          <w:rFonts w:eastAsia="Times New Roman"/>
          <w:color w:val="000000"/>
          <w:sz w:val="24"/>
          <w:szCs w:val="24"/>
        </w:rPr>
        <w:t>ẫ</w:t>
      </w:r>
      <w:r w:rsidRPr="0054083A">
        <w:rPr>
          <w:rFonts w:eastAsia="Times New Roman"/>
          <w:color w:val="000000"/>
          <w:sz w:val="24"/>
          <w:szCs w:val="24"/>
          <w:lang w:val="vi-VN"/>
        </w:rPr>
        <w:t>u chấp hành tốt chủ trương của Đảng, chính sách, pháp luật của Nhà nước, có đóng góp lớn về công sức, đất đai và tài sản cho địa phương, xã hội.</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59" w:name="dieu_39"/>
      <w:r w:rsidRPr="0054083A">
        <w:rPr>
          <w:rFonts w:eastAsia="Times New Roman"/>
          <w:b/>
          <w:bCs/>
          <w:color w:val="000000"/>
          <w:sz w:val="24"/>
          <w:szCs w:val="24"/>
          <w:lang w:val="vi-VN"/>
        </w:rPr>
        <w:t>Điều 39. Bằng khen cấp bộ, ban, ngành, tỉnh, đoàn thể trung ương</w:t>
      </w:r>
      <w:bookmarkEnd w:id="59"/>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rPr>
        <w:t>1. </w:t>
      </w:r>
      <w:r w:rsidRPr="0054083A">
        <w:rPr>
          <w:rFonts w:eastAsia="Times New Roman"/>
          <w:color w:val="000000"/>
          <w:sz w:val="24"/>
          <w:szCs w:val="24"/>
          <w:lang w:val="vi-VN"/>
        </w:rPr>
        <w:t>Bằng khen cấp bộ, ban, ngành, tỉnh, đoàn thể trung ương để tặng cho cá nhân gương m</w:t>
      </w:r>
      <w:r w:rsidRPr="0054083A">
        <w:rPr>
          <w:rFonts w:eastAsia="Times New Roman"/>
          <w:color w:val="000000"/>
          <w:sz w:val="24"/>
          <w:szCs w:val="24"/>
        </w:rPr>
        <w:t>ẫ</w:t>
      </w:r>
      <w:r w:rsidRPr="0054083A">
        <w:rPr>
          <w:rFonts w:eastAsia="Times New Roman"/>
          <w:color w:val="000000"/>
          <w:sz w:val="24"/>
          <w:szCs w:val="24"/>
          <w:lang w:val="vi-VN"/>
        </w:rPr>
        <w:t>u chấp hành tốt chủ trương của Đảng, chính sách, pháp luật của Nhà nước đạt một trong các tiêu chuẩn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a) Có thành tích xuất sắc được bình xét trong các phong trào thi đua do bộ, ban, ngành, tỉnh, đoàn thể trung ương phát động hàng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nhiều thành tích, có phạm vi ảnh hưởng ở một trong các lĩnh vực thuộc bộ, ban, ngành, tỉnh, đoàn th</w:t>
      </w:r>
      <w:r w:rsidRPr="0054083A">
        <w:rPr>
          <w:rFonts w:eastAsia="Times New Roman"/>
          <w:color w:val="000000"/>
          <w:sz w:val="24"/>
          <w:szCs w:val="24"/>
        </w:rPr>
        <w:t>ể</w:t>
      </w:r>
      <w:r w:rsidRPr="0054083A">
        <w:rPr>
          <w:rFonts w:eastAsia="Times New Roman"/>
          <w:color w:val="000000"/>
          <w:sz w:val="24"/>
          <w:szCs w:val="24"/>
          <w:lang w:val="vi-VN"/>
        </w:rPr>
        <w:t>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02 năm trở lên liên tục hoàn thành xuất sắc nhiệm vụ, trong thời gian đó có 02 sáng kiến được công nhận và áp dụng hiệu quả trong phạm vi cấp cơ sở; đối vớ</w:t>
      </w:r>
      <w:r w:rsidRPr="0054083A">
        <w:rPr>
          <w:rFonts w:eastAsia="Times New Roman"/>
          <w:color w:val="000000"/>
          <w:sz w:val="24"/>
          <w:szCs w:val="24"/>
        </w:rPr>
        <w:t>i </w:t>
      </w:r>
      <w:r w:rsidRPr="0054083A">
        <w:rPr>
          <w:rFonts w:eastAsia="Times New Roman"/>
          <w:color w:val="000000"/>
          <w:sz w:val="24"/>
          <w:szCs w:val="24"/>
          <w:lang w:val="vi-VN"/>
        </w:rPr>
        <w:t>công nhân, nông dân, người lao động lập được nhiều thành tích trong lao động sản xuất có phạm vi ảnh hưởng trong cấp xã, cơ quan, đơn vị, tổ chức, doanh nghiệp.</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Bằng khen cấp bộ, ban, ngành, tỉnh, đoàn thể trung ương để tặng cho tập thể gương mẫu chấp hành tốt chủ trương của Đảng, chính sách, pháp luật của Nhà nước, nội bộ đoàn kết, đạt một trong các tiêu chuẩn sau đây: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Có thành tích xuất sắc được b</w:t>
      </w:r>
      <w:r w:rsidRPr="0054083A">
        <w:rPr>
          <w:rFonts w:eastAsia="Times New Roman"/>
          <w:color w:val="000000"/>
          <w:sz w:val="24"/>
          <w:szCs w:val="24"/>
        </w:rPr>
        <w:t>ì</w:t>
      </w:r>
      <w:r w:rsidRPr="0054083A">
        <w:rPr>
          <w:rFonts w:eastAsia="Times New Roman"/>
          <w:color w:val="000000"/>
          <w:sz w:val="24"/>
          <w:szCs w:val="24"/>
          <w:lang w:val="vi-VN"/>
        </w:rPr>
        <w:t>nh xét trong phong trào thi đua;</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Lập được thành tích xuất sắc đột xuất, có phạm vi ảnh hưởng trong từng lĩnh vực thuộc b</w:t>
      </w:r>
      <w:r w:rsidRPr="0054083A">
        <w:rPr>
          <w:rFonts w:eastAsia="Times New Roman"/>
          <w:color w:val="000000"/>
          <w:sz w:val="24"/>
          <w:szCs w:val="24"/>
        </w:rPr>
        <w:t>ộ</w:t>
      </w:r>
      <w:r w:rsidRPr="0054083A">
        <w:rPr>
          <w:rFonts w:eastAsia="Times New Roman"/>
          <w:color w:val="000000"/>
          <w:sz w:val="24"/>
          <w:szCs w:val="24"/>
          <w:lang w:val="vi-VN"/>
        </w:rPr>
        <w:t>,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Có 02 năm trở lên liên tục hoàn thành xuất sắc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pháp luật.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Bằng khen cấp bộ, ban, ngành, tỉnh, đoàn thể trung ương để tặng cho gia đình gương mẫu chấp hành tốt chủ trương của Đảng, chính sách, pháp luật của Nhà nước, có nhiều đóng góp về công sức, đất đai và tài sản cho địa phương, xã hội.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Tiêu chuẩn tặng bằng khen cấp quân khu, quân chủng, quân đoàn, binh chủng, tổng cục và tương đương thuộc Bộ Quốc phòng, Bộ Công an do Bộ Quốc phòng, Bộ Công an quy định cho phù hợp với chức năng, nhiệm vụ cơ cấu tổ chức của Quân đội, Công an.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60" w:name="dieu_40"/>
      <w:r w:rsidRPr="0054083A">
        <w:rPr>
          <w:rFonts w:eastAsia="Times New Roman"/>
          <w:b/>
          <w:bCs/>
          <w:color w:val="000000"/>
          <w:sz w:val="24"/>
          <w:szCs w:val="24"/>
          <w:lang w:val="vi-VN"/>
        </w:rPr>
        <w:t>Điều 40. Giấy khen</w:t>
      </w:r>
      <w:bookmarkEnd w:id="60"/>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Giấy khen để tặng cho tập thể, cá nhân thuộc các cơ quan, đơn vị, tổ chức chính trị, tổ chức chính trị - xã hội, tổ chức xã hội, nghề nghiệp thực hiện theo quy định tại các Điều 74, 75 và Điều 76 của Luật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Giấy khen để tặng cho gia đình quy định tại khoản 4 Điều 76 của Luật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Giấy khen của Thủ trưởng cơ quan chuyên môn thuộc Ủy ban nhân dân cấp tỉnh; Chủ tịch Ủy ban nhân dân cấp huyện để tặng cho gia đình gương mẫu chấp hành tốt chủ trương của Đảng, chính sách pháp luật của Nhà nước, có đóng góp về công sức, đất đai và tài sản cho địa phương, xã hội;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Giấy khen của Chủ tịch Ủy ban nhân dân cấp xã để tặng cho gia đình gương mẫu chấp hành tốt chủ trương của Đảng, chính sách pháp luật của Nhà nước, có đóng góp về công sức, đất đai và tài sản cho địa phương, xã hội.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Việc tặng thưởng Giấy khen được tiến hành thường xuyên, kịp thời cho các cá nhân, tập thể hoàn thành t</w:t>
      </w:r>
      <w:r w:rsidRPr="0054083A">
        <w:rPr>
          <w:rFonts w:eastAsia="Times New Roman"/>
          <w:color w:val="000000"/>
          <w:sz w:val="24"/>
          <w:szCs w:val="24"/>
        </w:rPr>
        <w:t>ố</w:t>
      </w:r>
      <w:r w:rsidRPr="0054083A">
        <w:rPr>
          <w:rFonts w:eastAsia="Times New Roman"/>
          <w:color w:val="000000"/>
          <w:sz w:val="24"/>
          <w:szCs w:val="24"/>
          <w:lang w:val="vi-VN"/>
        </w:rPr>
        <w:t>t nhiệm vụ ngay sau khi kết thúc đợt thi đua ngắn ngày, đợt thi đua theo chuyên đề, hoặc hoàn thành một hạng mục công trình và do Thủ trưởng cơ quan, đơn vị quản lý trực tiếp xem xét, quyết định.</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61" w:name="muc_6"/>
      <w:r w:rsidRPr="0054083A">
        <w:rPr>
          <w:rFonts w:eastAsia="Times New Roman"/>
          <w:b/>
          <w:bCs/>
          <w:color w:val="000000"/>
          <w:sz w:val="24"/>
          <w:szCs w:val="24"/>
          <w:lang w:val="vi-VN"/>
        </w:rPr>
        <w:t>Mục 6. KHEN THƯỞNG QUÁ TRÌNH CỐNG HIẾN VÀ QUY ĐỊNH CHỨC DANH TƯƠNG ĐƯƠNG ĐỂ XÉT KHEN THƯỞNG</w:t>
      </w:r>
      <w:bookmarkEnd w:id="61"/>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62" w:name="dieu_41"/>
      <w:r w:rsidRPr="0054083A">
        <w:rPr>
          <w:rFonts w:eastAsia="Times New Roman"/>
          <w:b/>
          <w:bCs/>
          <w:color w:val="000000"/>
          <w:sz w:val="24"/>
          <w:szCs w:val="24"/>
          <w:shd w:val="clear" w:color="auto" w:fill="FFFF96"/>
          <w:lang w:val="vi-VN"/>
        </w:rPr>
        <w:lastRenderedPageBreak/>
        <w:t>Điều 41. Khen thưởng quá trình cống hiến</w:t>
      </w:r>
      <w:bookmarkEnd w:id="62"/>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Thời gian tham gia công tác để xét khen thưởng quá trình c</w:t>
      </w:r>
      <w:r w:rsidRPr="0054083A">
        <w:rPr>
          <w:rFonts w:eastAsia="Times New Roman"/>
          <w:color w:val="000000"/>
          <w:sz w:val="24"/>
          <w:szCs w:val="24"/>
        </w:rPr>
        <w:t>ố</w:t>
      </w:r>
      <w:r w:rsidRPr="0054083A">
        <w:rPr>
          <w:rFonts w:eastAsia="Times New Roman"/>
          <w:color w:val="000000"/>
          <w:sz w:val="24"/>
          <w:szCs w:val="24"/>
          <w:lang w:val="vi-VN"/>
        </w:rPr>
        <w:t>ng hiến quy định như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Cán bộ tham gia hoạt động cách mạng trước năm 1945 là những người tham gia cách mạng trước ngày 01 tháng 01 năm 1945, người được kết nạp vào Đảng Cộng sản Đông Dương hoặc được kết nạp lại trước ngày 19 tháng 8 năm 1945, được cơ quan có thẩm quyền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Cán bộ tiền khởi nghĩa là người tham gia cách mạng từ ngày 01 tháng 01 năm 1945 đến ngày khởi nghĩa tháng Tám năm 1945, được cơ quan có thẩm quyền công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Cán bộ hoạt động liên tục trong 02 cuộc kháng chiến chống Pháp và chống Mỹ là người có thời gian tham gia công tác liên tục từ sau ngày khởi nghĩa tháng Tám năm 1945 đến ngày 30 tháng 4 năm 1975;</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Cán bộ hoạt động thời kỳ kháng chiến chống Pháp là người có thời gian tham gia công tác liên tục trong thời gian từ sau ngày khởi nghĩa tháng Tám năm 1945 đến ngày 20 tháng 7 năm 1954;</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 Cán bộ hoạt động thời kỳ kháng chiến chống Mỹ là người tham gia công tác liên tục trong khoảng thời gian sau ngày 20 tháng 7 năm 1954 đến ngày 30 tháng 4 năm 1975;</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e) Cán bộ công tác trong thời kỳ xây dựng và bảo vệ Tổ quốc là người tham gia công tác từ sau ngày 30 tháng 4 năm 1975 đến nay.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Thực hiện việc xét, đề nghị khen thưởng đối với người có quá trình cống hiến khi cá nhân đã hoàn thành tốt nhiệm vụ, đã đến tuổi nghỉ chế độ mà chưa được khen thưởng (kể cả các trường hợp đã hy sinh, từ trần).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Cá nhân đã được khen thưởng theo Thông tri số 38-TT/TW ngày 25 tháng 10 năm 1984 và Thông tri số 19-TT/TW ngày 27 tháng 02 năm 1988 của Ban Bí thư Trung ương Đảng (Khóa V), nay đối chiếu với quy định, nếu đủ tiêu chuẩn ở hình thức khen thưởng cao hơn thì đề nghị xét, điều chỉnh mức khen; trường hợp cá nhân sau đó tiếp tục công tác, đảm nhiệm các chức vụ mới ở các cơ quan, tổ chức, đoàn th</w:t>
      </w:r>
      <w:r w:rsidRPr="0054083A">
        <w:rPr>
          <w:rFonts w:eastAsia="Times New Roman"/>
          <w:color w:val="000000"/>
          <w:sz w:val="24"/>
          <w:szCs w:val="24"/>
        </w:rPr>
        <w:t>ể</w:t>
      </w:r>
      <w:r w:rsidRPr="0054083A">
        <w:rPr>
          <w:rFonts w:eastAsia="Times New Roman"/>
          <w:color w:val="000000"/>
          <w:sz w:val="24"/>
          <w:szCs w:val="24"/>
          <w:lang w:val="vi-VN"/>
        </w:rPr>
        <w:t>, n</w:t>
      </w:r>
      <w:r w:rsidRPr="0054083A">
        <w:rPr>
          <w:rFonts w:eastAsia="Times New Roman"/>
          <w:color w:val="000000"/>
          <w:sz w:val="24"/>
          <w:szCs w:val="24"/>
        </w:rPr>
        <w:t>ế</w:t>
      </w:r>
      <w:r w:rsidRPr="0054083A">
        <w:rPr>
          <w:rFonts w:eastAsia="Times New Roman"/>
          <w:color w:val="000000"/>
          <w:sz w:val="24"/>
          <w:szCs w:val="24"/>
          <w:lang w:val="vi-VN"/>
        </w:rPr>
        <w:t>u đủ tiêu chuẩn theo quy định thì tiếp tục được xét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Thời gian, chức vụ xét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Cá nhân có thời gian giữ chức vụ nhưng không đủ thời gian để được tính khen theo tiêu chuẩn quy định đối với chức vụ đó thì được cộng với thời gian giữ chức vụ thấp hơn liền kề để tính tiêu chuẩn khen thưởng theo chức vụ thấp hơn liền kề;</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Cá nhân trong cùng một thời gian đảm nhiệm nhiều chức vụ khác nhau thì lấy chức vụ cao nhất để làm căn cứ áp dụng tiêu chuẩn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Cá nhân thực hiện yêu cầu luân chuyển, điều động do cấp có thẩm quyền quyết định, giữ chức vụ thấp hơn trước khi luân chuyển, điều động, khi xem xét khen thưởng được lấy chức vụ trước khi luân chuyển, điều động và được tính thời gian li</w:t>
      </w:r>
      <w:r w:rsidRPr="0054083A">
        <w:rPr>
          <w:rFonts w:eastAsia="Times New Roman"/>
          <w:color w:val="000000"/>
          <w:sz w:val="24"/>
          <w:szCs w:val="24"/>
        </w:rPr>
        <w:t>ê</w:t>
      </w:r>
      <w:r w:rsidRPr="0054083A">
        <w:rPr>
          <w:rFonts w:eastAsia="Times New Roman"/>
          <w:color w:val="000000"/>
          <w:sz w:val="24"/>
          <w:szCs w:val="24"/>
          <w:lang w:val="vi-VN"/>
        </w:rPr>
        <w:t>n tục theo chức vụ đó để làm căn cứ xét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Điều kiện áp dụng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Không khen thưởng đối với cá nhân bị kỷ luật khai trừ ra khỏi Đảng, bị kỷ luật ở hình thức ở mức buộc thôi việc; bị tước danh hiệu quân nhân, quân hàm sĩ quan hoặc quân hàm chuyên nghiệp. Đối với cá nhân đã bị kỷ luật khai trừ Đảng, sau đó đã sửa chữa khuyết điểm, phấn đấu và được kết nạp lại vào Đảng, nếu đạt tiêu chuẩn theo quy định thì được xét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b) Hạ một mức khen đối với cá nhân đã bị kỷ luật lưu Đảng, khai trừ ra khỏi Đảng sau đó được kết nạp lại, cá nhân: Bị cách chức, giáng chức, giáng cấp bậc quân hàm, hạ bậc lương, cảnh cáo. Hình thức kỷ luật chỉ xem xét một lần đối với một hình thức khen thưởng (những lần xét khen sau không căn cứ vào hình thức kỷ luật đã xét khen thưởng lần trước).</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63" w:name="dieu_42"/>
      <w:r w:rsidRPr="0054083A">
        <w:rPr>
          <w:rFonts w:eastAsia="Times New Roman"/>
          <w:b/>
          <w:bCs/>
          <w:color w:val="000000"/>
          <w:sz w:val="24"/>
          <w:szCs w:val="24"/>
          <w:lang w:val="vi-VN"/>
        </w:rPr>
        <w:t>Điều 42. Quy định chức danh tương đương để xét khen thưởng quá trình cống hiến</w:t>
      </w:r>
      <w:bookmarkEnd w:id="63"/>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Chức danh tương đương Bộ trưởng: Giám đốc Học viện Chính trị quốc gia Hồ Chí Minh, Tổng Biên tập Tạp chí Cộng sản, Tổng Biên tập Báo Nhân dân, Bí thư Đảng ủy Khối trực thuộc Trung ương; </w:t>
      </w:r>
      <w:r w:rsidRPr="0054083A">
        <w:rPr>
          <w:rFonts w:eastAsia="Times New Roman"/>
          <w:color w:val="000000"/>
          <w:sz w:val="24"/>
          <w:szCs w:val="24"/>
        </w:rPr>
        <w:t>Ủy </w:t>
      </w:r>
      <w:r w:rsidRPr="0054083A">
        <w:rPr>
          <w:rFonts w:eastAsia="Times New Roman"/>
          <w:color w:val="000000"/>
          <w:sz w:val="24"/>
          <w:szCs w:val="24"/>
          <w:lang w:val="vi-VN"/>
        </w:rPr>
        <w:t>viên Ủy ban Thường vụ Quốc hội, Chủ tịch Hội đồng Dân tộc của Quốc hội, Chủ nhiệm Ủy ban của Quốc hội, Chủ tịch Viện Hàn lâm Khoa học và Công nghệ Việt Nam, Chủ tịch Viện Hàn lâm Khoa học xã hội Việt Nam; Phó Chủ tịch kiêm Tổng Thư ký Ủy ban trung ương Mặt trận Tổ quốc Việt Nam; Phó Bí thư thành ủy, Chủ tịch Hội đồng nhân dân, Chủ tịch Ủy ban nhân dân thành phố Hà Nội và Thành phố Hồ Chí Minh.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Chức danh tương đương Thứ trưởng, Phó Trưởng ban Đảng, Phó Trưởng đoàn thể Trung ương: Phó Chánh Văn phòng Trung ương; Phó Chủ nhiệm, </w:t>
      </w:r>
      <w:r w:rsidRPr="0054083A">
        <w:rPr>
          <w:rFonts w:eastAsia="Times New Roman"/>
          <w:color w:val="000000"/>
          <w:sz w:val="24"/>
          <w:szCs w:val="24"/>
        </w:rPr>
        <w:t>Ủy </w:t>
      </w:r>
      <w:r w:rsidRPr="0054083A">
        <w:rPr>
          <w:rFonts w:eastAsia="Times New Roman"/>
          <w:color w:val="000000"/>
          <w:sz w:val="24"/>
          <w:szCs w:val="24"/>
          <w:lang w:val="vi-VN"/>
        </w:rPr>
        <w:t>viên Ủy ban Kiểm tra Trung ương; Phó Giám đốc Họ</w:t>
      </w:r>
      <w:r w:rsidRPr="0054083A">
        <w:rPr>
          <w:rFonts w:eastAsia="Times New Roman"/>
          <w:color w:val="000000"/>
          <w:sz w:val="24"/>
          <w:szCs w:val="24"/>
        </w:rPr>
        <w:t>c </w:t>
      </w:r>
      <w:r w:rsidRPr="0054083A">
        <w:rPr>
          <w:rFonts w:eastAsia="Times New Roman"/>
          <w:color w:val="000000"/>
          <w:sz w:val="24"/>
          <w:szCs w:val="24"/>
          <w:lang w:val="vi-VN"/>
        </w:rPr>
        <w:t>viện Chính trị quốc gia Hồ Chí Minh; Bí thư Đảng ủy Ngoài nước, Phó T</w:t>
      </w:r>
      <w:r w:rsidRPr="0054083A">
        <w:rPr>
          <w:rFonts w:eastAsia="Times New Roman"/>
          <w:color w:val="000000"/>
          <w:sz w:val="24"/>
          <w:szCs w:val="24"/>
        </w:rPr>
        <w:t>ổ</w:t>
      </w:r>
      <w:r w:rsidRPr="0054083A">
        <w:rPr>
          <w:rFonts w:eastAsia="Times New Roman"/>
          <w:color w:val="000000"/>
          <w:sz w:val="24"/>
          <w:szCs w:val="24"/>
          <w:lang w:val="vi-VN"/>
        </w:rPr>
        <w:t>ng Biên tập báo Nhân dân, Phó Tổng Biên tập Tạp chí Cộng sản, Phó Bí thư Đảng ủy Khối trực thuộc Trung ương; Giám đốc - Tổng Biên tập Nhà Xuất bản Chính trị quốc gia - Sự thật; Phó Chủ tịch Hội đồng Dân tộc của Quốc hội, Phó Chủ nhiệm Ủy ban của Quốc hội, Phó Chủ nhiệm Văn phòng Quốc hội, Phó Chủ nhiệm Văn phòng Chủ tịch nước; Phó Chủ nhiệm Văn phòng Chính phủ; Phó Thủ trưởng các cơ quan ngang bộ; Trợ lý: Tổng Bí thư, Chủ tịch nước, Thủ tướng Chính phủ, Chủ tịch Quốc hội, </w:t>
      </w:r>
      <w:r w:rsidRPr="0054083A">
        <w:rPr>
          <w:rFonts w:eastAsia="Times New Roman"/>
          <w:color w:val="000000"/>
          <w:sz w:val="24"/>
          <w:szCs w:val="24"/>
        </w:rPr>
        <w:t>Ủy </w:t>
      </w:r>
      <w:r w:rsidRPr="0054083A">
        <w:rPr>
          <w:rFonts w:eastAsia="Times New Roman"/>
          <w:color w:val="000000"/>
          <w:sz w:val="24"/>
          <w:szCs w:val="24"/>
          <w:lang w:val="vi-VN"/>
        </w:rPr>
        <w:t>viên Bộ Chính trị, Phó Chủ tịch Quốc hội, Phó Chủ tịch nước, Phó Thủ tướng Chính phủ; Chủ tịch Phòng Thương mại và Công nghiệp Việt Nam; Chủ tịch Liên hiệp các Tổ chức Hữu nghị; </w:t>
      </w:r>
      <w:r w:rsidRPr="0054083A">
        <w:rPr>
          <w:rFonts w:eastAsia="Times New Roman"/>
          <w:color w:val="000000"/>
          <w:sz w:val="24"/>
          <w:szCs w:val="24"/>
        </w:rPr>
        <w:t>Ủy </w:t>
      </w:r>
      <w:r w:rsidRPr="0054083A">
        <w:rPr>
          <w:rFonts w:eastAsia="Times New Roman"/>
          <w:color w:val="000000"/>
          <w:sz w:val="24"/>
          <w:szCs w:val="24"/>
          <w:lang w:val="vi-VN"/>
        </w:rPr>
        <w:t>viên thường vụ thành ủy; Phó Chủ tịch Hội đồng nhân dân; Phó Chủ tịch Ủy ban nhân dân thành phố Hà Nội và Thành phố Hồ Chí Minh; Phó Chánh án Tòa án nhân dân tối cao, Phó Viện trưởng Viện kiểm sát nhân dân tối cao; Phó Chủ tịch Viện Hàn lâm Khoa học và Công nghệ Việt Nam, Phó Chủ tịch Viện Hàn lâm Khoa học xã hội Việt Nam; Tổng Giám đốc Thông tấn xã Việt Nam; Tổng Giám đốc Đài Truyền hình Việt Nam; Tổng Giám đốc Đài Tiếng nói Việt Nam; Bí thư Thường trực Trung ương Đoàn Thanh niên Cộng sản Hồ Chí Minh.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Chức danh tương đương Vụ trưởng (Cục trưởng): Các chức danh lãnh đạo, quản lý được cấp có thẩm quyền bổ nhiệm và được hưởng phụ cấp chức vụ lãnh đạo, quản lý từ 0,9 đến 1,25 hiện nay (hoặc phụ cấp 0,8 theo Nghị định số 25/CP ngày 23 tháng 5 năm 1993 của Chính phủ quy định tạm thời chế độ tiền lương mới của công chức, viên chức hành chính, sự nghiệp và lực lượng vũ trang); các chức danh lãnh đạo, quản lý được xếp bảng lương chức vụ có mức lương 533, 576, 621 đồng/tháng theo Nghị định số 235/HĐBT ngày 18 tháng 9 năm 1985 của Hội đồng Bộ trưởng về cải tiến chế độ tiền lương của công nhân, viên chức và lực lượng vũ trang; các chức danh lãnh đạo, quản lý được xếp lương chức vụ Vụ trưởng (Cục trưởng) trước năm 1985.</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 xml:space="preserve">4. Chức danh tương đương Phó Vụ trưởng (Phó Cục trưởng): Các chức danh lãnh đạo, quản lý được cấp có thẩm quyền bổ nhiệm và được xếp hưởng phụ cấp chức vụ lãnh đạo 0,8 hiện nay (hoặc phụ cấp 0,6 theo Nghị định số 25/CP ngày 23 tháng 5 năm 1993 của Chính phủ quy định tạm thời chế độ tiền lương mới của công chức, viên chức hành chính, sự nghiệp và lực lượng vũ trang); các chức danh lãnh đạo, quản lý được xếp bảng lương chức vụ có mức lương 474, 513, 555 đồng/tháng theo Nghị định số 235/HĐBT ngày 18 tháng 9 năm 1985 của Hội đồng Bộ trưởng về cải tiến chế độ tiền lương của công nhân, viên chức và lực lượng vũ trang; các chức </w:t>
      </w:r>
      <w:r w:rsidRPr="0054083A">
        <w:rPr>
          <w:rFonts w:eastAsia="Times New Roman"/>
          <w:color w:val="000000"/>
          <w:sz w:val="24"/>
          <w:szCs w:val="24"/>
          <w:lang w:val="vi-VN"/>
        </w:rPr>
        <w:lastRenderedPageBreak/>
        <w:t>danh lãnh đạo, quản lý được x</w:t>
      </w:r>
      <w:r w:rsidRPr="0054083A">
        <w:rPr>
          <w:rFonts w:eastAsia="Times New Roman"/>
          <w:color w:val="000000"/>
          <w:sz w:val="24"/>
          <w:szCs w:val="24"/>
        </w:rPr>
        <w:t>ế</w:t>
      </w:r>
      <w:r w:rsidRPr="0054083A">
        <w:rPr>
          <w:rFonts w:eastAsia="Times New Roman"/>
          <w:color w:val="000000"/>
          <w:sz w:val="24"/>
          <w:szCs w:val="24"/>
          <w:lang w:val="vi-VN"/>
        </w:rPr>
        <w:t>p lương chức vụ Phó Vụ trưởng (Phó Cục trưởng) trước năm 1985.</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Chức danh tương đương Phó Chủ tịch Ủy ban nhân dân tỉnh, thành phố trực thuộc trung ương: </w:t>
      </w:r>
      <w:r w:rsidRPr="0054083A">
        <w:rPr>
          <w:rFonts w:eastAsia="Times New Roman"/>
          <w:color w:val="000000"/>
          <w:sz w:val="24"/>
          <w:szCs w:val="24"/>
        </w:rPr>
        <w:t>Ủy </w:t>
      </w:r>
      <w:r w:rsidRPr="0054083A">
        <w:rPr>
          <w:rFonts w:eastAsia="Times New Roman"/>
          <w:color w:val="000000"/>
          <w:sz w:val="24"/>
          <w:szCs w:val="24"/>
          <w:lang w:val="vi-VN"/>
        </w:rPr>
        <w:t>viên Ban Thường vụ Tỉnh ủy, Thành ủy; Phó Chủ tịch Hội đồng nhân dân, Phó Trưởng Đoàn đại bi</w:t>
      </w:r>
      <w:r w:rsidRPr="0054083A">
        <w:rPr>
          <w:rFonts w:eastAsia="Times New Roman"/>
          <w:color w:val="000000"/>
          <w:sz w:val="24"/>
          <w:szCs w:val="24"/>
        </w:rPr>
        <w:t>ể</w:t>
      </w:r>
      <w:r w:rsidRPr="0054083A">
        <w:rPr>
          <w:rFonts w:eastAsia="Times New Roman"/>
          <w:color w:val="000000"/>
          <w:sz w:val="24"/>
          <w:szCs w:val="24"/>
          <w:lang w:val="vi-VN"/>
        </w:rPr>
        <w:t>u Quốc hội chuyên trách tỉnh, thành phố trực thuộc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6. Chức danh tương đương Giám đốc Sở, Trưởng các đoàn thể cấp tỉnh: Các chức danh lãnh đạo, quản lý được cấp có thẩm quyền bổ nhiệm hoặc quyết định công nhận (qua bầu cử) và được xếp hưởng phụ cấp chức vụ lãnh đạo 0,9 hiện nay (hoặc 0,7 trước đây); các chức danh lãnh đạo, quản lý được xếp bảng lương chức vụ có mức lương 474, 513, 555 đồng/tháng theo bảng lương chức vụ quy định tại Nghị định số 235/HĐBT ngày 18 tháng 9 năm 1985 của Hội đồng Bộ trưởng về cải tiến chế độ tiền lương của công nhân, viên chức và lực lượng vũ trang hoặc được xếp bằng lương chức vụ Giám đốc Sở trước năm 1985.</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7. Chức danh tương đương Chủ tịch Hội đồng nhân dân, Chủ tịch Ủy ban nhân dân quận, huyện, thị xã, thành phố thuộc tỉnh, thành phố trực thuộc </w:t>
      </w:r>
      <w:r w:rsidRPr="0054083A">
        <w:rPr>
          <w:rFonts w:eastAsia="Times New Roman"/>
          <w:color w:val="000000"/>
          <w:sz w:val="24"/>
          <w:szCs w:val="24"/>
        </w:rPr>
        <w:t>tr</w:t>
      </w:r>
      <w:r w:rsidRPr="0054083A">
        <w:rPr>
          <w:rFonts w:eastAsia="Times New Roman"/>
          <w:color w:val="000000"/>
          <w:sz w:val="24"/>
          <w:szCs w:val="24"/>
          <w:lang w:val="vi-VN"/>
        </w:rPr>
        <w:t>ung ương: Phó Bí thư thường trực quận ủy, huyện ủy, thị ủy, thành ủy thuộc tỉnh, thành phố trực thuộc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8. Chức danh tương đương trong Quân đội nhân dân, Công an nhân dân do Bộ trưởng Bộ Quốc phòng, Bộ trưởng Bộ Công an quy định sau khi thống nhất với Ban Tổ chức Trung ương, Bộ Nội vụ.</w:t>
      </w:r>
    </w:p>
    <w:p w:rsidR="0054083A" w:rsidRPr="0054083A" w:rsidRDefault="0054083A" w:rsidP="00477102">
      <w:pPr>
        <w:shd w:val="clear" w:color="auto" w:fill="FFFFFF"/>
        <w:spacing w:after="0" w:line="234" w:lineRule="atLeast"/>
        <w:jc w:val="center"/>
        <w:rPr>
          <w:rFonts w:eastAsia="Times New Roman"/>
          <w:color w:val="000000"/>
          <w:sz w:val="24"/>
          <w:szCs w:val="24"/>
        </w:rPr>
      </w:pPr>
      <w:bookmarkStart w:id="64" w:name="chuong_4"/>
      <w:r w:rsidRPr="0054083A">
        <w:rPr>
          <w:rFonts w:eastAsia="Times New Roman"/>
          <w:b/>
          <w:bCs/>
          <w:color w:val="000000"/>
          <w:sz w:val="24"/>
          <w:szCs w:val="24"/>
          <w:lang w:val="vi-VN"/>
        </w:rPr>
        <w:t>Chương IV</w:t>
      </w:r>
      <w:bookmarkEnd w:id="64"/>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65" w:name="chuong_4_name"/>
      <w:r w:rsidRPr="0054083A">
        <w:rPr>
          <w:rFonts w:eastAsia="Times New Roman"/>
          <w:b/>
          <w:bCs/>
          <w:color w:val="000000"/>
          <w:sz w:val="24"/>
          <w:szCs w:val="24"/>
          <w:lang w:val="vi-VN"/>
        </w:rPr>
        <w:t>THẨM QUYỀN QUYẾT ĐỊNH, TRAO TẶNG; THỦ TỤC, HỒ SƠ XÉT DANH HIỆU THI ĐUA VÀ KHEN THƯỞNG</w:t>
      </w:r>
      <w:bookmarkEnd w:id="65"/>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66" w:name="muc_1_2"/>
      <w:r w:rsidRPr="0054083A">
        <w:rPr>
          <w:rFonts w:eastAsia="Times New Roman"/>
          <w:b/>
          <w:bCs/>
          <w:color w:val="000000"/>
          <w:sz w:val="24"/>
          <w:szCs w:val="24"/>
          <w:lang w:val="vi-VN"/>
        </w:rPr>
        <w:t>Mục 1. THẨM QUYỀN QUYẾT ĐỊNH VÀ TRAO TẶNG</w:t>
      </w:r>
      <w:bookmarkEnd w:id="66"/>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67" w:name="dieu_43"/>
      <w:r w:rsidRPr="0054083A">
        <w:rPr>
          <w:rFonts w:eastAsia="Times New Roman"/>
          <w:b/>
          <w:bCs/>
          <w:color w:val="000000"/>
          <w:sz w:val="24"/>
          <w:szCs w:val="24"/>
          <w:lang w:val="vi-VN"/>
        </w:rPr>
        <w:t>Điều 43. Thẩm quyền quyết định tặng danh hiệu</w:t>
      </w:r>
      <w:bookmarkEnd w:id="67"/>
      <w:r w:rsidRPr="0054083A">
        <w:rPr>
          <w:rFonts w:eastAsia="Times New Roman"/>
          <w:b/>
          <w:bCs/>
          <w:color w:val="000000"/>
          <w:sz w:val="24"/>
          <w:szCs w:val="24"/>
          <w:lang w:val="vi-VN"/>
        </w:rPr>
        <w:t> </w:t>
      </w:r>
      <w:bookmarkStart w:id="68" w:name="dieu_43_name"/>
      <w:r w:rsidRPr="0054083A">
        <w:rPr>
          <w:rFonts w:eastAsia="Times New Roman"/>
          <w:b/>
          <w:bCs/>
          <w:color w:val="000000"/>
          <w:sz w:val="24"/>
          <w:szCs w:val="24"/>
        </w:rPr>
        <w:t>“Đơn vị quyết thắng”,</w:t>
      </w:r>
      <w:bookmarkEnd w:id="68"/>
      <w:r w:rsidRPr="0054083A">
        <w:rPr>
          <w:rFonts w:eastAsia="Times New Roman"/>
          <w:b/>
          <w:bCs/>
          <w:color w:val="000000"/>
          <w:sz w:val="24"/>
          <w:szCs w:val="24"/>
        </w:rPr>
        <w:t> </w:t>
      </w:r>
      <w:bookmarkStart w:id="69" w:name="dieu_43_name_name"/>
      <w:r w:rsidRPr="0054083A">
        <w:rPr>
          <w:rFonts w:eastAsia="Times New Roman"/>
          <w:b/>
          <w:bCs/>
          <w:color w:val="000000"/>
          <w:sz w:val="24"/>
          <w:szCs w:val="24"/>
        </w:rPr>
        <w:t>“Tập thể lao động xuất sắc”</w:t>
      </w:r>
      <w:bookmarkEnd w:id="69"/>
      <w:r w:rsidRPr="0054083A">
        <w:rPr>
          <w:rFonts w:eastAsia="Times New Roman"/>
          <w:b/>
          <w:bCs/>
          <w:color w:val="000000"/>
          <w:sz w:val="24"/>
          <w:szCs w:val="24"/>
        </w:rPr>
        <w:t>, </w:t>
      </w:r>
      <w:bookmarkStart w:id="70" w:name="dieu_43_name_name_name"/>
      <w:r w:rsidRPr="0054083A">
        <w:rPr>
          <w:rFonts w:eastAsia="Times New Roman"/>
          <w:b/>
          <w:bCs/>
          <w:color w:val="000000"/>
          <w:sz w:val="24"/>
          <w:szCs w:val="24"/>
        </w:rPr>
        <w:t>“Tập thể lao động tiên tiến”,</w:t>
      </w:r>
      <w:bookmarkEnd w:id="70"/>
      <w:r w:rsidRPr="0054083A">
        <w:rPr>
          <w:rFonts w:eastAsia="Times New Roman"/>
          <w:b/>
          <w:bCs/>
          <w:color w:val="000000"/>
          <w:sz w:val="24"/>
          <w:szCs w:val="24"/>
        </w:rPr>
        <w:t> </w:t>
      </w:r>
      <w:bookmarkStart w:id="71" w:name="dieu_43_name_name_name_name"/>
      <w:r w:rsidRPr="0054083A">
        <w:rPr>
          <w:rFonts w:eastAsia="Times New Roman"/>
          <w:b/>
          <w:bCs/>
          <w:color w:val="000000"/>
          <w:sz w:val="24"/>
          <w:szCs w:val="24"/>
        </w:rPr>
        <w:t>“Chiến sĩ thi đua cơ sở”,</w:t>
      </w:r>
      <w:bookmarkEnd w:id="71"/>
      <w:r w:rsidRPr="0054083A">
        <w:rPr>
          <w:rFonts w:eastAsia="Times New Roman"/>
          <w:b/>
          <w:bCs/>
          <w:color w:val="000000"/>
          <w:sz w:val="24"/>
          <w:szCs w:val="24"/>
        </w:rPr>
        <w:t> “</w:t>
      </w:r>
      <w:bookmarkStart w:id="72" w:name="dieu_43_name_name_name_name_name"/>
      <w:r w:rsidRPr="0054083A">
        <w:rPr>
          <w:rFonts w:eastAsia="Times New Roman"/>
          <w:b/>
          <w:bCs/>
          <w:color w:val="000000"/>
          <w:sz w:val="24"/>
          <w:szCs w:val="24"/>
        </w:rPr>
        <w:t>Lao động tiên tiến”</w:t>
      </w:r>
      <w:bookmarkEnd w:id="72"/>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rPr>
        <w:t>1</w:t>
      </w:r>
      <w:r w:rsidRPr="0054083A">
        <w:rPr>
          <w:rFonts w:eastAsia="Times New Roman"/>
          <w:color w:val="000000"/>
          <w:sz w:val="24"/>
          <w:szCs w:val="24"/>
          <w:lang w:val="vi-VN"/>
        </w:rPr>
        <w:t>. Thủ trưởng cấp quân khu, quân chủng, quân đoàn, binh chủng, tổng cục và tương đương thuộc Bộ Quốc phòng quyết định tặng danh hiệu “Đơn vị quyết thắng”, “Tập thể lao động xuất sắc”.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Thẩm quyền quyết định tặng danh hiệu “Lao động tiên tiến”, “Chiến sĩ thi đua cơ sở”, “Tập thể lao động tiên tiến” thực hiện như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Đối với cán bộ, công chức, công nhân, nông dân, người lao động thuộc quản lý của cấp xã do Chủ tịch Ủy ban nhân dân cấp xã xét tặng danh hiệu “Lao động tiên tiến” và đề nghị Chủ tịch Ủy ban nhân dân cấp huyện xét tặng danh hiệu “Chiến sĩ thi đua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Thủ trưởng cơ quan, tổ chức, đơn vị thuộc bộ, ban, ngành, đoàn thể trung ương có tư cách pháp nhân xét tặng danh hiệu “Lao động tiên ti</w:t>
      </w:r>
      <w:r w:rsidRPr="0054083A">
        <w:rPr>
          <w:rFonts w:eastAsia="Times New Roman"/>
          <w:color w:val="000000"/>
          <w:sz w:val="24"/>
          <w:szCs w:val="24"/>
        </w:rPr>
        <w:t>ế</w:t>
      </w:r>
      <w:r w:rsidRPr="0054083A">
        <w:rPr>
          <w:rFonts w:eastAsia="Times New Roman"/>
          <w:color w:val="000000"/>
          <w:sz w:val="24"/>
          <w:szCs w:val="24"/>
          <w:lang w:val="vi-VN"/>
        </w:rPr>
        <w:t>n”, “Tập thể lao động tiên tiến”, “Chiến sĩ thi đua cơ sở” cho cá nhân, tập th</w:t>
      </w:r>
      <w:r w:rsidRPr="0054083A">
        <w:rPr>
          <w:rFonts w:eastAsia="Times New Roman"/>
          <w:color w:val="000000"/>
          <w:sz w:val="24"/>
          <w:szCs w:val="24"/>
        </w:rPr>
        <w:t>ể </w:t>
      </w:r>
      <w:r w:rsidRPr="0054083A">
        <w:rPr>
          <w:rFonts w:eastAsia="Times New Roman"/>
          <w:color w:val="000000"/>
          <w:sz w:val="24"/>
          <w:szCs w:val="24"/>
          <w:lang w:val="vi-VN"/>
        </w:rPr>
        <w:t>thuộc thẩm quyền quản lý. Đối với cơ quan, tổ chức, đơn vị không có tư cách pháp nhân do thủ trưởng cấp trên trực tiếp xét tặng.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73" w:name="dieu_44"/>
      <w:r w:rsidRPr="0054083A">
        <w:rPr>
          <w:rFonts w:eastAsia="Times New Roman"/>
          <w:b/>
          <w:bCs/>
          <w:color w:val="000000"/>
          <w:sz w:val="24"/>
          <w:szCs w:val="24"/>
          <w:lang w:val="vi-VN"/>
        </w:rPr>
        <w:t>Điều 44. Trao tặng các hình thức khen thưởng, danh hiệu thi đua</w:t>
      </w:r>
      <w:bookmarkEnd w:id="73"/>
    </w:p>
    <w:p w:rsidR="0054083A" w:rsidRPr="0054083A" w:rsidRDefault="0054083A" w:rsidP="0054083A">
      <w:pPr>
        <w:shd w:val="clear" w:color="auto" w:fill="FFFFFF"/>
        <w:spacing w:after="0" w:line="234" w:lineRule="atLeast"/>
        <w:jc w:val="both"/>
        <w:rPr>
          <w:rFonts w:eastAsia="Times New Roman"/>
          <w:color w:val="000000"/>
          <w:sz w:val="24"/>
          <w:szCs w:val="24"/>
        </w:rPr>
      </w:pPr>
      <w:r w:rsidRPr="0054083A">
        <w:rPr>
          <w:rFonts w:eastAsia="Times New Roman"/>
          <w:color w:val="000000"/>
          <w:sz w:val="24"/>
          <w:szCs w:val="24"/>
          <w:lang w:val="vi-VN"/>
        </w:rPr>
        <w:t>1. Việc công bố, trao tặng và đón nhận các hình thức khen thưởng, danh hiệu thi đua được thực hiện theo quy định tại Nghị định số </w:t>
      </w:r>
      <w:hyperlink r:id="rId5" w:tgtFrame="_blank" w:history="1">
        <w:r w:rsidRPr="0054083A">
          <w:rPr>
            <w:rFonts w:eastAsia="Times New Roman"/>
            <w:color w:val="0E70C3"/>
            <w:sz w:val="24"/>
            <w:szCs w:val="24"/>
            <w:lang w:val="vi-VN"/>
          </w:rPr>
          <w:t>145/2013/NĐ-CP</w:t>
        </w:r>
      </w:hyperlink>
      <w:r w:rsidRPr="0054083A">
        <w:rPr>
          <w:rFonts w:eastAsia="Times New Roman"/>
          <w:color w:val="000000"/>
          <w:sz w:val="24"/>
          <w:szCs w:val="24"/>
          <w:lang w:val="vi-VN"/>
        </w:rPr>
        <w:t> ngày 29 tháng 10 năm 2013 của Chính phủ quy định về tổ chức ngày kỷ niệm; nghi thức trao tặng, đón nhận hình thức khen thưởng, danh hiệu thi đua.</w:t>
      </w:r>
    </w:p>
    <w:p w:rsidR="0054083A" w:rsidRPr="0054083A" w:rsidRDefault="0054083A" w:rsidP="0054083A">
      <w:pPr>
        <w:shd w:val="clear" w:color="auto" w:fill="FFFFFF"/>
        <w:spacing w:after="0" w:line="234" w:lineRule="atLeast"/>
        <w:jc w:val="both"/>
        <w:rPr>
          <w:rFonts w:eastAsia="Times New Roman"/>
          <w:color w:val="000000"/>
          <w:sz w:val="24"/>
          <w:szCs w:val="24"/>
        </w:rPr>
      </w:pPr>
      <w:r w:rsidRPr="0054083A">
        <w:rPr>
          <w:rFonts w:eastAsia="Times New Roman"/>
          <w:color w:val="000000"/>
          <w:sz w:val="24"/>
          <w:szCs w:val="24"/>
          <w:lang w:val="vi-VN"/>
        </w:rPr>
        <w:t>2. Việc tổ chức trao tặng Huân chương Hữu nghị, Huy chương Hữu nghị được thực hiện theo quy định tại Nghị định số </w:t>
      </w:r>
      <w:hyperlink r:id="rId6" w:tgtFrame="_blank" w:history="1">
        <w:r w:rsidRPr="0054083A">
          <w:rPr>
            <w:rFonts w:eastAsia="Times New Roman"/>
            <w:color w:val="0E70C3"/>
            <w:sz w:val="24"/>
            <w:szCs w:val="24"/>
            <w:lang w:val="vi-VN"/>
          </w:rPr>
          <w:t>145/2013/NĐ-CP</w:t>
        </w:r>
      </w:hyperlink>
      <w:r w:rsidRPr="0054083A">
        <w:rPr>
          <w:rFonts w:eastAsia="Times New Roman"/>
          <w:color w:val="000000"/>
          <w:sz w:val="24"/>
          <w:szCs w:val="24"/>
          <w:lang w:val="vi-VN"/>
        </w:rPr>
        <w:t> ngày 29 tháng 10 năm 2013 của Chính phủ và các quy định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a) Tổ chức trao tặng ở trong nước do cơ quan trình khen thưởng chủ trì thực hiện;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Tổ chức trao tặng ở ngoài nước do Cơ quan đại diện Việt Nam ở nước ngoài chủ trì thực hiện theo đề nghị bằng văn bản của cơ quan trình khen thưởng. Cơ quan trình khen thưởng có trách nhiệm chuyển quyết định, hiện vật khen thưởng và phối hợp với Cơ quan đại diện Việt Nam ở nước ngoài để tổ chức trao tặng đảm bảo trang trọng và phù hợp với điều kiện thực tế.</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74" w:name="muc_2_2"/>
      <w:r w:rsidRPr="0054083A">
        <w:rPr>
          <w:rFonts w:eastAsia="Times New Roman"/>
          <w:b/>
          <w:bCs/>
          <w:color w:val="000000"/>
          <w:sz w:val="24"/>
          <w:szCs w:val="24"/>
          <w:lang w:val="vi-VN"/>
        </w:rPr>
        <w:t>Mục 2. THỦ TỤC, HỒ SƠ ĐỀ NGHỊ</w:t>
      </w:r>
      <w:bookmarkEnd w:id="74"/>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75" w:name="dieu_45"/>
      <w:r w:rsidRPr="0054083A">
        <w:rPr>
          <w:rFonts w:eastAsia="Times New Roman"/>
          <w:b/>
          <w:bCs/>
          <w:color w:val="000000"/>
          <w:sz w:val="24"/>
          <w:szCs w:val="24"/>
          <w:lang w:val="vi-VN"/>
        </w:rPr>
        <w:t>Điều 45. Quy định chung về thủ tục, hồ sơ</w:t>
      </w:r>
      <w:bookmarkEnd w:id="75"/>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Việc xét tặng “Huân chương Sao vàng”, “Huân chương Hồ Chí Minh” cho tập thể do Ban Cán sự Đảng Chính phủ xem xét, kết luận và báo cáo Bộ Chính trị, Ban Bí thư.</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Việc xét tặng hoặc truy tặng “Huân chương Sao vàng”, “Huân chương Hồ Chí Minh” cho cá nhân do Bộ Chính trị, Ban Bí thư xem xét, kết luận.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Cá nhân thuộc Bộ Chính trị, Ban Bí thư Trung ương Đảng quản lý (kể cả cán bộ đã nghỉ hưu, từ trần) c</w:t>
      </w:r>
      <w:r w:rsidRPr="0054083A">
        <w:rPr>
          <w:rFonts w:eastAsia="Times New Roman"/>
          <w:color w:val="000000"/>
          <w:sz w:val="24"/>
          <w:szCs w:val="24"/>
        </w:rPr>
        <w:t>ô</w:t>
      </w:r>
      <w:r w:rsidRPr="0054083A">
        <w:rPr>
          <w:rFonts w:eastAsia="Times New Roman"/>
          <w:color w:val="000000"/>
          <w:sz w:val="24"/>
          <w:szCs w:val="24"/>
          <w:lang w:val="vi-VN"/>
        </w:rPr>
        <w:t>ng tác ở các cơ quan, đoàn thể trung ương hoặc địa phương, căn cứ hồ sơ đảng viên (hoặc hồ sơ quản lý cán bộ nếu không là đảng viên) về quá trình công tác và thành tích đạt được, cơ quan làm công tác thi đua, khen thưởng phối hợp với Ban Tổ chức Trung ương, Ban Tổ chức tỉnh ủy, thành ủy hoặc Vụ (phòng, ban) Tổ chức cán bộ của bộ, ban, ngành, đoàn thể trung ương, lập hồ sơ các trường hợp đủ tiêu chuẩn, báo cáo cấp ủy xem xét, xác nhận quá trình công tác, các hình thức khen thưởng và kỷ luật (nếu có); trên cơ sở đó, Bộ trưởng, Thủ trưởng cơ quan ngang bộ, cơ quan thuộc Chính phủ, lãnh đạo các ban, ngành, cơ quan, tổ chức ở trung ương, Chủ tịch Ủy ban nhân dân tỉnh, thành phố trực thuộc trung ương trình Thủ tướng Chính phủ. Việc xin ý kiến Ban Tổ chức Trung ương hoặc báo cáo Ban Cán sự Đảng Chính phủ do Ban Thi đua - Khen thưởng Trung ương thực hiện.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Đối với cá nhân thuộc Trung ương quản lý, khi đề nghị các hình thức khen thưởng cấp Nhà nước và danh hiệu “Chiến sĩ thi đua toàn quốc”, Ban Tổ chức Trung ương cho ý kiến về các nội dung quản lý cán bộ: Quá trình công tác, chức vụ, thời gian đảm nhận chức vụ, các hình thức khen thưởng và kỷ luật (nếu có).</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Ban Thường vụ Tỉnh ủy, Thành ủy và Đảng ủy trực thuộc trung ương, Ban Cán sự đảng, Đảng đoàn các bộ, ngành, đoàn thể trung ương xem xét, có ý kiến bằng văn bản trước khi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Khen thưởng cho cá nhân thuộc cấp ủy Đảng quản lý;</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Các hình thức khen thưởng: “Huân chương Sao vàng”, “Huân chương Hồ Chí Minh”, “Huân chương Độc lập” (các hạng), danh hiệu “Nhà giáo nhân dân”, “Thầy thuốc nhân dân”, “Nghệ sĩ nhân dân”, “Nghệ nhân nhân dân”, “Chiến sĩ thi đua toàn quốc”, “Anh hùng Lao động”, “Anh hùng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Cá nhân đã nghỉ hưu, nay đơn vị đã giải thể hoặc sáp nhập thì đơn vị tiếp nhận nhiệm vụ của cơ quan đó có trách nhiệm xem xét, đề nghị khen thưởng; cá nhân đã ngh</w:t>
      </w:r>
      <w:r w:rsidRPr="0054083A">
        <w:rPr>
          <w:rFonts w:eastAsia="Times New Roman"/>
          <w:color w:val="000000"/>
          <w:sz w:val="24"/>
          <w:szCs w:val="24"/>
        </w:rPr>
        <w:t>ỉ </w:t>
      </w:r>
      <w:r w:rsidRPr="0054083A">
        <w:rPr>
          <w:rFonts w:eastAsia="Times New Roman"/>
          <w:color w:val="000000"/>
          <w:sz w:val="24"/>
          <w:szCs w:val="24"/>
          <w:lang w:val="vi-VN"/>
        </w:rPr>
        <w:t>hưu (hoặc hy sinh, từ trần) hồ sơ đề nghị khen thưởng do cơ quan quản lý cán bộ trước khi nghỉ hưu (hoặc hy sinh, từ tr</w:t>
      </w:r>
      <w:r w:rsidRPr="0054083A">
        <w:rPr>
          <w:rFonts w:eastAsia="Times New Roman"/>
          <w:color w:val="000000"/>
          <w:sz w:val="24"/>
          <w:szCs w:val="24"/>
        </w:rPr>
        <w:t>ầ</w:t>
      </w:r>
      <w:r w:rsidRPr="0054083A">
        <w:rPr>
          <w:rFonts w:eastAsia="Times New Roman"/>
          <w:color w:val="000000"/>
          <w:sz w:val="24"/>
          <w:szCs w:val="24"/>
          <w:lang w:val="vi-VN"/>
        </w:rPr>
        <w:t>n) xem xét, hoàn chỉnh, trình cấp có thẩm quyền theo quy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6. Đối với cá nhân (ngư dân, đồng bào dân tộc ít người, nông dân, công nhân...), tập thể có thành tích tiêu biểu xuất sắc trong lao động sản xuất, công tác, do người đứng đầu cơ quan, tổ chức, đơn vị phát hiện để khen thưởng, hồ sơ đề nghị khen thưởng gồm: Tờ trình kèm theo danh sách đề nghị khen thưởng; báo cáo tóm tắt thành tích do cơ quan, tổ chức, đơn vị đề nghị thực hiện</w:t>
      </w:r>
      <w:r w:rsidRPr="0054083A">
        <w:rPr>
          <w:rFonts w:eastAsia="Times New Roman"/>
          <w:color w:val="000000"/>
          <w:sz w:val="24"/>
          <w:szCs w:val="24"/>
        </w:rPr>
        <w: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7. Đối với những cơ quan, tổ chức, đơn vị có nghĩa vụ nộp ngân sách nhà nước, khi trình các hình thức khen thưởng: Cờ thi đua, Bằng khen, Chiến sỹ thi đua cấp bộ, ban, ngành, đoàn thể trung ương, tỉnh, thành phố trực thuộc trung ương, Tập thể lao động xuất sắc và các hình thức khen thưởng cấp nhà nước cho tập thể hoặc cá nhân là thủ trưởng đơn vị, trong hồ sơ khen thưởng phải có văn bản xác nhận của cơ quan quản lý thuế có thẩm quyền.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Hồ sơ đề nghị khen thưởng đối với doanh nghiệp phải có báo cáo kết quả kiểm toán trong thời gian từ 05 năm trở lên trước khi đề nghị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8. Khi xét danh hiệu Chiến sĩ thi đua cấp bộ, ban, ngành, tỉnh, đoàn thể trung ương, “Chiến sĩ thi đua toàn quốc”, “Anh hùng Lao động”, “Anh hùng Lực lượng vũ trang nhân dân”, Hội đồng thi đua cấp bộ, ban, ngành, tỉnh, đoàn thể trung ương phải họp và bỏ phi</w:t>
      </w:r>
      <w:r w:rsidRPr="0054083A">
        <w:rPr>
          <w:rFonts w:eastAsia="Times New Roman"/>
          <w:color w:val="000000"/>
          <w:sz w:val="24"/>
          <w:szCs w:val="24"/>
        </w:rPr>
        <w:t>ế</w:t>
      </w:r>
      <w:r w:rsidRPr="0054083A">
        <w:rPr>
          <w:rFonts w:eastAsia="Times New Roman"/>
          <w:color w:val="000000"/>
          <w:sz w:val="24"/>
          <w:szCs w:val="24"/>
          <w:lang w:val="vi-VN"/>
        </w:rPr>
        <w:t>u kín; tập th</w:t>
      </w:r>
      <w:r w:rsidRPr="0054083A">
        <w:rPr>
          <w:rFonts w:eastAsia="Times New Roman"/>
          <w:color w:val="000000"/>
          <w:sz w:val="24"/>
          <w:szCs w:val="24"/>
        </w:rPr>
        <w:t>ể</w:t>
      </w:r>
      <w:r w:rsidRPr="0054083A">
        <w:rPr>
          <w:rFonts w:eastAsia="Times New Roman"/>
          <w:color w:val="000000"/>
          <w:sz w:val="24"/>
          <w:szCs w:val="24"/>
          <w:lang w:val="vi-VN"/>
        </w:rPr>
        <w:t>, cá nhân được đề nghị khen thưởng phải có tỷ lệ phiếu đồng ý từ 90% trở lên tính trên tổng s</w:t>
      </w:r>
      <w:r w:rsidRPr="0054083A">
        <w:rPr>
          <w:rFonts w:eastAsia="Times New Roman"/>
          <w:color w:val="000000"/>
          <w:sz w:val="24"/>
          <w:szCs w:val="24"/>
        </w:rPr>
        <w:t>ố </w:t>
      </w:r>
      <w:r w:rsidRPr="0054083A">
        <w:rPr>
          <w:rFonts w:eastAsia="Times New Roman"/>
          <w:color w:val="000000"/>
          <w:sz w:val="24"/>
          <w:szCs w:val="24"/>
          <w:lang w:val="vi-VN"/>
        </w:rPr>
        <w:t>thành viên của Hội đồng (nếu thành viên Hội đồng vắng mặt thì lấy ý kiến bằng văn bản).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9. Hội đồng sáng kiến, Hội đồng khoa học các cấp do người đứng đầu cơ quan, tổ chức, đơn vị quyết định thành lập. Thành phần Hội đồng các cấp gồm những thành viên có trình độ chuyên môn về lĩnh vực có liên quan đến nội dung sáng kiến, đề tài nghiên cứu khoa học và các thành viên khác. Hội đồng sáng kiến, Hội đồng khoa học các cấp có nhiệm vụ giúp người đứng đầu công nhận sáng kiến, đề tài nghiên cứu khoa học được ứng dụng vào thực tiễn mang lại hiệu quả để làm căn cứ đề nghị xét tặng danh hiệu chiến sĩ thi đua các cấp và đề nghị các hình thức khen thưởng theo quy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10. Ban Thi đua - Khen thưởng Trung ương lấy ý kiến nhân dân trên Cổng thông tin điện tử của Ban Thi đua - Khen thưởng Trung ương đối với danh hiệu “Chiến sĩ thi đua toàn quốc” và </w:t>
      </w:r>
      <w:r w:rsidRPr="0054083A">
        <w:rPr>
          <w:rFonts w:eastAsia="Times New Roman"/>
          <w:color w:val="000000"/>
          <w:sz w:val="24"/>
          <w:szCs w:val="24"/>
        </w:rPr>
        <w:t>C</w:t>
      </w:r>
      <w:r w:rsidRPr="0054083A">
        <w:rPr>
          <w:rFonts w:eastAsia="Times New Roman"/>
          <w:color w:val="000000"/>
          <w:sz w:val="24"/>
          <w:szCs w:val="24"/>
          <w:lang w:val="vi-VN"/>
        </w:rPr>
        <w:t>ổng Thông tin điện tử của Chính phủ, Báo Nhân dân, Báo Lao động đối với danh hiệu Anh hùng Lao động, Anh hùng Lực lượng vũ trang nhân dân, trong thời hạn 10 ngày làm việc (trừ trường hợp có thành tích đặc biệt xuất sắc đột xuất).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Bộ, ban, ngành, tỉnh, đoàn thể trung ương trước khi trình khen thưởng Huân chương, danh hiệu vinh dự nhà nước, danh hiệu “Chiến sĩ thi đua toàn quốc” lấy ý kiến nhân dân trên các phương tiện truyền thông của bộ, ban, ngành, tỉnh, đoàn thể (Báo, </w:t>
      </w:r>
      <w:r w:rsidRPr="0054083A">
        <w:rPr>
          <w:rFonts w:eastAsia="Times New Roman"/>
          <w:color w:val="000000"/>
          <w:sz w:val="24"/>
          <w:szCs w:val="24"/>
        </w:rPr>
        <w:t>C</w:t>
      </w:r>
      <w:r w:rsidRPr="0054083A">
        <w:rPr>
          <w:rFonts w:eastAsia="Times New Roman"/>
          <w:color w:val="000000"/>
          <w:sz w:val="24"/>
          <w:szCs w:val="24"/>
          <w:lang w:val="vi-VN"/>
        </w:rPr>
        <w:t>ổng thông tin, Đài phát thanh truyền hình...).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11. Tập thể, cá nhân làm báo cáo thành tích và hồ sơ có liên quan theo mẫu tại Phụ lục kèm theo Nghị định này. Khi trình Thủ tướng Chính phủ, bộ, ban, ngành, các cơ quan, tổ chức ở trung ương, Ủy ban nhân dân cấp tỉnh đồng thời gửi các file điện tử của hồ sơ đến Ban Thi đua - Khen thưởng Trung ương, trừ văn bản có nội dung thuộc bí mật nhà nước. Ban Thi đua - Khen thưởng Trung ương gửi hồ sơ khen thưởng bằng văn bản và bản điện tử của toàn bộ hồ sơ khen thưởng đến Văn phòng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12. Bộ trưởng, Thủ trưởng cơ quan ngang bộ, cơ quan thuộc Chính phủ, Chánh án T</w:t>
      </w:r>
      <w:r w:rsidRPr="0054083A">
        <w:rPr>
          <w:rFonts w:eastAsia="Times New Roman"/>
          <w:color w:val="000000"/>
          <w:sz w:val="24"/>
          <w:szCs w:val="24"/>
        </w:rPr>
        <w:t>òa</w:t>
      </w:r>
      <w:r w:rsidRPr="0054083A">
        <w:rPr>
          <w:rFonts w:eastAsia="Times New Roman"/>
          <w:color w:val="000000"/>
          <w:sz w:val="24"/>
          <w:szCs w:val="24"/>
          <w:lang w:val="vi-VN"/>
        </w:rPr>
        <w:t>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nước, Chủ tịch Ủy ban trung ương Mặt trận Tổ quốc Việt Nam, lãnh đạo cơ quan trung ương của các đoàn thể, Chủ tịch Ủy ban nhân dân tỉnh, thành phố trực thuộc trung ương chịu trách nhiệm về thủ tục và nội dung hồ sơ trình Thủ tướng Chính phủ, gồm: Hồ sơ, thủ tục, quy trình, tính chính xác của thành tích và các nội dung liên quan đến thực hiện chủ trương của Đảng, chính sách, pháp luật của Nhà nước.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13. Ban Thi đua - Khen thưởng Trung ương thẩm định hồ sơ khen thưởng, g</w:t>
      </w:r>
      <w:r w:rsidRPr="0054083A">
        <w:rPr>
          <w:rFonts w:eastAsia="Times New Roman"/>
          <w:color w:val="000000"/>
          <w:sz w:val="24"/>
          <w:szCs w:val="24"/>
        </w:rPr>
        <w:t>ồ</w:t>
      </w:r>
      <w:r w:rsidRPr="0054083A">
        <w:rPr>
          <w:rFonts w:eastAsia="Times New Roman"/>
          <w:color w:val="000000"/>
          <w:sz w:val="24"/>
          <w:szCs w:val="24"/>
          <w:lang w:val="vi-VN"/>
        </w:rPr>
        <w:t>m: Hồ sơ, thủ tục, điều kiện, tiêu chuẩn theo quy định và trình Thủ tướng Chính phủ.</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76" w:name="dieu_46"/>
      <w:r w:rsidRPr="0054083A">
        <w:rPr>
          <w:rFonts w:eastAsia="Times New Roman"/>
          <w:b/>
          <w:bCs/>
          <w:color w:val="000000"/>
          <w:sz w:val="24"/>
          <w:szCs w:val="24"/>
          <w:lang w:val="vi-VN"/>
        </w:rPr>
        <w:t>Điều 46. Tuyến trình khen thưởng</w:t>
      </w:r>
      <w:bookmarkEnd w:id="7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Cấp nào quản lý về tổ chức, cán bộ, công chức, viên chức, người lao động và quỹ lương thì cấp đó có trách nhiệm khen thưởng hoặc trình cấp trên khen thưởng đối với các đối tượng thuộc phạm vi quản lý.</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Đại biểu Quốc hội chuyên trách ở trung ương, cán bộ thuộc Ủy ban thường vụ Quốc hội quản lý, cơ quan của Quốc hội, cơ quan thuộc Ủy ban thường vụ Quốc hội, do Văn phòng Quốc hội chủ trì, phối hợp với các cơ quan liên quan tổng hợp, hoàn thiện hồ sơ, trình Thủ tướng Chính phủ theo quy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Chủ tịch, Phó Chủ tịch Hội đồng nhân dân, các Ban của Hội đồng nhân dân, đại biểu Hội đồng nhân dân chuyên trách ở địa phương, do Văn phòng Hội đồng nhân dân cấp tỉnh tổng hợp hồ </w:t>
      </w:r>
      <w:r w:rsidRPr="0054083A">
        <w:rPr>
          <w:rFonts w:eastAsia="Times New Roman"/>
          <w:color w:val="000000"/>
          <w:sz w:val="24"/>
          <w:szCs w:val="24"/>
        </w:rPr>
        <w:t>s</w:t>
      </w:r>
      <w:r w:rsidRPr="0054083A">
        <w:rPr>
          <w:rFonts w:eastAsia="Times New Roman"/>
          <w:color w:val="000000"/>
          <w:sz w:val="24"/>
          <w:szCs w:val="24"/>
          <w:lang w:val="vi-VN"/>
        </w:rPr>
        <w:t>ơ, trình Chủ tịch Ủy ban nhân dân cấp tỉnh khen thưởng hoặc trình cấp trên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Tập th</w:t>
      </w:r>
      <w:r w:rsidRPr="0054083A">
        <w:rPr>
          <w:rFonts w:eastAsia="Times New Roman"/>
          <w:color w:val="000000"/>
          <w:sz w:val="24"/>
          <w:szCs w:val="24"/>
        </w:rPr>
        <w:t>ể</w:t>
      </w:r>
      <w:r w:rsidRPr="0054083A">
        <w:rPr>
          <w:rFonts w:eastAsia="Times New Roman"/>
          <w:color w:val="000000"/>
          <w:sz w:val="24"/>
          <w:szCs w:val="24"/>
          <w:lang w:val="vi-VN"/>
        </w:rPr>
        <w:t>, cá nhân làm chuyên trách công tác đảng, đoàn thể: Cấp nào quản lý về tổ chức, cán bộ, công chức và quỹ lương thì cấp đó xét khen thưởng hoặc trình cấp trên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Tập thể, cá nhân chuyên trách công tác đảng, đoàn thể ở các bộ, ban, ngành, đoàn thể trung ương thì nơi trực tiếp quản lý cán bộ, công chức và quỹ lương xét, quyết định khen th</w:t>
      </w:r>
      <w:r w:rsidRPr="0054083A">
        <w:rPr>
          <w:rFonts w:eastAsia="Times New Roman"/>
          <w:color w:val="000000"/>
          <w:sz w:val="24"/>
          <w:szCs w:val="24"/>
        </w:rPr>
        <w:t>ưở</w:t>
      </w:r>
      <w:r w:rsidRPr="0054083A">
        <w:rPr>
          <w:rFonts w:eastAsia="Times New Roman"/>
          <w:color w:val="000000"/>
          <w:sz w:val="24"/>
          <w:szCs w:val="24"/>
          <w:lang w:val="vi-VN"/>
        </w:rPr>
        <w:t>ng hoặc trình cấp trên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Tập thể, cá nhân chuyên trách công tác đảng, đoàn thể thuộc cấp tỉnh, do cơ quan đảng, đoàn thể </w:t>
      </w:r>
      <w:r w:rsidRPr="0054083A">
        <w:rPr>
          <w:rFonts w:eastAsia="Times New Roman"/>
          <w:color w:val="000000"/>
          <w:sz w:val="24"/>
          <w:szCs w:val="24"/>
        </w:rPr>
        <w:t>tr</w:t>
      </w:r>
      <w:r w:rsidRPr="0054083A">
        <w:rPr>
          <w:rFonts w:eastAsia="Times New Roman"/>
          <w:color w:val="000000"/>
          <w:sz w:val="24"/>
          <w:szCs w:val="24"/>
          <w:lang w:val="vi-VN"/>
        </w:rPr>
        <w:t>ực tiếp quản lý xét, đề nghị Chủ tịch Ủy ban nhân dân cấp tỉnh khen thưởng hoặc trình cấp trên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Tập thể chuyên trách công tác đảng, đoàn thể thuộc cấp huyện, do cơ quan đảng, đoàn thể trực tiếp quản lý xét, đề nghị Chủ tịch Ủy ban nhân dân cấp huyện khen thưởng hoặc Chủ tịch Ủy ban nhân dân cấp huyện trình Chủ tịch Ủy ban nhân dân cấp tỉnh khen thưởng hoặc trình cấp trên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Tổng Liên đoàn Lao động Việt Nam khen thưởng và trình cấp trên khen thưởng đối với: Các ban, đơn vị sự nghiệp, doanh nghiệp thuộc hệ thống Công đoàn do </w:t>
      </w:r>
      <w:r w:rsidRPr="0054083A">
        <w:rPr>
          <w:rFonts w:eastAsia="Times New Roman"/>
          <w:color w:val="000000"/>
          <w:sz w:val="24"/>
          <w:szCs w:val="24"/>
          <w:shd w:val="clear" w:color="auto" w:fill="FFFFFF"/>
          <w:lang w:val="vi-VN"/>
        </w:rPr>
        <w:t>Tổng</w:t>
      </w:r>
      <w:r w:rsidRPr="0054083A">
        <w:rPr>
          <w:rFonts w:eastAsia="Times New Roman"/>
          <w:color w:val="000000"/>
          <w:sz w:val="24"/>
          <w:szCs w:val="24"/>
          <w:lang w:val="vi-VN"/>
        </w:rPr>
        <w:t> Liên đoàn Lao động Việt Nam thành lập; Liên đoàn Lao động tỉnh, thành phố trực thuộc trung ương; Công đoàn ngành trung ương; Liên đoàn Lao động cấp huyện; Công đoàn ngành cấp tỉnh, Công đoàn viên chức cấp tỉnh, Công đoàn khu công nghiệp, khu chế xuất; Công đoàn Tổng công ty và tương đương; Công đoàn cơ sở và cán bộ công đoàn chuyên trách hưởng lương từ ngân sách công đoàn thuộc các đơn vị nêu trên.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Đối với các hội ở trung ương và địa phương: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Các hội là tổ chức chính trị - xã hội - nghề nghiệp ở trung ương trình Thủ tướng Chính phủ khen thưởng gồm: Hội có tổ chức Đảng đoàn hoặc tổ chức Đảng trực thuộc Đảng bộ Khối các cơ quan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Các hội là tổ chức xã hội - nghề nghiệp </w:t>
      </w:r>
      <w:r w:rsidRPr="0054083A">
        <w:rPr>
          <w:rFonts w:eastAsia="Times New Roman"/>
          <w:color w:val="000000"/>
          <w:sz w:val="24"/>
          <w:szCs w:val="24"/>
        </w:rPr>
        <w:t>ở </w:t>
      </w:r>
      <w:r w:rsidRPr="0054083A">
        <w:rPr>
          <w:rFonts w:eastAsia="Times New Roman"/>
          <w:color w:val="000000"/>
          <w:sz w:val="24"/>
          <w:szCs w:val="24"/>
          <w:lang w:val="vi-VN"/>
        </w:rPr>
        <w:t>trung ương, do bộ quản lý nhà nước chuyên ngành về lĩnh vực đó khen thưởng hoặc trình cấp trên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Các hội là tổ chức xã hội - nghề nghiệp thuộc địa phương, do Chủ tịch Ủy ban nhân dân cấp tỉnh khen thưởng hoặc trình cấp trên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6. Đối với các tổ chức kinh tế:</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a) Đối với doanh nghiệp tư nhân, công ty cổ phần, công ty trách nhiệm hữu hạn, công ty hợp danh, hợp tác xã, liên hiệp hợp tác xã: Cơ quan cấp gi</w:t>
      </w:r>
      <w:r w:rsidRPr="0054083A">
        <w:rPr>
          <w:rFonts w:eastAsia="Times New Roman"/>
          <w:color w:val="000000"/>
          <w:sz w:val="24"/>
          <w:szCs w:val="24"/>
        </w:rPr>
        <w:t>ấ</w:t>
      </w:r>
      <w:r w:rsidRPr="0054083A">
        <w:rPr>
          <w:rFonts w:eastAsia="Times New Roman"/>
          <w:color w:val="000000"/>
          <w:sz w:val="24"/>
          <w:szCs w:val="24"/>
          <w:lang w:val="vi-VN"/>
        </w:rPr>
        <w:t>y chứng nhận đăng ký doanh nghiệp hoặc cấp giấy phép thành lập và hoạt động hoặc đăng ký hợp tác xã, liên hiệp hợp tác xã khen thưởng hoặc trình cấp trên khen thưởng. Đối với Quỹ tín dụng nhân dân do Chủ tịch Ủy ban nhân dân các cấp khen thưởng hoặc trình cấp trên khen th</w:t>
      </w:r>
      <w:r w:rsidRPr="0054083A">
        <w:rPr>
          <w:rFonts w:eastAsia="Times New Roman"/>
          <w:color w:val="000000"/>
          <w:sz w:val="24"/>
          <w:szCs w:val="24"/>
        </w:rPr>
        <w:t>ưở</w:t>
      </w:r>
      <w:r w:rsidRPr="0054083A">
        <w:rPr>
          <w:rFonts w:eastAsia="Times New Roman"/>
          <w:color w:val="000000"/>
          <w:sz w:val="24"/>
          <w:szCs w:val="24"/>
          <w:lang w:val="vi-VN"/>
        </w:rPr>
        <w:t>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Đối với doanh nghiệp nhà nước: Bộ quản lý ngành khen thưởng hoặc trình cấp trên khen thưởng đối với doanh nghiệp nhà nước do Thủ tướng Chính phủ quyết định thành lập; Bộ quản lý ngành, Ủy ban nhân dân cấp tỉnh hoặc tổ chức được Chính phủ giao thực hiện quyền, trách nhiệm của đại diện chủ sở hữu nhà nước đối với doanh nghiệp khen thưởng hoặc trình cấp trên khen thưởng đối với doanh nghiệp nhà nước do mình quyết định thành lập hoặc được giao quản lý;</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Đối với doanh nghiệp do Nhà nước nắm giữ trên 50% vốn điều lệ: Bộ quản lý ngành, Ủy ban nhân dân cấp tỉnh hoặc tổ chức được Chính phủ giao thực hiện quyền, trách nhiệm của đại diện chủ sở hữu nhà nước đối với doanh nghiệp khen thưởng hoặc trình cấp trên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Đối với doanh nghiệp do Nhà nước nắm giữ dưới 50% vốn điều lệ: tuyến trình khen thưởng thực hiện theo quy định tại điểm a khoản này.</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77" w:name="dieu_47"/>
      <w:r w:rsidRPr="0054083A">
        <w:rPr>
          <w:rFonts w:eastAsia="Times New Roman"/>
          <w:b/>
          <w:bCs/>
          <w:color w:val="000000"/>
          <w:sz w:val="24"/>
          <w:szCs w:val="24"/>
          <w:lang w:val="vi-VN"/>
        </w:rPr>
        <w:t>Điều 47. Quy định về hiệp y khen thưởng</w:t>
      </w:r>
      <w:bookmarkEnd w:id="77"/>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Việc lấy ý kiến hiệp y khen thưởng các danh hiệu thi đua, hình thức khen thưởng cấp Nhà nước và lấy ý kiến của các cơ quan có liên quan do Ban Thi đua - Khen thưởng Trung ương thực hiện theo quy định từ khoản 2 đến khoản 5 Điều này.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Cơ quan, tổ chức, đơn vị và ngườ</w:t>
      </w:r>
      <w:r w:rsidRPr="0054083A">
        <w:rPr>
          <w:rFonts w:eastAsia="Times New Roman"/>
          <w:color w:val="000000"/>
          <w:sz w:val="24"/>
          <w:szCs w:val="24"/>
        </w:rPr>
        <w:t>i </w:t>
      </w:r>
      <w:r w:rsidRPr="0054083A">
        <w:rPr>
          <w:rFonts w:eastAsia="Times New Roman"/>
          <w:color w:val="000000"/>
          <w:sz w:val="24"/>
          <w:szCs w:val="24"/>
          <w:lang w:val="vi-VN"/>
        </w:rPr>
        <w:t>đứng đầu cơ quan, tổ chức, đơn vị trung ương đóng trên địa bàn địa phương thuộc bộ, ban, ngành, đoàn thể trung ương quản lý, phải lấy ý kiến hiệp y của Ủy ban nhân dân cấp tỉnh những nội dung: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Việc chấp hành chủ trương của Đảng, chính sách, pháp luật của Nhà nước và và kết quả hoạt động của tổ chức đảng, đoàn thể (nêu tổ chức đảng, đoàn thể sinh hoạt tại địa phương);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Thực hiện chế độ bảo hiểm cho công nhân, người lao động; đảm bảo môi trường trong quá trình sản xuất, kinh doanh và an toàn vệ sinh lao động, an toàn thực phẩm (đối với đơn vị sản xuất kinh doanh).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Cơ quan, tổ chức, đơn vị thuộc tỉnh, thành phố trực thuộc tr</w:t>
      </w:r>
      <w:r w:rsidRPr="0054083A">
        <w:rPr>
          <w:rFonts w:eastAsia="Times New Roman"/>
          <w:color w:val="000000"/>
          <w:sz w:val="24"/>
          <w:szCs w:val="24"/>
        </w:rPr>
        <w:t>u</w:t>
      </w:r>
      <w:r w:rsidRPr="0054083A">
        <w:rPr>
          <w:rFonts w:eastAsia="Times New Roman"/>
          <w:color w:val="000000"/>
          <w:sz w:val="24"/>
          <w:szCs w:val="24"/>
          <w:lang w:val="vi-VN"/>
        </w:rPr>
        <w:t>ng ương quản lý khi trình các hình thức khen thưởng cấp nhà nước phải l</w:t>
      </w:r>
      <w:r w:rsidRPr="0054083A">
        <w:rPr>
          <w:rFonts w:eastAsia="Times New Roman"/>
          <w:color w:val="000000"/>
          <w:sz w:val="24"/>
          <w:szCs w:val="24"/>
        </w:rPr>
        <w:t>ấ</w:t>
      </w:r>
      <w:r w:rsidRPr="0054083A">
        <w:rPr>
          <w:rFonts w:eastAsia="Times New Roman"/>
          <w:color w:val="000000"/>
          <w:sz w:val="24"/>
          <w:szCs w:val="24"/>
          <w:lang w:val="vi-VN"/>
        </w:rPr>
        <w:t>y ý kiến hiệp y của bộ, ban, ngành, đoàn thể trung ương có chức năng quản lý ngành, lĩnh vực: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Đối tượng đề nghị khen thưởng: Cơ quan, tổ chức trực thuộc trực tiếp Ủy ban nhân dân tỉnh, thành phố trực thuộc trung ương và cá nhân là cấp trưởng của đơn vị cùng cấp;</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Hình thức khen thưởng phải lấy ý kiến hiệp y: “Bằng khen của Thủ tướng Chính phủ”, Huân chương các loại, danh hiệu “Chiến sĩ thi đua toàn quốc”, danh hiệu “Anh hùng Lao động”, danh hiệu “Anh hùng Lực lượng vũ trang nhân dân”.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Khen thưởng đối ngoại phải lấy ý kiến của Ban Đối ngoại Trung ương, Bộ Công an, Bộ Ngoại giao.</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 xml:space="preserve">5. Khi có văn bản xin ý kiến của Ban Thi đua - Khen thưởng Trung ương trong thời hạn 20 ngày làm việc, kể từ ngày nhận được văn bản đề nghị (tính theo dấu bưu điện), cơ quan được xin ý kiến có trách nhiệm trả lời bằng văn bản. Sau 20 ngày làm việc, nếu không có ý kiến trả lời, Ban </w:t>
      </w:r>
      <w:r w:rsidRPr="0054083A">
        <w:rPr>
          <w:rFonts w:eastAsia="Times New Roman"/>
          <w:color w:val="000000"/>
          <w:sz w:val="24"/>
          <w:szCs w:val="24"/>
          <w:lang w:val="vi-VN"/>
        </w:rPr>
        <w:lastRenderedPageBreak/>
        <w:t>Thi đua - Khen thưởng Trung ương tiến hành các thủ tục trình khen thưởng; Thủ trưởng cơ quan được xin ý kiến hiệp y chịu trách nhiệm trước pháp luật về nội </w:t>
      </w:r>
      <w:r w:rsidRPr="0054083A">
        <w:rPr>
          <w:rFonts w:eastAsia="Times New Roman"/>
          <w:color w:val="000000"/>
          <w:sz w:val="24"/>
          <w:szCs w:val="24"/>
        </w:rPr>
        <w:t>d</w:t>
      </w:r>
      <w:r w:rsidRPr="0054083A">
        <w:rPr>
          <w:rFonts w:eastAsia="Times New Roman"/>
          <w:color w:val="000000"/>
          <w:sz w:val="24"/>
          <w:szCs w:val="24"/>
          <w:lang w:val="vi-VN"/>
        </w:rPr>
        <w:t>ung được xin ý kiến.</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78" w:name="dieu_48"/>
      <w:r w:rsidRPr="0054083A">
        <w:rPr>
          <w:rFonts w:eastAsia="Times New Roman"/>
          <w:b/>
          <w:bCs/>
          <w:color w:val="000000"/>
          <w:sz w:val="24"/>
          <w:szCs w:val="24"/>
          <w:lang w:val="vi-VN"/>
        </w:rPr>
        <w:t>Điều 48. Quy định thời điểm nhận hồ sơ, thời gian thẩm định, thời gian thông báo kết quả khen thưởng</w:t>
      </w:r>
      <w:bookmarkEnd w:id="78"/>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Ban Thi đua - Khen thưởng Trung ương nhận hồ sơ đề nghị khen thưởng thời gian như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Thời điểm </w:t>
      </w:r>
      <w:r w:rsidRPr="0054083A">
        <w:rPr>
          <w:rFonts w:eastAsia="Times New Roman"/>
          <w:color w:val="000000"/>
          <w:sz w:val="24"/>
          <w:szCs w:val="24"/>
        </w:rPr>
        <w:t>tr</w:t>
      </w:r>
      <w:r w:rsidRPr="0054083A">
        <w:rPr>
          <w:rFonts w:eastAsia="Times New Roman"/>
          <w:color w:val="000000"/>
          <w:sz w:val="24"/>
          <w:szCs w:val="24"/>
          <w:lang w:val="vi-VN"/>
        </w:rPr>
        <w:t>ình Thủ tướng Chính phủ xét tặng danh hiệu “Chiến sĩ thi đua toàn quốc” là năm liền kề với năm có quyết định công nhận danh hiệu Chiến sĩ thi đua cấp bộ, ban, ngành, tỉnh, đoàn thể trung ương. Hồ sơ gửi đến Ban Thi đua - Khen thưởng Trung ương chậm nhất ngày 31 tháng 10 hàng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Hồ sơ trình Chính phủ tặng “Cờ thi đua của Chính phủ” gửi đến Ban Thi đua - Khen thưởng Trung ương trước ngày 31 tháng 3 hàng năm. Hệ thống giáo dục đào tạo trình trước ngày 15 tháng 10 hàng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Hồ sơ trình khen thưởng theo công trạng và thành tích đạt được gửi đến Ban Thi đua - Khen thưởng Trung ương chậm nhất vào ngày 30 tháng 6 hàng năm (trừ trường hợp khen thưởng đột xuất, khen thưởng quá trình c</w:t>
      </w:r>
      <w:r w:rsidRPr="0054083A">
        <w:rPr>
          <w:rFonts w:eastAsia="Times New Roman"/>
          <w:color w:val="000000"/>
          <w:sz w:val="24"/>
          <w:szCs w:val="24"/>
        </w:rPr>
        <w:t>ố</w:t>
      </w:r>
      <w:r w:rsidRPr="0054083A">
        <w:rPr>
          <w:rFonts w:eastAsia="Times New Roman"/>
          <w:color w:val="000000"/>
          <w:sz w:val="24"/>
          <w:szCs w:val="24"/>
          <w:lang w:val="vi-VN"/>
        </w:rPr>
        <w:t>ng hiến và khen thưởng đối ngoại). Hệ thống giáo dục đào tạo trình trước ngày 15 tháng 10 hàng năm.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Hồ sơ trình Thủ tướng Chính phủ, đề nghị Chủ tịch nước phong tặng danh hiệu “Anh hùng Lao động”, “Anh hùng Lực lượng vũ trang nhân dân” gửi đến Ban Thi đua - Khen thưởng Trung ương bắt đầu từ ngày 05 tháng 01 và kết thúc vào ngày 28 tháng 02 của năm tổ chức Đại hội Thi đua yêu nước toàn quốc.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Ban Thi đua - Khen thưởng Trung ương thẩm định hồ sơ khen thưởng và trình Thủ tướng Chính phủ trong thời hạn 20 ngày làm việc (30 ngày làm việc đối với trường hợp phải l</w:t>
      </w:r>
      <w:r w:rsidRPr="0054083A">
        <w:rPr>
          <w:rFonts w:eastAsia="Times New Roman"/>
          <w:color w:val="000000"/>
          <w:sz w:val="24"/>
          <w:szCs w:val="24"/>
        </w:rPr>
        <w:t>ấ</w:t>
      </w:r>
      <w:r w:rsidRPr="0054083A">
        <w:rPr>
          <w:rFonts w:eastAsia="Times New Roman"/>
          <w:color w:val="000000"/>
          <w:sz w:val="24"/>
          <w:szCs w:val="24"/>
          <w:lang w:val="vi-VN"/>
        </w:rPr>
        <w:t>y ý kiến hiệp y), k</w:t>
      </w:r>
      <w:r w:rsidRPr="0054083A">
        <w:rPr>
          <w:rFonts w:eastAsia="Times New Roman"/>
          <w:color w:val="000000"/>
          <w:sz w:val="24"/>
          <w:szCs w:val="24"/>
        </w:rPr>
        <w:t>ể </w:t>
      </w:r>
      <w:r w:rsidRPr="0054083A">
        <w:rPr>
          <w:rFonts w:eastAsia="Times New Roman"/>
          <w:color w:val="000000"/>
          <w:sz w:val="24"/>
          <w:szCs w:val="24"/>
          <w:lang w:val="vi-VN"/>
        </w:rPr>
        <w:t>từ ngày nhận đủ hồ sơ, thủ tục theo quy định. Việc xem xét hồ sơ đề nghị tặng danh hiệu Anh hùng, “Chiến sĩ thi đua toàn quốc” thực hiện theo Quy chế hoạt động của Hội đồng thi đua, khen thưởng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Thời gian thẩm định hồ sơ khen thưởng ở cấp xã, cấp huyện thuộc tỉnh, thành phố trực thuộc trung ương và tại cơ quan, tổ chức, đơn vị thuộc bộ, ban, ngành,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Hình thức khen thưởng theo công trạng và thành tích đạt được thuộc thẩm quyền quyết định của cấp xã, cấp huyện và cơ qu</w:t>
      </w:r>
      <w:r w:rsidRPr="0054083A">
        <w:rPr>
          <w:rFonts w:eastAsia="Times New Roman"/>
          <w:color w:val="000000"/>
          <w:sz w:val="24"/>
          <w:szCs w:val="24"/>
        </w:rPr>
        <w:t>a</w:t>
      </w:r>
      <w:r w:rsidRPr="0054083A">
        <w:rPr>
          <w:rFonts w:eastAsia="Times New Roman"/>
          <w:color w:val="000000"/>
          <w:sz w:val="24"/>
          <w:szCs w:val="24"/>
          <w:lang w:val="vi-VN"/>
        </w:rPr>
        <w:t>n, tổ chức, đơn vị thuộc bộ, ban, ngành, đoàn thể trung ương: Cơ quan thi đua, khen thưởng thẩm định hồ sơ khen thưởng và trình cấp có thẩm quyền trong thời hạn 20 ngày làm việc, kể từ ngày nhận đủ hồ sơ theo quy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Thời gian thẩm định hồ sơ khen thưởng tại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Hình thức khen thưởng thuộc thẩm quyền quyết định của bộ, ban, ngành, tỉnh, đoàn thể trung ương, cơ quan thi đua, khen thưởng thẩm định hồ sơ khen thưởng và trình cấp có thẩm quyền trong thời hạn 25 ngày làm việc kể từ ngày nhận đủ hồ sơ theo quy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Việc trình khen thưởng theo công trạng và thành tích đạt được cấp Nhà nước, trong thời hạn 20 ngày làm việc (30 ngày làm việc đối với các hình thức khen thưởng: “Huân chương Độc lập”, “Huân chương Hồ Chí Minh”, “Huân chương Sao vàng”; danh hiệu Anh hùng, danh hiệu “Bà mẹ Việt Nam Anh hùng”; danh hiệu Nhà giáo, Thầy thuốc, Nghệ sĩ, Nghệ nhân; “Giải thưởng Hồ Chí Minh”, “Giải thưởng Nhà nước”, “Chiến sĩ thi đua toàn quốc”), kể từ ngày nhận đủ hồ sơ theo quy định, bộ, ban, ngành, tỉnh, đoàn thể trung ương xem xét,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3. Thời gian thông báo kết quả x</w:t>
      </w:r>
      <w:r w:rsidRPr="0054083A">
        <w:rPr>
          <w:rFonts w:eastAsia="Times New Roman"/>
          <w:color w:val="000000"/>
          <w:sz w:val="24"/>
          <w:szCs w:val="24"/>
        </w:rPr>
        <w:t>é</w:t>
      </w:r>
      <w:r w:rsidRPr="0054083A">
        <w:rPr>
          <w:rFonts w:eastAsia="Times New Roman"/>
          <w:color w:val="000000"/>
          <w:sz w:val="24"/>
          <w:szCs w:val="24"/>
          <w:lang w:val="vi-VN"/>
        </w:rPr>
        <w:t>t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Sau khi nhận được quyết định khen thưởng của Chủ tịch nước, Thủ tướng Chính phủ, trong thời hạn 10 ngày làm việc, Ban Thi đua - Khen thưởng Trung ương sao quyết định và thông báo kết quả khen thưởng cho bộ, ban, ngành, tỉnh, đoàn thể trung ương trình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Sau khi nhận được quyết định khen thưởng của cấp có thẩm quyền, trong thời hạn 10 ngày làm việc, cơ quan trình khen thưởng thông báo và gửi kết quả khen thưởng cho các trường hợp được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Đối với các trường hợp không đủ điều kiện, tiêu chuẩn, hồ sơ theo quy định, trong thời hạn 10 ngày làm việc kể từ ngày nhận đủ hồ sơ theo quy định, Ban Thi đua - Khen thưởng Trung ương thông báo bằng văn bản cho bộ, ban, ngành, tỉnh, đoàn thể trung ương trình khen thưởng.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79" w:name="dieu_49"/>
      <w:r w:rsidRPr="0054083A">
        <w:rPr>
          <w:rFonts w:eastAsia="Times New Roman"/>
          <w:b/>
          <w:bCs/>
          <w:color w:val="000000"/>
          <w:sz w:val="24"/>
          <w:szCs w:val="24"/>
          <w:lang w:val="vi-VN"/>
        </w:rPr>
        <w:t>Điều 49. Thủ tục, hồ sơ xét tặng danh hiệu “Chiến sĩ thi đua toàn quốc”</w:t>
      </w:r>
      <w:bookmarkEnd w:id="79"/>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Ban Thi đua - Khen thưởng Trung ương thẩm định hồ sơ, báo cáo Thường trực Hội đồng thi đua, khen thưởng trung ương và lấy ý kiến các cơ quan liên quan theo quy định, căn cứ điều kiện, tiêu chuẩn, trình Thủ tướng Chính phủ xem xét, quyết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Hồ sơ trình Thủ tướng Chính phủ có 02 bộ (bản chính), gồm: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Tờ trình của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Báo cáo thành tích của cá nhân đề nghị tặng danh hiệu “Chiến sĩ thi đua toàn quốc” có xác nhận của cấp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Biên bản họp và kết quả bỏ phiếu kín của Hội đồng thi đua, khen thưởng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Chứng nhận của cơ quan có thẩm quyền về hiệu quả áp dụng và phạm vi ảnh hưởng của sáng kiến, đề tài nghiên cứu khoa học hoặc sự mưu trí, sáng tạo trong chiến đấu, phục vụ chiến đấu.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Hồ sơ Ban Thi đua - Khen thưởng Trung ương trình Thủ tướng Chính phủ 01 bộ (bản chính), gồm: Tờ trình của Ban Thi đua - Khen thưởng Trung ương (kèm theo danh sách) và toàn bộ hồ sơ có liên quan quy định tại khoản 2 Điều này.</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0" w:name="dieu_50"/>
      <w:r w:rsidRPr="0054083A">
        <w:rPr>
          <w:rFonts w:eastAsia="Times New Roman"/>
          <w:b/>
          <w:bCs/>
          <w:color w:val="000000"/>
          <w:sz w:val="24"/>
          <w:szCs w:val="24"/>
          <w:lang w:val="vi-VN"/>
        </w:rPr>
        <w:t>Điều 50. Thủ tục, hồ sơ xét tặng danh hiệu Chiến sĩ thi đua các cấp và danh hiệu thi đua khác</w:t>
      </w:r>
      <w:bookmarkEnd w:id="80"/>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Các danh hiệu Chiến sĩ thi đua cấp bộ, ban, ngành, tỉnh, đoàn thể trung ương, “Chiến sĩ thi đua cơ sở”, “Lao động tiên tiến”, “Chiến sĩ tiên tiến”, “Tập thể lao động xuất sắc”, “Đơn vị quyết thắng”, “Tập thể lao động tiên tiến”, “Đơn vị ti</w:t>
      </w:r>
      <w:r w:rsidRPr="0054083A">
        <w:rPr>
          <w:rFonts w:eastAsia="Times New Roman"/>
          <w:color w:val="000000"/>
          <w:sz w:val="24"/>
          <w:szCs w:val="24"/>
        </w:rPr>
        <w:t>ê</w:t>
      </w:r>
      <w:r w:rsidRPr="0054083A">
        <w:rPr>
          <w:rFonts w:eastAsia="Times New Roman"/>
          <w:color w:val="000000"/>
          <w:sz w:val="24"/>
          <w:szCs w:val="24"/>
          <w:lang w:val="vi-VN"/>
        </w:rPr>
        <w:t>n tiến” được xét tặng hàng năm. Thủ tục, hồ sơ xét tặng các danh hiệu nêu trên thực hiện theo quy định tại khoản 1 Điều 84 của Luật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Hồ sơ đề nghị xét tặng danh hiệu thi đua có 01 bộ (bản chính), gồm: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Văn bản đề nghị xét tặng danh hiệu thi đua;</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Báo cáo thành tích của cá nhân, tập thể;</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Biên bản họp bình xét thi đua;</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Chứng nhận của cơ quan có thẩm quyền đối với sáng kiến, đề tài nghiên cứu khoa học hoặc sự mưu trí, sáng tạo trong chiến đ</w:t>
      </w:r>
      <w:r w:rsidRPr="0054083A">
        <w:rPr>
          <w:rFonts w:eastAsia="Times New Roman"/>
          <w:color w:val="000000"/>
          <w:sz w:val="24"/>
          <w:szCs w:val="24"/>
        </w:rPr>
        <w:t>ấ</w:t>
      </w:r>
      <w:r w:rsidRPr="0054083A">
        <w:rPr>
          <w:rFonts w:eastAsia="Times New Roman"/>
          <w:color w:val="000000"/>
          <w:sz w:val="24"/>
          <w:szCs w:val="24"/>
          <w:lang w:val="vi-VN"/>
        </w:rPr>
        <w:t>u, phục vụ chiến đấu trong trường hợp đề nghị danh hiệu “Chiến sĩ thi đua cơ sở”, Chiến sĩ thi đua cấp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3. Bộ Văn hóa, Thể thao và Du lịch quy định và hướng dẫn tiêu chuẩn danh hiệu “Gia đình văn hóa”, “Thôn văn hóa”, “Làng văn hóa”, “Bản văn hóa”, “Ấp văn hóa”, “Tổ dân phố văn hóa”.</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Căn cứ quy định của Luật thi đua, khen thưởng và hướng dẫn của Bộ Văn hóa, Thể thao và Du lịch, Ủy ban nhân dân các tỉnh, thành phố trực thuộc trung ương hướng dẫn cụ thể về tiêu chuẩn xét tặng các danh hiệu “Gia đình văn hóa”, “Thôn văn hóa”, “Làng văn hóa”, “Bản văn hóa”, “Ấp văn hóa”, “Tổ dân phố văn hóa”, phù hợp với đặc điểm cụ thể của địa phương.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1" w:name="dieu_51"/>
      <w:r w:rsidRPr="0054083A">
        <w:rPr>
          <w:rFonts w:eastAsia="Times New Roman"/>
          <w:b/>
          <w:bCs/>
          <w:color w:val="000000"/>
          <w:sz w:val="24"/>
          <w:szCs w:val="24"/>
          <w:lang w:val="vi-VN"/>
        </w:rPr>
        <w:t>Điều 51. Thủ tục, hồ sơ xét tặng “Cờ thi đua của Chính phủ”</w:t>
      </w:r>
      <w:bookmarkEnd w:id="81"/>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“Cờ thi đua của Chính phủ” được xét tặng hàng năm. Ban Thi đua - Khen thưởng Trung ương thẩm định thủ tục, hồ sơ, thành tích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Chính phủ ủy quyền cho Thủ tướng Chính phủ xem xét, quyết định tặng “Cờ thi đua của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Hồ sơ đề nghị Thủ tướng Chính phủ tặng “Cờ thi đua của Chính phủ” có 02 bộ (bản chính), gồm: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Tờ trình của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Báo cáo thành tích của tập thể được đề nghị tặng “Cờ thi đua của Chính phủ” có xác nhận của cấp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Biên bản và kết quả bỏ phiếu kín của Hội đồng thi đua, khen thưởng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Hồ sơ Ban Thi đua - Khen thưởng Trung ương trình Thủ tướng Chính phủ có 01 bộ (bản chính), gồm có: Tờ trình của Ban Thi đua - Khen thưởng Trung ương (kèm theo danh sách) và hồ sơ có liên quan quy định tại khoản 3 Điều này.</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2" w:name="dieu_52"/>
      <w:r w:rsidRPr="0054083A">
        <w:rPr>
          <w:rFonts w:eastAsia="Times New Roman"/>
          <w:b/>
          <w:bCs/>
          <w:color w:val="000000"/>
          <w:sz w:val="24"/>
          <w:szCs w:val="24"/>
          <w:lang w:val="vi-VN"/>
        </w:rPr>
        <w:t>Điều 52. Thủ tục, hồ sơ xét tặng Huân chương các loại</w:t>
      </w:r>
      <w:bookmarkEnd w:id="82"/>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rPr>
        <w:t>1. </w:t>
      </w:r>
      <w:r w:rsidRPr="0054083A">
        <w:rPr>
          <w:rFonts w:eastAsia="Times New Roman"/>
          <w:color w:val="000000"/>
          <w:sz w:val="24"/>
          <w:szCs w:val="24"/>
          <w:lang w:val="vi-VN"/>
        </w:rPr>
        <w:t>Ban Thi đua - Khen thưởng Trung ương thẩm định hồ sơ, trình Thủ tướng Chính phủ xét, trình Chủ tịch nước quyết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Việc xét tặng “Huân chương Sao vàng”, “Huân chương Hồ Chí Minh” thực hiện theo thông báo ý kiến của Bộ Chính trị về xét tặng thưởng Huân chương bậc cao.</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Hồ sơ đề nghị tặng Huân chương các loại, mỗi loại 03 bộ (bản chính), gồm: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Tờ trình của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Báo cáo thành tích của các trường hợp đề nghị khen thưởng có xác nhận của cấp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Biên bản họp xét khen thưởng của Hội đồng thi đua, khen thưởng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Trường hợp cá nhân, tập thể được đề nghị khen thưởng đo có phát minh, sáng chế, sáng kiến phải có xác nhận của cơ quan quản lý có thẩm quyền.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Hồ sơ đề nghị khen thưởng cho người nước ngoài và người Việt Nam ở nước ngoài có 03 bộ (bản chính), gồm: Tờ trình của bộ, ban, ngành, tỉnh, đoàn thể trung ương; báo cáo thành tích cá nhân do cơ quan trình khen thưởng thực hiện và văn bản xác nhận của cơ quan có thẩm quyền về nghĩa vụ phải thực hiện đối với Nhà nước Việt Nam theo quy định của pháp luật (nếu có).</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5. Hồ sơ Ban Thi đua - Khen thưởng Trung ương trình Thủ tướng Chính phủ gồm 02 bộ (bản chính), gồm có: Tờ trình của Ban Thi đua - Khen thưởng Trung ương (kèm theo danh sách) và hồ sơ có liên quan quy định tại khoản 3, khoản 4 Điều này</w:t>
      </w:r>
      <w:r w:rsidRPr="0054083A">
        <w:rPr>
          <w:rFonts w:eastAsia="Times New Roman"/>
          <w:color w:val="000000"/>
          <w:sz w:val="24"/>
          <w:szCs w:val="24"/>
        </w:rPr>
        <w:t>.</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3" w:name="dieu_53"/>
      <w:r w:rsidRPr="0054083A">
        <w:rPr>
          <w:rFonts w:eastAsia="Times New Roman"/>
          <w:b/>
          <w:bCs/>
          <w:color w:val="000000"/>
          <w:sz w:val="24"/>
          <w:szCs w:val="24"/>
          <w:lang w:val="vi-VN"/>
        </w:rPr>
        <w:t>Điều 53. Thủ tục xét tặng “Huân chương Đại đoàn kết dân tộc”</w:t>
      </w:r>
      <w:bookmarkEnd w:id="83"/>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“Huân chương Đại đoàn kết dân tộc” được xét tặng hàng năm vào dịp Quốc khánh 2 tháng 9 và ngày thành lập Mặt trận dân tộc thống nhất ngày 18 tháng 11.</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Ủy ban Mặt trận Tổ quốc cấp tỉnh có trách nhiệm xem xét, đề xuất trường hợp đủ tiêu chuẩn, thông qua Hội đồng thi đua, khen thưởng cấp tỉnh xét; đối với các bộ, ban, ngành, đoàn thể trung ương do Hội đồng thi đua, khen thưởng bộ, ban, ngành, đoàn thể trung ương xét. Chủ tịch Ủy ban nhân dân tỉnh, thành phố trực thuộc trung ương, Bộ trưởng, Thủ trưởng ban, ngành, lãnh đạo cơ quan trung ương của các đoàn thể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Ban Thi đua - Khen thưởng Trung ương chủ trì, phối hợp với Ủy ban trung ương Mặt trận Tổ quốc Việt Nam thẩm định, trình Thủ tướng Chính phủ.</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4" w:name="dieu_54"/>
      <w:r w:rsidRPr="0054083A">
        <w:rPr>
          <w:rFonts w:eastAsia="Times New Roman"/>
          <w:b/>
          <w:bCs/>
          <w:color w:val="000000"/>
          <w:sz w:val="24"/>
          <w:szCs w:val="24"/>
          <w:lang w:val="vi-VN"/>
        </w:rPr>
        <w:t>Điều 54. Thủ tục, hồ sơ xét tặng Huy chương</w:t>
      </w:r>
      <w:bookmarkEnd w:id="84"/>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“Huy chương Quân kỳ quyết thắng”, “Huy chương Vì an ninh Tổ quốc”, “Huy chương Chiến sỹ vẻ vang” các hạng được xét tặng 02 l</w:t>
      </w:r>
      <w:r w:rsidRPr="0054083A">
        <w:rPr>
          <w:rFonts w:eastAsia="Times New Roman"/>
          <w:color w:val="000000"/>
          <w:sz w:val="24"/>
          <w:szCs w:val="24"/>
        </w:rPr>
        <w:t>ầ</w:t>
      </w:r>
      <w:r w:rsidRPr="0054083A">
        <w:rPr>
          <w:rFonts w:eastAsia="Times New Roman"/>
          <w:color w:val="000000"/>
          <w:sz w:val="24"/>
          <w:szCs w:val="24"/>
          <w:lang w:val="vi-VN"/>
        </w:rPr>
        <w:t>n vào dịp 19 tháng 5 và Quốc khánh 2 tháng 9 hàng năm do Bộ Quốc phòng, Bộ Công an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Hồ sơ đề nghị tặng Huy chương có 03 bộ (bản chính), gồm có:</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Tờ trình của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Bản </w:t>
      </w:r>
      <w:r w:rsidRPr="0054083A">
        <w:rPr>
          <w:rFonts w:eastAsia="Times New Roman"/>
          <w:color w:val="000000"/>
          <w:sz w:val="24"/>
          <w:szCs w:val="24"/>
        </w:rPr>
        <w:t>d</w:t>
      </w:r>
      <w:r w:rsidRPr="0054083A">
        <w:rPr>
          <w:rFonts w:eastAsia="Times New Roman"/>
          <w:color w:val="000000"/>
          <w:sz w:val="24"/>
          <w:szCs w:val="24"/>
          <w:lang w:val="vi-VN"/>
        </w:rPr>
        <w:t>anh sách trích ngang của các trường hợp đề nghị khen thưởng Huy chương.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Hồ sơ Ban Thi đua - Khen thưởng Trung ương trình Thủ tướng Chính phủ gồm 02 bộ (bản chính), gồm có: Tờ trình của Ban Thi đua - Khen thưởng Trung ương trình Thủ tướng Chính phủ và hồ sơ có liên quan quy định tại khoản 2 Điều này.</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5" w:name="dieu_55"/>
      <w:r w:rsidRPr="0054083A">
        <w:rPr>
          <w:rFonts w:eastAsia="Times New Roman"/>
          <w:b/>
          <w:bCs/>
          <w:color w:val="000000"/>
          <w:sz w:val="24"/>
          <w:szCs w:val="24"/>
          <w:lang w:val="vi-VN"/>
        </w:rPr>
        <w:t>Điều 55. Thủ tục, hồ sơ đơn giản</w:t>
      </w:r>
      <w:bookmarkEnd w:id="85"/>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Các trường hợp xét khen thưởng theo thủ tục đơn giản được thực hiện theo quy định tại Điều 85 của Luật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Bộ trưởng, Thủ trưởng ban, ngành, tỉnh, đoàn thể trung ương xét và đề nghị khen thưởng ngay sau khi cá nhân, tập thể lập được thành tích xuất sắc, đột xuất.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Hồ sơ đề nghị khen th</w:t>
      </w:r>
      <w:r w:rsidRPr="0054083A">
        <w:rPr>
          <w:rFonts w:eastAsia="Times New Roman"/>
          <w:color w:val="000000"/>
          <w:sz w:val="24"/>
          <w:szCs w:val="24"/>
        </w:rPr>
        <w:t>ưở</w:t>
      </w:r>
      <w:r w:rsidRPr="0054083A">
        <w:rPr>
          <w:rFonts w:eastAsia="Times New Roman"/>
          <w:color w:val="000000"/>
          <w:sz w:val="24"/>
          <w:szCs w:val="24"/>
          <w:lang w:val="vi-VN"/>
        </w:rPr>
        <w:t>ng theo thủ tục đơn giản gồm 03 bộ (bản chính), gồm có:</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Tờ trình của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Bản tóm tắt thành tích của cơ quan, tổ chức, đơn vị quản lý trực tiếp, trong đó ghi rõ hành động, thành tích, công trạng để đề nghị khen thưởng theo thủ tục đơn giản.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Hồ sơ Ban Thi đua - Khen thưởng Trung ương trình Thủ tướng Chính phủ g</w:t>
      </w:r>
      <w:r w:rsidRPr="0054083A">
        <w:rPr>
          <w:rFonts w:eastAsia="Times New Roman"/>
          <w:color w:val="000000"/>
          <w:sz w:val="24"/>
          <w:szCs w:val="24"/>
        </w:rPr>
        <w:t>ồ</w:t>
      </w:r>
      <w:r w:rsidRPr="0054083A">
        <w:rPr>
          <w:rFonts w:eastAsia="Times New Roman"/>
          <w:color w:val="000000"/>
          <w:sz w:val="24"/>
          <w:szCs w:val="24"/>
          <w:lang w:val="vi-VN"/>
        </w:rPr>
        <w:t>m 02 bộ (bản chính), gồm có: Tờ trình của Ban Thì đua - Khen thưởng Trung ương trình Thủ tướng Chính phủ và hồ sơ có liên quan quy định tại khoản 3 Điều này.</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6" w:name="dieu_56"/>
      <w:r w:rsidRPr="0054083A">
        <w:rPr>
          <w:rFonts w:eastAsia="Times New Roman"/>
          <w:b/>
          <w:bCs/>
          <w:color w:val="000000"/>
          <w:sz w:val="24"/>
          <w:szCs w:val="24"/>
          <w:lang w:val="vi-VN"/>
        </w:rPr>
        <w:t>Điều 56. Thủ tục, hồ sơ xét tặng danh hiệu “Tỉnh anh hùng”, “Thành phố anh hùng”, danh hiệu “Anh hùng Lao động”, “Anh hùng Lực lượng vũ trang nhân dân”</w:t>
      </w:r>
      <w:bookmarkEnd w:id="8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Trên cơ sở đề nghị của bộ, ban, ngành, tỉnh, đoàn thể trung ương, ý kiến đề nghị của Hội đồng thi đua, khen thưởng trung ương và của cơ quan chức năng có liên quan, Ban Thi đua - Khen thưởng Trung ương thẩm định,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2. Hồ sơ đề nghị xét tặng danh hiệu Anh hùng gồm 03 bộ (bản chính), gồm có:</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Tờ trình của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Báo cáo thành tích của tập thể, cá nhân đề nghị xét tặng danh hiệu Anh hùng có xác nhận của cấp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Biên bản họp và kết quả bỏ phiếu kín của Hội đồng thi đua, khen thưởng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Hồ sơ Ban Thi đua - Khen thưởng Trung ương trình Thủ tướng Chính phủ gồm 02 bộ (bản chính), gồm có: Tờ </w:t>
      </w:r>
      <w:r w:rsidRPr="0054083A">
        <w:rPr>
          <w:rFonts w:eastAsia="Times New Roman"/>
          <w:color w:val="000000"/>
          <w:sz w:val="24"/>
          <w:szCs w:val="24"/>
        </w:rPr>
        <w:t>tr</w:t>
      </w:r>
      <w:r w:rsidRPr="0054083A">
        <w:rPr>
          <w:rFonts w:eastAsia="Times New Roman"/>
          <w:color w:val="000000"/>
          <w:sz w:val="24"/>
          <w:szCs w:val="24"/>
          <w:lang w:val="vi-VN"/>
        </w:rPr>
        <w:t>ình của Ban Thi đua - Khen thưởng Trung ương trình Thủ tướng Chính phủ (kèm theo danh sách) và hồ sơ có liên quan quy định tại khoản 2 Điều này.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Danh hiệu “Anh hùng Lực lượng vũ trang nhân dân”, “Anh hùng Lao động” được xét phong tặng 05 năm một lần vào dịp Đại hội thi đua yêu nước các cấp, trừ những trường hợp có thành tích đặc biệt xuất sắc đột xuất.</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7" w:name="dieu_57"/>
      <w:r w:rsidRPr="0054083A">
        <w:rPr>
          <w:rFonts w:eastAsia="Times New Roman"/>
          <w:b/>
          <w:bCs/>
          <w:color w:val="000000"/>
          <w:sz w:val="24"/>
          <w:szCs w:val="24"/>
          <w:lang w:val="vi-VN"/>
        </w:rPr>
        <w:t>Điều 57. Hồ sơ xét tặng “Bằng khen của Thủ tướng Chính phủ”</w:t>
      </w:r>
      <w:bookmarkEnd w:id="87"/>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Hồ sơ đề nghị tặng “Bằng khen của Thủ tướng Chính phủ” gồm 02 bộ (bản chính), gồm có:</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Tờ trình của bộ, ban, ngành, tỉnh,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Báo cáo thành tích của các trường hợp đề nghị khen thưởng có xác nhận của cấp trình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Biên bản họp xét khen thưởng của Hội đồng thi đua, khen thưởng bộ, ban, ngành, t</w:t>
      </w:r>
      <w:r w:rsidRPr="0054083A">
        <w:rPr>
          <w:rFonts w:eastAsia="Times New Roman"/>
          <w:color w:val="000000"/>
          <w:sz w:val="24"/>
          <w:szCs w:val="24"/>
        </w:rPr>
        <w:t>ỉ</w:t>
      </w:r>
      <w:r w:rsidRPr="0054083A">
        <w:rPr>
          <w:rFonts w:eastAsia="Times New Roman"/>
          <w:color w:val="000000"/>
          <w:sz w:val="24"/>
          <w:szCs w:val="24"/>
          <w:lang w:val="vi-VN"/>
        </w:rPr>
        <w:t>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Hồ sơ Ban Thi đua - Khen thưởng Trung ương trình Thủ tướng Chính phủ gồm 01 bộ (bản chính), gồm có: Tờ trình của Ban Thi đua - Khen thưởng Trung ương trình Thủ tướng Chính phủ (kèm theo danh sách) và hồ sơ có liên quan quy định tại khoản 1 Điều này.</w:t>
      </w:r>
    </w:p>
    <w:p w:rsidR="0054083A" w:rsidRPr="0054083A" w:rsidRDefault="0054083A" w:rsidP="00477102">
      <w:pPr>
        <w:shd w:val="clear" w:color="auto" w:fill="FFFFFF"/>
        <w:spacing w:after="0" w:line="234" w:lineRule="atLeast"/>
        <w:jc w:val="center"/>
        <w:rPr>
          <w:rFonts w:eastAsia="Times New Roman"/>
          <w:color w:val="000000"/>
          <w:sz w:val="24"/>
          <w:szCs w:val="24"/>
        </w:rPr>
      </w:pPr>
      <w:bookmarkStart w:id="88" w:name="chuong_5"/>
      <w:r w:rsidRPr="0054083A">
        <w:rPr>
          <w:rFonts w:eastAsia="Times New Roman"/>
          <w:b/>
          <w:bCs/>
          <w:color w:val="000000"/>
          <w:sz w:val="24"/>
          <w:szCs w:val="24"/>
          <w:lang w:val="vi-VN"/>
        </w:rPr>
        <w:t>Chương V</w:t>
      </w:r>
      <w:bookmarkEnd w:id="88"/>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89" w:name="chuong_5_name"/>
      <w:r w:rsidRPr="0054083A">
        <w:rPr>
          <w:rFonts w:eastAsia="Times New Roman"/>
          <w:b/>
          <w:bCs/>
          <w:color w:val="000000"/>
          <w:sz w:val="24"/>
          <w:szCs w:val="24"/>
          <w:lang w:val="vi-VN"/>
        </w:rPr>
        <w:t>QUẢN LÝ NHÀ NƯỚC VỀ CÔNG TÁC THI ĐUA, KHEN THƯỞNG</w:t>
      </w:r>
      <w:bookmarkEnd w:id="89"/>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0" w:name="muc_1_3"/>
      <w:r w:rsidRPr="0054083A">
        <w:rPr>
          <w:rFonts w:eastAsia="Times New Roman"/>
          <w:b/>
          <w:bCs/>
          <w:color w:val="000000"/>
          <w:sz w:val="24"/>
          <w:szCs w:val="24"/>
          <w:lang w:val="vi-VN"/>
        </w:rPr>
        <w:t>Mục 1. QUẢN LÝ NHÀ NƯỚC VỀ CÔNG TÁC THI ĐUA, KHEN THƯỞNG</w:t>
      </w:r>
      <w:bookmarkEnd w:id="90"/>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1" w:name="dieu_58"/>
      <w:r w:rsidRPr="0054083A">
        <w:rPr>
          <w:rFonts w:eastAsia="Times New Roman"/>
          <w:b/>
          <w:bCs/>
          <w:color w:val="000000"/>
          <w:sz w:val="24"/>
          <w:szCs w:val="24"/>
          <w:lang w:val="vi-VN"/>
        </w:rPr>
        <w:t>Điều 58. Tuyên truyền, phổ biến nhân rộng điển hình tiên tiến</w:t>
      </w:r>
      <w:bookmarkEnd w:id="91"/>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Bộ trưởng, Thủ trưởng cơ quan ngang bộ, cơ quan thuộc Chính phủ, Chánh án T</w:t>
      </w:r>
      <w:r w:rsidRPr="0054083A">
        <w:rPr>
          <w:rFonts w:eastAsia="Times New Roman"/>
          <w:color w:val="000000"/>
          <w:sz w:val="24"/>
          <w:szCs w:val="24"/>
        </w:rPr>
        <w:t>òa</w:t>
      </w:r>
      <w:r w:rsidRPr="0054083A">
        <w:rPr>
          <w:rFonts w:eastAsia="Times New Roman"/>
          <w:color w:val="000000"/>
          <w:sz w:val="24"/>
          <w:szCs w:val="24"/>
          <w:lang w:val="vi-VN"/>
        </w:rPr>
        <w:t> án nhân dân tối cao, Viện trưởng Viện ki</w:t>
      </w:r>
      <w:r w:rsidRPr="0054083A">
        <w:rPr>
          <w:rFonts w:eastAsia="Times New Roman"/>
          <w:color w:val="000000"/>
          <w:sz w:val="24"/>
          <w:szCs w:val="24"/>
        </w:rPr>
        <w:t>ể</w:t>
      </w:r>
      <w:r w:rsidRPr="0054083A">
        <w:rPr>
          <w:rFonts w:eastAsia="Times New Roman"/>
          <w:color w:val="000000"/>
          <w:sz w:val="24"/>
          <w:szCs w:val="24"/>
          <w:lang w:val="vi-VN"/>
        </w:rPr>
        <w:t>m sát nhân dân t</w:t>
      </w:r>
      <w:r w:rsidRPr="0054083A">
        <w:rPr>
          <w:rFonts w:eastAsia="Times New Roman"/>
          <w:color w:val="000000"/>
          <w:sz w:val="24"/>
          <w:szCs w:val="24"/>
        </w:rPr>
        <w:t>ố</w:t>
      </w:r>
      <w:r w:rsidRPr="0054083A">
        <w:rPr>
          <w:rFonts w:eastAsia="Times New Roman"/>
          <w:color w:val="000000"/>
          <w:sz w:val="24"/>
          <w:szCs w:val="24"/>
          <w:lang w:val="vi-VN"/>
        </w:rPr>
        <w:t>i cao, Chủ nhiệm Văn phòng Quốc hội, Chủ nhiệm Văn phòng Chủ tịch nước, Chánh Văn phòng Trung ương Đảng, Trưởng các Ban của Đảng và tương đương ở trung ương, Tổng Kiểm toán Nhà nước, lãnh đạo cơ quan trung ương của Mặt trận Tổ quốc Việt Nam và các đoàn thể, Chủ tịch Ủy ban nhân dân cấp tỉnh hàng năm có trách nhiệm tổ chức triển khai những nội dung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Xây dựng kế hoạch và tổ chức thực hiện công tác tuyên truyền tư tưởng thi đ</w:t>
      </w:r>
      <w:r w:rsidRPr="0054083A">
        <w:rPr>
          <w:rFonts w:eastAsia="Times New Roman"/>
          <w:color w:val="000000"/>
          <w:sz w:val="24"/>
          <w:szCs w:val="24"/>
        </w:rPr>
        <w:t>u</w:t>
      </w:r>
      <w:r w:rsidRPr="0054083A">
        <w:rPr>
          <w:rFonts w:eastAsia="Times New Roman"/>
          <w:color w:val="000000"/>
          <w:sz w:val="24"/>
          <w:szCs w:val="24"/>
          <w:lang w:val="vi-VN"/>
        </w:rPr>
        <w:t>a yêu nước của Chủ tịch Hồ Chí Minh; chủ trương của Đảng, chính sách, pháp luật của Nhà nước về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Xây dựng kế hoạch tổ chức tuyên truyền nhân rộng những điển hình tiên tiến, gương người tốt, việc tốt, lựa chọn tập thể, cá nhân có thành tích tiêu biểu trong phong trào thi đua để biểu dương, tôn vinh, khen thưởng kịp thời.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 xml:space="preserve">2. Ban Thi đua - Khen thưởng Trung ương phối hợp với các cơ quan thông tin truyền thông đẩy mạnh công tác tuyên truyền tư tưởng thi đua yêu nước của Chủ tịch Hồ Chí Minh, chủ trương </w:t>
      </w:r>
      <w:r w:rsidRPr="0054083A">
        <w:rPr>
          <w:rFonts w:eastAsia="Times New Roman"/>
          <w:color w:val="000000"/>
          <w:sz w:val="24"/>
          <w:szCs w:val="24"/>
          <w:lang w:val="vi-VN"/>
        </w:rPr>
        <w:lastRenderedPageBreak/>
        <w:t>của Đảng, chính sách, pháp luật của Nhà nước về thi đua, khen thưởng; biểu dương, tôn vinh, nhân rộng các điển hình tiên tiến trong các phong trào thi đua trên phạm vi toàn quốc.</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2" w:name="dieu_59"/>
      <w:r w:rsidRPr="0054083A">
        <w:rPr>
          <w:rFonts w:eastAsia="Times New Roman"/>
          <w:b/>
          <w:bCs/>
          <w:color w:val="000000"/>
          <w:sz w:val="24"/>
          <w:szCs w:val="24"/>
          <w:shd w:val="clear" w:color="auto" w:fill="FFFF96"/>
          <w:lang w:val="vi-VN"/>
        </w:rPr>
        <w:t>Điều 59. Đào tạo, bồi dưỡng</w:t>
      </w:r>
      <w:bookmarkEnd w:id="92"/>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Ban Thi đua - Khen thưởng Trung ương có trách nhiệm: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Xây dựng nội dung, chương trình, giáo trình, tài liệu đào tạo, bồi dưỡng nghiệp vụ cho cán bộ, công chức, viên chức làm công tác thi đua, khen thưởng trong phạm vi cả nước;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Phối hợp với Học viện Chính trị Quốc gia Hồ Chí Minh xây dựng nội dung chương trình, giáo trình, tài liệu đào tạo, bồi dưỡng về nghiệp vụ thi đua, khen thưởng để đưa vào giảng dạy trong hệ thống các trường chính trị trên toàn quốc.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Cơ quan chuyên trách làm công tác thi đua, khen thưởng các cấp xây dựng kế hoạch hàng năm đ</w:t>
      </w:r>
      <w:r w:rsidRPr="0054083A">
        <w:rPr>
          <w:rFonts w:eastAsia="Times New Roman"/>
          <w:color w:val="000000"/>
          <w:sz w:val="24"/>
          <w:szCs w:val="24"/>
        </w:rPr>
        <w:t>ể </w:t>
      </w:r>
      <w:r w:rsidRPr="0054083A">
        <w:rPr>
          <w:rFonts w:eastAsia="Times New Roman"/>
          <w:color w:val="000000"/>
          <w:sz w:val="24"/>
          <w:szCs w:val="24"/>
          <w:lang w:val="vi-VN"/>
        </w:rPr>
        <w:t>tổ chức tập hu</w:t>
      </w:r>
      <w:r w:rsidRPr="0054083A">
        <w:rPr>
          <w:rFonts w:eastAsia="Times New Roman"/>
          <w:color w:val="000000"/>
          <w:sz w:val="24"/>
          <w:szCs w:val="24"/>
        </w:rPr>
        <w:t>ấ</w:t>
      </w:r>
      <w:r w:rsidRPr="0054083A">
        <w:rPr>
          <w:rFonts w:eastAsia="Times New Roman"/>
          <w:color w:val="000000"/>
          <w:sz w:val="24"/>
          <w:szCs w:val="24"/>
          <w:lang w:val="vi-VN"/>
        </w:rPr>
        <w:t>n, b</w:t>
      </w:r>
      <w:r w:rsidRPr="0054083A">
        <w:rPr>
          <w:rFonts w:eastAsia="Times New Roman"/>
          <w:color w:val="000000"/>
          <w:sz w:val="24"/>
          <w:szCs w:val="24"/>
        </w:rPr>
        <w:t>ồ</w:t>
      </w:r>
      <w:r w:rsidRPr="0054083A">
        <w:rPr>
          <w:rFonts w:eastAsia="Times New Roman"/>
          <w:color w:val="000000"/>
          <w:sz w:val="24"/>
          <w:szCs w:val="24"/>
          <w:lang w:val="vi-VN"/>
        </w:rPr>
        <w:t>i dưỡng nghiệp vụ chuyên môn cho đội ngũ cán bộ làm thi đua, khen thưởng.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3" w:name="dieu_60"/>
      <w:r w:rsidRPr="0054083A">
        <w:rPr>
          <w:rFonts w:eastAsia="Times New Roman"/>
          <w:b/>
          <w:bCs/>
          <w:color w:val="000000"/>
          <w:sz w:val="24"/>
          <w:szCs w:val="24"/>
          <w:lang w:val="vi-VN"/>
        </w:rPr>
        <w:t>Điều 60. Thanh tra, kiểm tra</w:t>
      </w:r>
      <w:bookmarkEnd w:id="93"/>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Ban Thi đua - Khen thưởng Trung ương tham mưu xây dựng kế hoạch thanh tra chuyên ngành việc thực hiện các quy định của pháp luật về thi đua, khen thưởng theo quy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Tham mưu với Chủ tịch Hội đồng thi đua, khen thưởng trung ương kiểm tra, giám sát công tác thi đua, khen thưởng; kịp thời bổ sung biện pháp nâng cao chất lượng công tác thi đua, khen thưởng, h</w:t>
      </w:r>
      <w:r w:rsidRPr="0054083A">
        <w:rPr>
          <w:rFonts w:eastAsia="Times New Roman"/>
          <w:color w:val="000000"/>
          <w:sz w:val="24"/>
          <w:szCs w:val="24"/>
        </w:rPr>
        <w:t>ướ</w:t>
      </w:r>
      <w:r w:rsidRPr="0054083A">
        <w:rPr>
          <w:rFonts w:eastAsia="Times New Roman"/>
          <w:color w:val="000000"/>
          <w:sz w:val="24"/>
          <w:szCs w:val="24"/>
          <w:lang w:val="vi-VN"/>
        </w:rPr>
        <w:t>ng dẫn thực hiện nhiệm vụ về công tác thi đua, khen thưởng thuộc phạm vi quản lý nhà nước của bộ, ban, ngành, tỉnh, thành phố trực thuộc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Cơ quan chuyên trách làm công tác thi đua, khen thưởng các cấp tham mưu cho Hội đồng thi đua, khen thưởng xây dựng kế hoạch hàng năm, tổ chức kiểm tra việc tổ chức phong trào thi đua và thực hiện chính sách pháp luật về thi đua, khen thưởng.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4" w:name="muc_2_3"/>
      <w:r w:rsidRPr="0054083A">
        <w:rPr>
          <w:rFonts w:eastAsia="Times New Roman"/>
          <w:b/>
          <w:bCs/>
          <w:color w:val="000000"/>
          <w:sz w:val="24"/>
          <w:szCs w:val="24"/>
          <w:lang w:val="vi-VN"/>
        </w:rPr>
        <w:t>Mục 2. HỘI ĐỒNG THI ĐUA, KHEN THƯỞNG CÁC CẤP</w:t>
      </w:r>
      <w:bookmarkEnd w:id="94"/>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5" w:name="dieu_61"/>
      <w:r w:rsidRPr="0054083A">
        <w:rPr>
          <w:rFonts w:eastAsia="Times New Roman"/>
          <w:b/>
          <w:bCs/>
          <w:color w:val="000000"/>
          <w:sz w:val="24"/>
          <w:szCs w:val="24"/>
          <w:lang w:val="vi-VN"/>
        </w:rPr>
        <w:t>Điều 61. Hội đồng thi đua, khen thưởng trung ương</w:t>
      </w:r>
      <w:bookmarkEnd w:id="95"/>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Hội đồng thi đua, khen thưởng trung ương là cơ quan tham mưu, tư vấn cho Đảng và Nhà nước về công tác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Thành phần Hội đồng thi đua, khen thưởng trung ương gồm: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Chủ tịch Hội đồng là Thủ tướng Chính phủ;</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Các Phó Chủ tịch Hội đồng: Phó Chủ tịch nước là Phó Chủ tịch thứ nhất; Thứ trưởng Bộ Nội vụ, Tr</w:t>
      </w:r>
      <w:r w:rsidRPr="0054083A">
        <w:rPr>
          <w:rFonts w:eastAsia="Times New Roman"/>
          <w:color w:val="000000"/>
          <w:sz w:val="24"/>
          <w:szCs w:val="24"/>
        </w:rPr>
        <w:t>ưở</w:t>
      </w:r>
      <w:r w:rsidRPr="0054083A">
        <w:rPr>
          <w:rFonts w:eastAsia="Times New Roman"/>
          <w:color w:val="000000"/>
          <w:sz w:val="24"/>
          <w:szCs w:val="24"/>
          <w:lang w:val="vi-VN"/>
        </w:rPr>
        <w:t>ng ban Ban Thi đua - Khen thưởng Trung ương là Phó Chủ tịch thường trực; Chủ tịch Ủy ban trung ương Mặt trận Tổ quốc Việt Nam và Chủ tịch Tổng Liên đoàn Lao động Việt Nam là Phó Chủ tịch.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Chủ tịch Hội đồng thi đua, khen thưởng trung ương quyết định thành phần, số lượng các ủy viên và nhiệm vụ, quyền hạn của Hội đồng.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Ban Thi đua - Khen thưởng Trung ương là cơ quan thường trực của Hội đồng thi đua, khen thưởng Trung ương.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6" w:name="dieu_62"/>
      <w:r w:rsidRPr="0054083A">
        <w:rPr>
          <w:rFonts w:eastAsia="Times New Roman"/>
          <w:b/>
          <w:bCs/>
          <w:color w:val="000000"/>
          <w:sz w:val="24"/>
          <w:szCs w:val="24"/>
          <w:lang w:val="vi-VN"/>
        </w:rPr>
        <w:t>Điều 62. Hội đồng thi đua, khen thưởng cấp bộ</w:t>
      </w:r>
      <w:bookmarkEnd w:id="9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Hội đồng thi đua, khen thưởng bộ, ban, ngành, đoàn thể trung ương là cơ quan tham mưu cho Bộ trưởng, Thủ trưởng cơ quan ngang bộ, cơ quan thuộc Chính phủ, lãnh đạo ban, ngành, đoàn thể trung ương về công tác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2. Thành phần Hội đồng, gồm: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Chủ tịch Hội đồng là Bộ trưởng, Thủ trưởng cơ quan ngang bộ, cơ quan thuộc Chính phủ, lãnh đạo ban, ngành, đoàn thể trung 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Hội đồng có từ 03 đến 04 Phó Chủ tịch. Vụ trưởng Vụ Thi đua, khen thưởng là Phó Chủ tịch thường trực; đ</w:t>
      </w:r>
      <w:r w:rsidRPr="0054083A">
        <w:rPr>
          <w:rFonts w:eastAsia="Times New Roman"/>
          <w:color w:val="000000"/>
          <w:sz w:val="24"/>
          <w:szCs w:val="24"/>
        </w:rPr>
        <w:t>ố</w:t>
      </w:r>
      <w:r w:rsidRPr="0054083A">
        <w:rPr>
          <w:rFonts w:eastAsia="Times New Roman"/>
          <w:color w:val="000000"/>
          <w:sz w:val="24"/>
          <w:szCs w:val="24"/>
          <w:lang w:val="vi-VN"/>
        </w:rPr>
        <w:t>i với bộ, ban, ngành, đoàn thể trung ương chưa thành lập Vụ Thi đua, khen thưởng thì Trưởng phòng (b</w:t>
      </w:r>
      <w:r w:rsidRPr="0054083A">
        <w:rPr>
          <w:rFonts w:eastAsia="Times New Roman"/>
          <w:color w:val="000000"/>
          <w:sz w:val="24"/>
          <w:szCs w:val="24"/>
        </w:rPr>
        <w:t>a</w:t>
      </w:r>
      <w:r w:rsidRPr="0054083A">
        <w:rPr>
          <w:rFonts w:eastAsia="Times New Roman"/>
          <w:color w:val="000000"/>
          <w:sz w:val="24"/>
          <w:szCs w:val="24"/>
          <w:lang w:val="vi-VN"/>
        </w:rPr>
        <w:t>n) thi đua, khen th</w:t>
      </w:r>
      <w:r w:rsidRPr="0054083A">
        <w:rPr>
          <w:rFonts w:eastAsia="Times New Roman"/>
          <w:color w:val="000000"/>
          <w:sz w:val="24"/>
          <w:szCs w:val="24"/>
        </w:rPr>
        <w:t>ưở</w:t>
      </w:r>
      <w:r w:rsidRPr="0054083A">
        <w:rPr>
          <w:rFonts w:eastAsia="Times New Roman"/>
          <w:color w:val="000000"/>
          <w:sz w:val="24"/>
          <w:szCs w:val="24"/>
          <w:lang w:val="vi-VN"/>
        </w:rPr>
        <w:t>ng là </w:t>
      </w:r>
      <w:r w:rsidRPr="0054083A">
        <w:rPr>
          <w:rFonts w:eastAsia="Times New Roman"/>
          <w:color w:val="000000"/>
          <w:sz w:val="24"/>
          <w:szCs w:val="24"/>
        </w:rPr>
        <w:t>Ủy </w:t>
      </w:r>
      <w:r w:rsidRPr="0054083A">
        <w:rPr>
          <w:rFonts w:eastAsia="Times New Roman"/>
          <w:color w:val="000000"/>
          <w:sz w:val="24"/>
          <w:szCs w:val="24"/>
          <w:lang w:val="vi-VN"/>
        </w:rPr>
        <w:t>viên thường trực. Các Phó Chủ tịch khác và các ủy viên khác do Chủ tịch Hội đồng quyết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Thành phần Hội đồng thi đua, khen thưởng của Bộ Quốc phòng, Bộ Công an do Bộ trưởng Bộ Quốc phòng, Bộ trưởng Bộ Công an quyết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Hội đồng có các nhiệm vụ, quyền hạn: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Tham mưu cho Bộ trưởng, Thủ trưởng các ban, ngành, đoàn thể trung ương phát động các phong trào thi đua theo thẩm quyền;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Tham mưu cho Bộ trưởng, Thủ trưởng các ban, ngành, đoàn thể trung ương kiểm tra, giám sát các phong trào thi đua và thực hiện các chủ trương, chính sách pháp luật về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Tham mưu cho Bộ trưởng, Thủ trưởng các ban, ngành, đoàn thể trung ương quyết định tặng danh hiệu thi đua và hình thức khen thưởng theo thẩm quyền hoặc trình cấp có thẩm quyền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Bộ trưởng, Thủ trưởng các ban, ngành, đoàn thể ở trung ương hướng dẫn thành lập, quy định nhiệm vụ, quyền hạn, thành phần đối với Hội đồng thi đua, khen thưởng các cơ quan, tổ chức, đơn vị thuộc cấp bộ.</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Vụ (Phòng, Ban) Thi đua, khen thưởng của các bộ, ban, ngành, đoàn thể trung ương là thường trực của Hội đồng thi đua, khen thưởng cấp bộ.</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Đối với bộ, ban, ngành, đoàn thể ở trung ương chưa thành lập Vụ (Phòng, Ban) Thi đua, khen thưởng thì đơn vị phụ trách công tác thi đua, khen thưởng là thường trực của Hội đồng.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7" w:name="dieu_63"/>
      <w:r w:rsidRPr="0054083A">
        <w:rPr>
          <w:rFonts w:eastAsia="Times New Roman"/>
          <w:b/>
          <w:bCs/>
          <w:color w:val="000000"/>
          <w:sz w:val="24"/>
          <w:szCs w:val="24"/>
          <w:lang w:val="vi-VN"/>
        </w:rPr>
        <w:t>Điều 63. Hội đồng Thi đua - Khen thưởng cấp tỉnh</w:t>
      </w:r>
      <w:bookmarkEnd w:id="97"/>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Hội đồng thi đua, khen thưởng tỉnh, thành phố trực thuộc trung ương là cơ quan tham mưu cho cấp ủy, chính quyền về công tác thi đua, khen thưởng của địa phương.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Thành phần Hội đồng, gồm: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Chủ tịch Hội đồng là Chủ tịch Ủy ban nhân dân cấp tỉnh;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Hội đồng có từ 03 đến 04 Phó Chủ tịch. Phó Giám đốc Sở Nội vụ kiêm Trưởng ban Ban Thi đua - Khen thưởng cấp tỉnh làm Phó Chủ tịch thường trực. Các Phó Chủ tịch và các ủy viên khác do Chủ tịch Hội đồng quyết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Hội đồng có nhiệm vụ, quyền hạn: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Tham mưu cho Chủ tịch Ủy ban nhân dân cấp tỉnh phát động các phong trào thi đua theo thẩm quyền;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b) Định kỳ đánh giá kết quả phong trào thi đua và công tác khen thưởng; tham mưu việc sơ kết, tổng kết công tác thi đua, khen thưởng; kiến nghị, đề xuất các chủ trương, biện pháp đẩy mạnh phong trào thi đua yêu nước trong từng năm và từng giai đoạn;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Tham mưu cho Chủ tịch Ủy ban nh</w:t>
      </w:r>
      <w:r w:rsidRPr="0054083A">
        <w:rPr>
          <w:rFonts w:eastAsia="Times New Roman"/>
          <w:color w:val="000000"/>
          <w:sz w:val="24"/>
          <w:szCs w:val="24"/>
        </w:rPr>
        <w:t>â</w:t>
      </w:r>
      <w:r w:rsidRPr="0054083A">
        <w:rPr>
          <w:rFonts w:eastAsia="Times New Roman"/>
          <w:color w:val="000000"/>
          <w:sz w:val="24"/>
          <w:szCs w:val="24"/>
          <w:lang w:val="vi-VN"/>
        </w:rPr>
        <w:t>n dân cấp tỉnh kiểm tra, giám sát các phong trào thi đua và thực hiện các chủ trương, chính sách pháp luật về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Tham mưu cho Chủ tịch Ủy ban nhân dân cấp tỉnh quyết định tặng các danh hiệu thi đua và các h</w:t>
      </w:r>
      <w:r w:rsidRPr="0054083A">
        <w:rPr>
          <w:rFonts w:eastAsia="Times New Roman"/>
          <w:color w:val="000000"/>
          <w:sz w:val="24"/>
          <w:szCs w:val="24"/>
        </w:rPr>
        <w:t>ì</w:t>
      </w:r>
      <w:r w:rsidRPr="0054083A">
        <w:rPr>
          <w:rFonts w:eastAsia="Times New Roman"/>
          <w:color w:val="000000"/>
          <w:sz w:val="24"/>
          <w:szCs w:val="24"/>
          <w:lang w:val="vi-VN"/>
        </w:rPr>
        <w:t>nh thức khen thưởng theo thẩm quyền hoặc trình cấp có thẩm quyền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Chủ tịch Ủy ban nhân cấp tỉnh hướng dẫn thành lập, quy định nhiệm vụ, quyền hạn, thành phần đối với Hội đồng thi đua, khen thưởng các cơ quan, tổ chức, đơn vị thuộc cấp tỉnh.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Ban Thi đua - Khen thưởng cấp tỉnh là cơ quan thường trực của Hội đồng thi đua, khen thưởng cấp tỉnh.</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8" w:name="chuong_6"/>
      <w:r w:rsidRPr="0054083A">
        <w:rPr>
          <w:rFonts w:eastAsia="Times New Roman"/>
          <w:b/>
          <w:bCs/>
          <w:color w:val="000000"/>
          <w:sz w:val="24"/>
          <w:szCs w:val="24"/>
          <w:lang w:val="vi-VN"/>
        </w:rPr>
        <w:t>Chương VI</w:t>
      </w:r>
      <w:bookmarkEnd w:id="98"/>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99" w:name="chuong_6_name"/>
      <w:r w:rsidRPr="0054083A">
        <w:rPr>
          <w:rFonts w:eastAsia="Times New Roman"/>
          <w:b/>
          <w:bCs/>
          <w:color w:val="000000"/>
          <w:sz w:val="24"/>
          <w:szCs w:val="24"/>
          <w:lang w:val="vi-VN"/>
        </w:rPr>
        <w:t>QUỸ THI ĐUA KHEN THƯỞNG</w:t>
      </w:r>
      <w:bookmarkEnd w:id="99"/>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0" w:name="muc_1_4"/>
      <w:r w:rsidRPr="0054083A">
        <w:rPr>
          <w:rFonts w:eastAsia="Times New Roman"/>
          <w:b/>
          <w:bCs/>
          <w:color w:val="000000"/>
          <w:sz w:val="24"/>
          <w:szCs w:val="24"/>
          <w:lang w:val="vi-VN"/>
        </w:rPr>
        <w:t>Mục 1. LẬP, SỬ DỤNG VÀ QUẢN LÝ QUỸ THI ĐUA, KHEN THƯỞNG</w:t>
      </w:r>
      <w:bookmarkEnd w:id="100"/>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1" w:name="dieu_64"/>
      <w:r w:rsidRPr="0054083A">
        <w:rPr>
          <w:rFonts w:eastAsia="Times New Roman"/>
          <w:b/>
          <w:bCs/>
          <w:color w:val="000000"/>
          <w:sz w:val="24"/>
          <w:szCs w:val="24"/>
          <w:lang w:val="vi-VN"/>
        </w:rPr>
        <w:t>Điều 64. Quỹ thi đua, khen thưởng</w:t>
      </w:r>
      <w:bookmarkEnd w:id="101"/>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Lập quỹ thi đua, khen thưởng để tổ chức các phong trào thi đua và thực hiện chính sách, chế độ về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Quỹ thi đua, khen thưởng được hình thành từ ngân sách nhà nước, từ quỹ khen thưởng của các doanh nghiệp, tổ chức kinh tế, đóng góp của cá nhân, tổ chức trong nước, nước ngoài và các nguồn thu hợp pháp khác.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Nghiêm c</w:t>
      </w:r>
      <w:r w:rsidRPr="0054083A">
        <w:rPr>
          <w:rFonts w:eastAsia="Times New Roman"/>
          <w:color w:val="000000"/>
          <w:sz w:val="24"/>
          <w:szCs w:val="24"/>
        </w:rPr>
        <w:t>ấ</w:t>
      </w:r>
      <w:r w:rsidRPr="0054083A">
        <w:rPr>
          <w:rFonts w:eastAsia="Times New Roman"/>
          <w:color w:val="000000"/>
          <w:sz w:val="24"/>
          <w:szCs w:val="24"/>
          <w:lang w:val="vi-VN"/>
        </w:rPr>
        <w:t>m sử dụng quỹ thi đua, khen thưởng vào mục đích khác.</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2" w:name="dieu_65"/>
      <w:r w:rsidRPr="0054083A">
        <w:rPr>
          <w:rFonts w:eastAsia="Times New Roman"/>
          <w:b/>
          <w:bCs/>
          <w:color w:val="000000"/>
          <w:sz w:val="24"/>
          <w:szCs w:val="24"/>
          <w:lang w:val="vi-VN"/>
        </w:rPr>
        <w:t>Điều 65. Nguồn và mức trích quỹ</w:t>
      </w:r>
      <w:bookmarkEnd w:id="102"/>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Quỹ thi đua, khen thưởng của các bộ, cơ quan ngang bộ, cơ quan thuộc Chính phủ, T</w:t>
      </w:r>
      <w:r w:rsidRPr="0054083A">
        <w:rPr>
          <w:rFonts w:eastAsia="Times New Roman"/>
          <w:color w:val="000000"/>
          <w:sz w:val="24"/>
          <w:szCs w:val="24"/>
        </w:rPr>
        <w:t>òa</w:t>
      </w:r>
      <w:r w:rsidRPr="0054083A">
        <w:rPr>
          <w:rFonts w:eastAsia="Times New Roman"/>
          <w:color w:val="000000"/>
          <w:sz w:val="24"/>
          <w:szCs w:val="24"/>
          <w:lang w:val="vi-VN"/>
        </w:rPr>
        <w:t>án nhân dân t</w:t>
      </w:r>
      <w:r w:rsidRPr="0054083A">
        <w:rPr>
          <w:rFonts w:eastAsia="Times New Roman"/>
          <w:color w:val="000000"/>
          <w:sz w:val="24"/>
          <w:szCs w:val="24"/>
        </w:rPr>
        <w:t>ố</w:t>
      </w:r>
      <w:r w:rsidRPr="0054083A">
        <w:rPr>
          <w:rFonts w:eastAsia="Times New Roman"/>
          <w:color w:val="000000"/>
          <w:sz w:val="24"/>
          <w:szCs w:val="24"/>
          <w:lang w:val="vi-VN"/>
        </w:rPr>
        <w:t>i cao, Viện ki</w:t>
      </w:r>
      <w:r w:rsidRPr="0054083A">
        <w:rPr>
          <w:rFonts w:eastAsia="Times New Roman"/>
          <w:color w:val="000000"/>
          <w:sz w:val="24"/>
          <w:szCs w:val="24"/>
        </w:rPr>
        <w:t>ể</w:t>
      </w:r>
      <w:r w:rsidRPr="0054083A">
        <w:rPr>
          <w:rFonts w:eastAsia="Times New Roman"/>
          <w:color w:val="000000"/>
          <w:sz w:val="24"/>
          <w:szCs w:val="24"/>
          <w:lang w:val="vi-VN"/>
        </w:rPr>
        <w:t>m sát nhân dân t</w:t>
      </w:r>
      <w:r w:rsidRPr="0054083A">
        <w:rPr>
          <w:rFonts w:eastAsia="Times New Roman"/>
          <w:color w:val="000000"/>
          <w:sz w:val="24"/>
          <w:szCs w:val="24"/>
        </w:rPr>
        <w:t>ố</w:t>
      </w:r>
      <w:r w:rsidRPr="0054083A">
        <w:rPr>
          <w:rFonts w:eastAsia="Times New Roman"/>
          <w:color w:val="000000"/>
          <w:sz w:val="24"/>
          <w:szCs w:val="24"/>
          <w:lang w:val="vi-VN"/>
        </w:rPr>
        <w:t>i cao, Kiểm toán nhà nước được h</w:t>
      </w:r>
      <w:r w:rsidRPr="0054083A">
        <w:rPr>
          <w:rFonts w:eastAsia="Times New Roman"/>
          <w:color w:val="000000"/>
          <w:sz w:val="24"/>
          <w:szCs w:val="24"/>
        </w:rPr>
        <w:t>ì</w:t>
      </w:r>
      <w:r w:rsidRPr="0054083A">
        <w:rPr>
          <w:rFonts w:eastAsia="Times New Roman"/>
          <w:color w:val="000000"/>
          <w:sz w:val="24"/>
          <w:szCs w:val="24"/>
          <w:lang w:val="vi-VN"/>
        </w:rPr>
        <w:t>nh thành từ nguồn ngân sách nhà nước với mức tối đa 20% tổng quỹ tiền lương theo ngạch, bậc của cán bộ, công chức, viên chức trong biên chế và tiền công được duyệt cả năm và từ nguồn đóng góp của cá nhân, tổ chức trong nước, nước ngoài.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Quỹ thi đua khen thưởng của cấp tỉnh, cấp huyện, cấp xã được hình thành từ nguồn ngân sách nhà nước hàng năm trong tổng chi ngân sách thường xuyên đối với mỗi cấp ngân sách thuộc các tỉnh, thành phố và được phân bổ ngay từ đầu năm theo tỷ lệ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Quỹ thi đua khen thưởng của sở, ban, ngành cấp tỉnh được hình thành từ nguồn ngân sách nhà nước hàng năm với mức tối đa bằng 20% tổng quỹ tiền lương theo ngạch, bậc của cán bộ, công chức, viên chức trong biên chế và tiền công được duyệt cả năm và từ nguồn đóng góp của cá nhân, tổ chức trong nước, nước ngoài;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Quỹ thi đua khen thưởng của cấp tỉnh, cấp huyện, cấp xã được h</w:t>
      </w:r>
      <w:r w:rsidRPr="0054083A">
        <w:rPr>
          <w:rFonts w:eastAsia="Times New Roman"/>
          <w:color w:val="000000"/>
          <w:sz w:val="24"/>
          <w:szCs w:val="24"/>
        </w:rPr>
        <w:t>ì</w:t>
      </w:r>
      <w:r w:rsidRPr="0054083A">
        <w:rPr>
          <w:rFonts w:eastAsia="Times New Roman"/>
          <w:color w:val="000000"/>
          <w:sz w:val="24"/>
          <w:szCs w:val="24"/>
          <w:lang w:val="vi-VN"/>
        </w:rPr>
        <w:t>nh thành từ nguồn ngân sách nhà nước hàng năm với mức tối đa bằng 1,0% chi ngân sách thường xuyên đối với mỗi cấp ngân sách thuộc các tỉnh đồng bằng, thành phố và mức tối đa bằng 1,5% chi ngân sách thường xuyên đối với mỗi cấp ngân sách thuộc các tỉnh miền núi, trung du, Tây Nguyên, vùng sâu, vùng xa và từ nguồn đóng góp của cá nhân, tổ chức trong nước, nước ngoài.</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 xml:space="preserve">3. Quỹ thi đua, khen thưởng của tổ chức chính trị, Ủy ban trung ương Mặt trận Tổ quốc Việt Nam và tổ chức chính trị - xã hội được cấp từ nguồn ngân sách nhà nước (căn cứ tính chất hoạt </w:t>
      </w:r>
      <w:r w:rsidRPr="0054083A">
        <w:rPr>
          <w:rFonts w:eastAsia="Times New Roman"/>
          <w:color w:val="000000"/>
          <w:sz w:val="24"/>
          <w:szCs w:val="24"/>
          <w:lang w:val="vi-VN"/>
        </w:rPr>
        <w:lastRenderedPageBreak/>
        <w:t>động của từng tổ chức, Bộ Tài chính thống nhất tỷ lệ cấp hàng năm) và từ nguồn đóng góp của cá nhân, tổ chức trong nước, ngoài nước.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Đối với các tổ chức chính trị - xã hội - nghề nghiệp, tổ chức xã hội, nghề nghiệp do các tổ chức này tự quyết định từ nguồn khả năng tài chính của mình và từ nguồn đóng góp của cá nhân, tổ chức trong nước, nước ngoài.</w:t>
      </w:r>
    </w:p>
    <w:p w:rsidR="0054083A" w:rsidRPr="0054083A" w:rsidRDefault="0054083A" w:rsidP="0054083A">
      <w:pPr>
        <w:shd w:val="clear" w:color="auto" w:fill="FFFFFF"/>
        <w:spacing w:after="0" w:line="234" w:lineRule="atLeast"/>
        <w:jc w:val="both"/>
        <w:rPr>
          <w:rFonts w:eastAsia="Times New Roman"/>
          <w:color w:val="000000"/>
          <w:sz w:val="24"/>
          <w:szCs w:val="24"/>
        </w:rPr>
      </w:pPr>
      <w:r w:rsidRPr="0054083A">
        <w:rPr>
          <w:rFonts w:eastAsia="Times New Roman"/>
          <w:color w:val="000000"/>
          <w:sz w:val="24"/>
          <w:szCs w:val="24"/>
          <w:lang w:val="vi-VN"/>
        </w:rPr>
        <w:t>5. Quỹ thi đua, khen thưởng của các doanh nghiệp nhà nước được trích từ quỹ thi đua, khen thưởng của cơ quan, tổ chức, đơn vị theo quy định tại Nghị định số </w:t>
      </w:r>
      <w:hyperlink r:id="rId7" w:tgtFrame="_blank" w:history="1">
        <w:r w:rsidRPr="0054083A">
          <w:rPr>
            <w:rFonts w:eastAsia="Times New Roman"/>
            <w:color w:val="0E70C3"/>
            <w:sz w:val="24"/>
            <w:szCs w:val="24"/>
            <w:lang w:val="vi-VN"/>
          </w:rPr>
          <w:t>91/2015/NĐ-CP</w:t>
        </w:r>
      </w:hyperlink>
      <w:r w:rsidRPr="0054083A">
        <w:rPr>
          <w:rFonts w:eastAsia="Times New Roman"/>
          <w:color w:val="000000"/>
          <w:sz w:val="24"/>
          <w:szCs w:val="24"/>
          <w:lang w:val="vi-VN"/>
        </w:rPr>
        <w:t>ngày 13 tháng 10 năm 2015 của Chính phủ về đầu tư v</w:t>
      </w:r>
      <w:r w:rsidRPr="0054083A">
        <w:rPr>
          <w:rFonts w:eastAsia="Times New Roman"/>
          <w:color w:val="000000"/>
          <w:sz w:val="24"/>
          <w:szCs w:val="24"/>
        </w:rPr>
        <w:t>ố</w:t>
      </w:r>
      <w:r w:rsidRPr="0054083A">
        <w:rPr>
          <w:rFonts w:eastAsia="Times New Roman"/>
          <w:color w:val="000000"/>
          <w:sz w:val="24"/>
          <w:szCs w:val="24"/>
          <w:lang w:val="vi-VN"/>
        </w:rPr>
        <w:t>n nhà nước vào doanh nghiệp và quản lý, sử dụng vốn, tài sản doanh nghiệp.</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6. Việc thành lập, quản lý, sử dụng quỹ thi đua, khen thưởng của doanh nghiệp có vốn đầu tư nước ngoài, doanh nghiệp thuộc các thành phần kinh tế (trừ các doanh nghiệp nhà nước quy định tại khoản 5 Điều này) do doanh nghiệp tự quyết định, tự chịu trách nhiệm sau khi thực hiện đầy đủ các nghĩa vụ theo quy định của Nhà nước.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7. Quỹ thi đua, khen thưởng của các hợp tác xã nông, lâm, ngư nghiệp, ti</w:t>
      </w:r>
      <w:r w:rsidRPr="0054083A">
        <w:rPr>
          <w:rFonts w:eastAsia="Times New Roman"/>
          <w:color w:val="000000"/>
          <w:sz w:val="24"/>
          <w:szCs w:val="24"/>
        </w:rPr>
        <w:t>ể</w:t>
      </w:r>
      <w:r w:rsidRPr="0054083A">
        <w:rPr>
          <w:rFonts w:eastAsia="Times New Roman"/>
          <w:color w:val="000000"/>
          <w:sz w:val="24"/>
          <w:szCs w:val="24"/>
          <w:lang w:val="vi-VN"/>
        </w:rPr>
        <w:t>u thủ công nghiệp, hợp tác xã vận tải, hợp tác xã xây dựng, hợp tác xã nghề cá, nghề mu</w:t>
      </w:r>
      <w:r w:rsidRPr="0054083A">
        <w:rPr>
          <w:rFonts w:eastAsia="Times New Roman"/>
          <w:color w:val="000000"/>
          <w:sz w:val="24"/>
          <w:szCs w:val="24"/>
        </w:rPr>
        <w:t>ố</w:t>
      </w:r>
      <w:r w:rsidRPr="0054083A">
        <w:rPr>
          <w:rFonts w:eastAsia="Times New Roman"/>
          <w:color w:val="000000"/>
          <w:sz w:val="24"/>
          <w:szCs w:val="24"/>
          <w:lang w:val="vi-VN"/>
        </w:rPr>
        <w:t>i và trong các lĩnh vực khác được trích từ quỹ không chia của hợp tác xã (mức trích do hợp tác xã quyết định) và nguồn đóng góp của các cá nhân, tổ chức trong nước, ngoài nước.</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3" w:name="dieu_66"/>
      <w:r w:rsidRPr="0054083A">
        <w:rPr>
          <w:rFonts w:eastAsia="Times New Roman"/>
          <w:b/>
          <w:bCs/>
          <w:color w:val="000000"/>
          <w:sz w:val="24"/>
          <w:szCs w:val="24"/>
          <w:lang w:val="vi-VN"/>
        </w:rPr>
        <w:t>Điều 66. Sử dụng quỹ thi đua, khen thưởng</w:t>
      </w:r>
      <w:bookmarkEnd w:id="103"/>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Quỹ thi đua, khen thưởng trong nghị định này được dùng để chi trong việc tổ chức thực hiện phong trào thi đua và chi th</w:t>
      </w:r>
      <w:r w:rsidRPr="0054083A">
        <w:rPr>
          <w:rFonts w:eastAsia="Times New Roman"/>
          <w:color w:val="000000"/>
          <w:sz w:val="24"/>
          <w:szCs w:val="24"/>
        </w:rPr>
        <w:t>ưở</w:t>
      </w:r>
      <w:r w:rsidRPr="0054083A">
        <w:rPr>
          <w:rFonts w:eastAsia="Times New Roman"/>
          <w:color w:val="000000"/>
          <w:sz w:val="24"/>
          <w:szCs w:val="24"/>
          <w:lang w:val="vi-VN"/>
        </w:rPr>
        <w:t>ng đối với danh hiệu thi đua, hình thức khen thưởng mà thành tích đạt được trong thời kỳ đổi mới (trừ trường hợp danh hiệu Bà mẹ Việt Nam anh hùng) và được sử dụng để:</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Chi cho in ấn, làm hiện vật khen thưởng (giấy chứng nhận, giấy khen, bằng khen, huân chương, huy chương, huy hiệu, kỷ niệm chương, cờ thi đua, hộp, khung);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Chi tiền thưởng hoặc tặng phẩm lưu niệm cho các cá nhân, tập thể;</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Ban Thi đua - Khen thưởng Trung ương chi các khoản kinh phí để in ấn và làm hiện vật khen thưởng từ nguồn ngân sách nhà nước cấp hàng năm để cấp phát kèm theo các hình thức khen thưởng do Chủ tịch nước, Chính phủ và Thủ tướng Chính phủ quyết định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Trích 20% trong tổng Quỹ thi đua, khen thưởng của từng cấp để chi tổ chức, chỉ đạo, sơ kết, tổng kết các phong trào thi đua; công tác tuyên truyền, phổ biến nhân điển hình tiên tiến; thanh tra, kiểm tra và tổ chức thực hiện các quy định của pháp luật về công tác thi đua,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Cá nhân, tập thể được khen thưởng ngoài việc được công nhận các danh hiệu thi đua, Cờ Thi đua, danh hiệu vinh dự Nhà nước, Giải thưởng Hồ Chí Minh, Giải thưởng Nhà nước; tặng thưởng Huân chương, Huy chương, Bằng khen, Giấy khen kèm theo hiện vật khen thưởng; còn được thưởng tiền hoặc hiện vật có giá trị tương đương quy định tại các Điều 69, 70, 71, 72, 73 và Điều 74 của Nghị định này theo nguyên tắc: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Danh hiệu thi đua, hình thức khen thưởng cao hơn thì mức tiền thưởng cao hơn;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Trong cùng một hình thức, cùng một mức khen, mức tiền thưởng đối với tập thể cao hơn mức tiền thưởng đối với cá nhân;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Trong cùng một thời điểm, cùng một thành tích, một đối tượng nếu đạt nhiều danh hiệu thi đua kèm theo các mức tiền thưởng khác nhau thì nhận mức tiền thưởng cao nhất;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d) Trong cùng một thời điểm, một đối tượng đạt nhiều danh hiệu thi đua, thời gian để đạt được các danh hiệu thi đua đó khác nhau thì được nhận tiền thưởng của các danh hiệu thi đua;</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 Trong cùng thời điểm, một đối tượng vừa đạt danh hiệu thi đua vừa đạt hình thức khen thưởng thì được nhận tiền thưởng của danh hiệu thi đua và của hình thức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Người Việt Nam ở nước ngoài, cá nhân tập thể người nước ngoài, được khen các danh hiệu thi đua, các hình thức khen thưởng và kèm theo tặng phẩm lưu niệm.</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4" w:name="dieu_67"/>
      <w:r w:rsidRPr="0054083A">
        <w:rPr>
          <w:rFonts w:eastAsia="Times New Roman"/>
          <w:b/>
          <w:bCs/>
          <w:color w:val="000000"/>
          <w:sz w:val="24"/>
          <w:szCs w:val="24"/>
          <w:lang w:val="vi-VN"/>
        </w:rPr>
        <w:t>Điều 67. Quản lý quỹ thi đua, khen thưởng</w:t>
      </w:r>
      <w:bookmarkEnd w:id="104"/>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Quỹ thi đua, khen thưởng của cấp nào do cơ quan thi đua, khen thưởng phối hợp với cơ quan tài chính cấp đó quản lý. Đối với cấp tỉnh, nguồn kinh phí chi cho công tác thi đua, khen thưởng do Ban Thi đua - Khen thưởng của tỉnh phối hợp với cơ quan tài chính cấp tỉnh quản lý và sử dụng theo tỷ lệ quy định trên cơ sở dự toán; việc quyết toán căn cứ số chi thực tế theo đúng chế độ, chính sách quy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Thủ trưởng cơ quan các cấp chịu trách nhiệm chi tiền thưởng cho các tập thể, cá nhân thuộc biên chế, quỹ lương do cấp mình quản lý và hạch toán chi theo quy định.</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Các tập thể, cá nhân thuộc bộ, ban, ngành, đoàn thể trung ương, t</w:t>
      </w:r>
      <w:r w:rsidRPr="0054083A">
        <w:rPr>
          <w:rFonts w:eastAsia="Times New Roman"/>
          <w:color w:val="000000"/>
          <w:sz w:val="24"/>
          <w:szCs w:val="24"/>
        </w:rPr>
        <w:t>ỉ</w:t>
      </w:r>
      <w:r w:rsidRPr="0054083A">
        <w:rPr>
          <w:rFonts w:eastAsia="Times New Roman"/>
          <w:color w:val="000000"/>
          <w:sz w:val="24"/>
          <w:szCs w:val="24"/>
          <w:lang w:val="vi-VN"/>
        </w:rPr>
        <w:t>nh, thành phố trực thuộc trung ương được Thủ tướng Chính phủ, Chủ tịch nước quyết định khen thưởng thì bộ, ban, ngành, tỉnh, đoàn thể trung ương đó có trách nhiệm chi thưởng từ ngân sách nhà nước của cấp mình và hạch toán chi thành mục riêng.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Cá nhân được nhận danh hiệu Nhà giáo, Thầy thuốc, Nghệ sỹ, Nghệ nhân (nhân dân và ưu tú) thuộc bộ, ban, ngành, tỉnh, đoàn thể trung ương trình Thủ tướng Chính phủ xét, phong tặng thì bộ, ban, ngành, tỉnh, đoàn thể trung ương đó chi trả tiền thưởng và hạch toán chi thành mục riêng.</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5" w:name="muc_2_4"/>
      <w:r w:rsidRPr="0054083A">
        <w:rPr>
          <w:rFonts w:eastAsia="Times New Roman"/>
          <w:b/>
          <w:bCs/>
          <w:color w:val="000000"/>
          <w:sz w:val="24"/>
          <w:szCs w:val="24"/>
          <w:lang w:val="vi-VN"/>
        </w:rPr>
        <w:t>Mục 2. MỨC TIỀN THƯỞNG VÀ CHẾ ĐỘ ƯU ĐÃI</w:t>
      </w:r>
      <w:bookmarkEnd w:id="105"/>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6" w:name="dieu_68"/>
      <w:r w:rsidRPr="0054083A">
        <w:rPr>
          <w:rFonts w:eastAsia="Times New Roman"/>
          <w:b/>
          <w:bCs/>
          <w:color w:val="000000"/>
          <w:sz w:val="24"/>
          <w:szCs w:val="24"/>
          <w:lang w:val="vi-VN"/>
        </w:rPr>
        <w:t>Điều 68. Nguyên tắc tính tiền thưởng</w:t>
      </w:r>
      <w:bookmarkEnd w:id="106"/>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Tiền thưởng cho tập thể, cá nhân được khen thưởng được tính trên cơ sở mức lương cơ sở do Chính phủ quy định đang có hiệu lực vào thời điểm ban hành quyết định công nhận các danh hiệu thi đua, danh hiệu vinh dự Nhà nước hoặc quyết định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Tiền thưởng sau khi nhân với hệ số mức lương cơ sở được làm tròn số lên hàng chục ngàn đồng tiền Việt Nam.</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7" w:name="dieu_69"/>
      <w:r w:rsidRPr="0054083A">
        <w:rPr>
          <w:rFonts w:eastAsia="Times New Roman"/>
          <w:b/>
          <w:bCs/>
          <w:color w:val="000000"/>
          <w:sz w:val="24"/>
          <w:szCs w:val="24"/>
          <w:lang w:val="vi-VN"/>
        </w:rPr>
        <w:t>Điều 69. Mức tiền thưởng danh hiệu thi đua</w:t>
      </w:r>
      <w:bookmarkEnd w:id="107"/>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Đối với cá nhân: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Danh hiệu “Chiến sĩ thi đua toàn quốc” được tặng Bằng, Huy hiệu và được thưởng 4,5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Danh hiệu Chiến sĩ thi đua cấp bộ, ban, ngành, tỉnh, đoàn thể trung ương được tặng Bằng chứng nhận, huy hiệu và được thưởng 3,0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Danh hiệu “Chiến sĩ thi đua cơ sở” được tặng Bằng chứng nhận và được thưởng 1,0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Danh hiệu “Lao động tiên tiến”, “Chiến sĩ tiên tiến” được thưởng 0,3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Đối với tập thể:</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a) Danh hiệu “Tập thể lao động xuất sắc”, “Đơn vị quyết thắng” được tặng B</w:t>
      </w:r>
      <w:r w:rsidRPr="0054083A">
        <w:rPr>
          <w:rFonts w:eastAsia="Times New Roman"/>
          <w:color w:val="000000"/>
          <w:sz w:val="24"/>
          <w:szCs w:val="24"/>
        </w:rPr>
        <w:t>ằ</w:t>
      </w:r>
      <w:r w:rsidRPr="0054083A">
        <w:rPr>
          <w:rFonts w:eastAsia="Times New Roman"/>
          <w:color w:val="000000"/>
          <w:sz w:val="24"/>
          <w:szCs w:val="24"/>
          <w:lang w:val="vi-VN"/>
        </w:rPr>
        <w:t>ng chứng nhận và được thưởng 1,5 l</w:t>
      </w:r>
      <w:r w:rsidRPr="0054083A">
        <w:rPr>
          <w:rFonts w:eastAsia="Times New Roman"/>
          <w:color w:val="000000"/>
          <w:sz w:val="24"/>
          <w:szCs w:val="24"/>
        </w:rPr>
        <w:t>ầ</w:t>
      </w:r>
      <w:r w:rsidRPr="0054083A">
        <w:rPr>
          <w:rFonts w:eastAsia="Times New Roman"/>
          <w:color w:val="000000"/>
          <w:sz w:val="24"/>
          <w:szCs w:val="24"/>
          <w:lang w:val="vi-VN"/>
        </w:rPr>
        <w:t>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Danh hiệu “Tập thể Lao động tiên tiến”, “Đơn vị tiên tiến” được thưởng 0,8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Danh hiệu “Thôn văn hóa”, “Làng văn hóa”, “</w:t>
      </w:r>
      <w:r w:rsidRPr="0054083A">
        <w:rPr>
          <w:rFonts w:eastAsia="Times New Roman"/>
          <w:color w:val="000000"/>
          <w:sz w:val="24"/>
          <w:szCs w:val="24"/>
        </w:rPr>
        <w:t>Ấ</w:t>
      </w:r>
      <w:r w:rsidRPr="0054083A">
        <w:rPr>
          <w:rFonts w:eastAsia="Times New Roman"/>
          <w:color w:val="000000"/>
          <w:sz w:val="24"/>
          <w:szCs w:val="24"/>
          <w:lang w:val="vi-VN"/>
        </w:rPr>
        <w:t>p văn hóa”, “Bản văn hóa”, “Tổ dân phố </w:t>
      </w:r>
      <w:r w:rsidRPr="0054083A">
        <w:rPr>
          <w:rFonts w:eastAsia="Times New Roman"/>
          <w:color w:val="000000"/>
          <w:sz w:val="24"/>
          <w:szCs w:val="24"/>
          <w:shd w:val="clear" w:color="auto" w:fill="FFFFFF"/>
          <w:lang w:val="vi-VN"/>
        </w:rPr>
        <w:t>vănhóa</w:t>
      </w:r>
      <w:r w:rsidRPr="0054083A">
        <w:rPr>
          <w:rFonts w:eastAsia="Times New Roman"/>
          <w:color w:val="000000"/>
          <w:sz w:val="24"/>
          <w:szCs w:val="24"/>
          <w:lang w:val="vi-VN"/>
        </w:rPr>
        <w:t>” được tặng Bằng chứng nhận và được thưởng 1,5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Danh hiệu “Cờ thi đua của Chính phủ” được tặng cờ và được thường 12,0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 Danh hiệu Cờ thi đua cấp bộ, ban, ngành, tỉnh, đoàn thể trung ương được tặng cờ và được thưởng 8,0 lần mức lương cơ sở.</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8" w:name="dieu_70"/>
      <w:r w:rsidRPr="0054083A">
        <w:rPr>
          <w:rFonts w:eastAsia="Times New Roman"/>
          <w:b/>
          <w:bCs/>
          <w:color w:val="000000"/>
          <w:sz w:val="24"/>
          <w:szCs w:val="24"/>
          <w:lang w:val="vi-VN"/>
        </w:rPr>
        <w:t>Điều 70. Mức tiền thưởng huân chương các loại</w:t>
      </w:r>
      <w:bookmarkEnd w:id="108"/>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Cá nhân được tặng hoặc truy tặng huân chương các loại được tặng Bằng, Huân chương kèm theo mức tiền thưởng như sau:</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“Huân chương Sao vàng”: 46,0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“Huân chương Hồ Chí Minh”: 30,5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“Huân chương Độc lập” hạng nhất, “Huân chương Quân công” hạng nhất: 15,0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“Huân chương Độc lập” hạng nhì, “Huân chương Quân công” hạng nhì: 12,5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 “Huân chương Độc lập” hạng ba, “Huân chương Quân công” hạng ba: 10,5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e) “Huân chương Lao động” hạng nhất, “Huân chương Chiến công” hạng nhất, “Huân chương Bảo vệ Tổ quốc hạng nhất”: 9,0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g) “Huân chương Lao động” hạng nhì, “Huân chương Chiến công” hạng nhì, “Huân chương Bảo vệ Tổ quốc” hạng nhì, “Huân chương Đại đoàn kết dân tộc”: 7,5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h) “Huân chương Lao động” hạng ba, “Huân chương Chiến công” hạng ba, “Huân chương Bảo vệ Tổ quốc” hạng ba và “Huân chương Dũng cảm”: 4</w:t>
      </w:r>
      <w:r w:rsidRPr="0054083A">
        <w:rPr>
          <w:rFonts w:eastAsia="Times New Roman"/>
          <w:color w:val="000000"/>
          <w:sz w:val="24"/>
          <w:szCs w:val="24"/>
        </w:rPr>
        <w:t>,</w:t>
      </w:r>
      <w:r w:rsidRPr="0054083A">
        <w:rPr>
          <w:rFonts w:eastAsia="Times New Roman"/>
          <w:color w:val="000000"/>
          <w:sz w:val="24"/>
          <w:szCs w:val="24"/>
          <w:lang w:val="vi-VN"/>
        </w:rPr>
        <w:t>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Tập thể được tặng thưởng Huân chương các loại, được tặng thưởng Bằng, Huân chương kèm theo mức tiền thưởng gấp hai l</w:t>
      </w:r>
      <w:r w:rsidRPr="0054083A">
        <w:rPr>
          <w:rFonts w:eastAsia="Times New Roman"/>
          <w:color w:val="000000"/>
          <w:sz w:val="24"/>
          <w:szCs w:val="24"/>
        </w:rPr>
        <w:t>ầ</w:t>
      </w:r>
      <w:r w:rsidRPr="0054083A">
        <w:rPr>
          <w:rFonts w:eastAsia="Times New Roman"/>
          <w:color w:val="000000"/>
          <w:sz w:val="24"/>
          <w:szCs w:val="24"/>
          <w:lang w:val="vi-VN"/>
        </w:rPr>
        <w:t>n mức ti</w:t>
      </w:r>
      <w:r w:rsidRPr="0054083A">
        <w:rPr>
          <w:rFonts w:eastAsia="Times New Roman"/>
          <w:color w:val="000000"/>
          <w:sz w:val="24"/>
          <w:szCs w:val="24"/>
        </w:rPr>
        <w:t>ề</w:t>
      </w:r>
      <w:r w:rsidRPr="0054083A">
        <w:rPr>
          <w:rFonts w:eastAsia="Times New Roman"/>
          <w:color w:val="000000"/>
          <w:sz w:val="24"/>
          <w:szCs w:val="24"/>
          <w:lang w:val="vi-VN"/>
        </w:rPr>
        <w:t>n thưởng đối với cá nhân quy định tại khoản 1 Điều này.</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09" w:name="dieu_71"/>
      <w:r w:rsidRPr="0054083A">
        <w:rPr>
          <w:rFonts w:eastAsia="Times New Roman"/>
          <w:b/>
          <w:bCs/>
          <w:color w:val="000000"/>
          <w:sz w:val="24"/>
          <w:szCs w:val="24"/>
          <w:lang w:val="vi-VN"/>
        </w:rPr>
        <w:t>Điều 71. Mức tiền thưởng danh hiệu vinh dự nhà nước</w:t>
      </w:r>
      <w:bookmarkEnd w:id="109"/>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Bà mẹ được tặng hoặc truy tặng danh hiệu “Bà mẹ Việt Nam Anh hùng” được tặng Huy hiệu, Bằng danh hiệu và được kèm the</w:t>
      </w:r>
      <w:r w:rsidRPr="0054083A">
        <w:rPr>
          <w:rFonts w:eastAsia="Times New Roman"/>
          <w:color w:val="000000"/>
          <w:sz w:val="24"/>
          <w:szCs w:val="24"/>
        </w:rPr>
        <w:t>o </w:t>
      </w:r>
      <w:r w:rsidRPr="0054083A">
        <w:rPr>
          <w:rFonts w:eastAsia="Times New Roman"/>
          <w:color w:val="000000"/>
          <w:sz w:val="24"/>
          <w:szCs w:val="24"/>
          <w:lang w:val="vi-VN"/>
        </w:rPr>
        <w:t>mức tiền 15,5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Cá nhân được tặng hoặc truy tặng danh hiệu “Anh hùng Lực lượng vũ trang nhân dân”, “Anh hùng Lao động” được tặng Bằng, Huy hiệu và được thưởng 15,5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Tập thể được tặng danh hiệu “Anh hùng Lực lượng vũ trang nhân dân”, “Anh hùng Lao động” được tặng Bằng, Huy hiệu và kèm theo mức tiền thưởng gấp hai lần mức tiền th</w:t>
      </w:r>
      <w:r w:rsidRPr="0054083A">
        <w:rPr>
          <w:rFonts w:eastAsia="Times New Roman"/>
          <w:color w:val="000000"/>
          <w:sz w:val="24"/>
          <w:szCs w:val="24"/>
        </w:rPr>
        <w:t>ưở</w:t>
      </w:r>
      <w:r w:rsidRPr="0054083A">
        <w:rPr>
          <w:rFonts w:eastAsia="Times New Roman"/>
          <w:color w:val="000000"/>
          <w:sz w:val="24"/>
          <w:szCs w:val="24"/>
          <w:lang w:val="vi-VN"/>
        </w:rPr>
        <w:t>ng đối với cá nhân.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3. Cá nhân được phong tặng danh hiệu: “Nhà giáo nhân dân”, “Nhà giáo ưu tú”, “Thầy thuốc nhân dân”, “Thầy thuốc ưu tú”, “Nghệ sĩ nhân dân”, “Nghệ sĩ ưu tú”, “Nghệ nhân nhân dân”, “Nghệ nhân ưu tú” được tặng thưởng Huy hiệu, Bằng khen và mức tiền thưởng đối với danh hiệu “nhân dân” là: 12</w:t>
      </w:r>
      <w:r w:rsidRPr="0054083A">
        <w:rPr>
          <w:rFonts w:eastAsia="Times New Roman"/>
          <w:color w:val="000000"/>
          <w:sz w:val="24"/>
          <w:szCs w:val="24"/>
        </w:rPr>
        <w:t>,</w:t>
      </w:r>
      <w:r w:rsidRPr="0054083A">
        <w:rPr>
          <w:rFonts w:eastAsia="Times New Roman"/>
          <w:color w:val="000000"/>
          <w:sz w:val="24"/>
          <w:szCs w:val="24"/>
          <w:lang w:val="vi-VN"/>
        </w:rPr>
        <w:t>5 l</w:t>
      </w:r>
      <w:r w:rsidRPr="0054083A">
        <w:rPr>
          <w:rFonts w:eastAsia="Times New Roman"/>
          <w:color w:val="000000"/>
          <w:sz w:val="24"/>
          <w:szCs w:val="24"/>
        </w:rPr>
        <w:t>ầ</w:t>
      </w:r>
      <w:r w:rsidRPr="0054083A">
        <w:rPr>
          <w:rFonts w:eastAsia="Times New Roman"/>
          <w:color w:val="000000"/>
          <w:sz w:val="24"/>
          <w:szCs w:val="24"/>
          <w:lang w:val="vi-VN"/>
        </w:rPr>
        <w:t>n mức lương cơ sở; danh hiệu “ưu tú” là 9,0 l</w:t>
      </w:r>
      <w:r w:rsidRPr="0054083A">
        <w:rPr>
          <w:rFonts w:eastAsia="Times New Roman"/>
          <w:color w:val="000000"/>
          <w:sz w:val="24"/>
          <w:szCs w:val="24"/>
        </w:rPr>
        <w:t>ầ</w:t>
      </w:r>
      <w:r w:rsidRPr="0054083A">
        <w:rPr>
          <w:rFonts w:eastAsia="Times New Roman"/>
          <w:color w:val="000000"/>
          <w:sz w:val="24"/>
          <w:szCs w:val="24"/>
          <w:lang w:val="vi-VN"/>
        </w:rPr>
        <w:t>n mức lương cơ sở.</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10" w:name="dieu_72"/>
      <w:r w:rsidRPr="0054083A">
        <w:rPr>
          <w:rFonts w:eastAsia="Times New Roman"/>
          <w:b/>
          <w:bCs/>
          <w:color w:val="000000"/>
          <w:sz w:val="24"/>
          <w:szCs w:val="24"/>
          <w:lang w:val="vi-VN"/>
        </w:rPr>
        <w:t>Điều 72. Mức tiền thưởng</w:t>
      </w:r>
      <w:bookmarkEnd w:id="110"/>
      <w:r w:rsidRPr="0054083A">
        <w:rPr>
          <w:rFonts w:eastAsia="Times New Roman"/>
          <w:b/>
          <w:bCs/>
          <w:color w:val="000000"/>
          <w:sz w:val="24"/>
          <w:szCs w:val="24"/>
          <w:lang w:val="vi-VN"/>
        </w:rPr>
        <w:t> </w:t>
      </w:r>
      <w:bookmarkStart w:id="111" w:name="dieu_72_name"/>
      <w:r w:rsidRPr="0054083A">
        <w:rPr>
          <w:rFonts w:eastAsia="Times New Roman"/>
          <w:b/>
          <w:bCs/>
          <w:color w:val="000000"/>
          <w:sz w:val="24"/>
          <w:szCs w:val="24"/>
        </w:rPr>
        <w:t>“Giải thưởng Hồ Chí Minh”</w:t>
      </w:r>
      <w:bookmarkEnd w:id="111"/>
      <w:r w:rsidRPr="0054083A">
        <w:rPr>
          <w:rFonts w:eastAsia="Times New Roman"/>
          <w:b/>
          <w:bCs/>
          <w:color w:val="000000"/>
          <w:sz w:val="24"/>
          <w:szCs w:val="24"/>
        </w:rPr>
        <w:t> </w:t>
      </w:r>
      <w:bookmarkStart w:id="112" w:name="dieu_72_name_name"/>
      <w:r w:rsidRPr="0054083A">
        <w:rPr>
          <w:rFonts w:eastAsia="Times New Roman"/>
          <w:b/>
          <w:bCs/>
          <w:color w:val="000000"/>
          <w:sz w:val="24"/>
          <w:szCs w:val="24"/>
        </w:rPr>
        <w:t>và “Giải thưởng Nhà nước”</w:t>
      </w:r>
      <w:bookmarkEnd w:id="112"/>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“Giải thưởng Hồ Chí Minh” về khoa học và công nghệ và “Giải thưởng Hồ Chí Minh” về văn học nghệ thuật được cấp Bằng và tiền thưởng 270,0 l</w:t>
      </w:r>
      <w:r w:rsidRPr="0054083A">
        <w:rPr>
          <w:rFonts w:eastAsia="Times New Roman"/>
          <w:color w:val="000000"/>
          <w:sz w:val="24"/>
          <w:szCs w:val="24"/>
        </w:rPr>
        <w:t>ầ</w:t>
      </w:r>
      <w:r w:rsidRPr="0054083A">
        <w:rPr>
          <w:rFonts w:eastAsia="Times New Roman"/>
          <w:color w:val="000000"/>
          <w:sz w:val="24"/>
          <w:szCs w:val="24"/>
          <w:lang w:val="vi-VN"/>
        </w:rPr>
        <w:t>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“Giải thưởng Nhà nước” về khoa học và công nghệ và “Giải thưởng Nhà nước” về văn học nghệ thuật được cấp Bằng và tiền thưởng 170,0 lần mức lương cơ sở.</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13" w:name="dieu_73"/>
      <w:r w:rsidRPr="0054083A">
        <w:rPr>
          <w:rFonts w:eastAsia="Times New Roman"/>
          <w:b/>
          <w:bCs/>
          <w:color w:val="000000"/>
          <w:sz w:val="24"/>
          <w:szCs w:val="24"/>
          <w:lang w:val="vi-VN"/>
        </w:rPr>
        <w:t>Điều 73. Mức tiền thưởng Bằng khen, Giấy khen</w:t>
      </w:r>
      <w:bookmarkEnd w:id="113"/>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Đối với cá nhân: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“Bằng khen của Thủ tướng Chính phủ” được tặng Bằng và được thưởng 3,5 l</w:t>
      </w:r>
      <w:r w:rsidRPr="0054083A">
        <w:rPr>
          <w:rFonts w:eastAsia="Times New Roman"/>
          <w:color w:val="000000"/>
          <w:sz w:val="24"/>
          <w:szCs w:val="24"/>
        </w:rPr>
        <w:t>ầ</w:t>
      </w:r>
      <w:r w:rsidRPr="0054083A">
        <w:rPr>
          <w:rFonts w:eastAsia="Times New Roman"/>
          <w:color w:val="000000"/>
          <w:sz w:val="24"/>
          <w:szCs w:val="24"/>
          <w:lang w:val="vi-VN"/>
        </w:rPr>
        <w:t>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Bằng khen cấp bộ, ban, ngành, tỉnh, đoàn thể trung ương được tặng Bằng và được thưởng 1,0 </w:t>
      </w:r>
      <w:r w:rsidRPr="0054083A">
        <w:rPr>
          <w:rFonts w:eastAsia="Times New Roman"/>
          <w:color w:val="000000"/>
          <w:sz w:val="24"/>
          <w:szCs w:val="24"/>
        </w:rPr>
        <w:t>l</w:t>
      </w:r>
      <w:r w:rsidRPr="0054083A">
        <w:rPr>
          <w:rFonts w:eastAsia="Times New Roman"/>
          <w:color w:val="000000"/>
          <w:sz w:val="24"/>
          <w:szCs w:val="24"/>
          <w:lang w:val="vi-VN"/>
        </w:rPr>
        <w:t>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 Cá nhân được tặng Giấy khen quy định tại các điểm a, b, c và d khoản 2 Điều 74 Luật thi đua, khen thưởng được kèm theo mức tiền thưởng 0,3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d) Cá nhân được tặng Giấy khen của Chủ tịch Ủy ban nhân dân cấp xã được kèm theo mức tiền thưởng 0,15 lần mức lương cơ sở.</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Đối với tập thể:</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Tập thể được tặng “Bằng khen của Thủ tướng Chính phủ”, Bằng khen cấp bộ, ban, ngành, tỉnh, đoàn thể trung ương được tặng Bằng và được thưởng gấp hai lần mức tiền thưởng đối với cá nhân quy định tại các điểm a và b khoản 1 Điều này;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Tập thể được tặng Giấy khen các cấp được kèm theo tiền thưởng gấp hai lần tiền thưởng đối với cá nhân quy định tại các điểm c, d khoản 1 Điều này,</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14" w:name="dieu_74"/>
      <w:r w:rsidRPr="0054083A">
        <w:rPr>
          <w:rFonts w:eastAsia="Times New Roman"/>
          <w:b/>
          <w:bCs/>
          <w:color w:val="000000"/>
          <w:sz w:val="24"/>
          <w:szCs w:val="24"/>
          <w:lang w:val="vi-VN"/>
        </w:rPr>
        <w:t>Điều 74. Mức tiền thưởng Huy chương</w:t>
      </w:r>
      <w:bookmarkEnd w:id="114"/>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Cá nhân được tặng Huy chương các loại, được tặng Bằng, Huy chương và được thưởng 1,5 lần mức lương cơ sở.</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15" w:name="dieu_75"/>
      <w:r w:rsidRPr="0054083A">
        <w:rPr>
          <w:rFonts w:eastAsia="Times New Roman"/>
          <w:b/>
          <w:bCs/>
          <w:color w:val="000000"/>
          <w:sz w:val="24"/>
          <w:szCs w:val="24"/>
          <w:lang w:val="vi-VN"/>
        </w:rPr>
        <w:t>Điều 75. Các quyền lợi khác</w:t>
      </w:r>
      <w:bookmarkEnd w:id="115"/>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Cá nhân được tặng danh hiệu Chiến sĩ thi đua cấp bộ, ban, ngành, tỉnh, đoàn thể trung ương, danh hiệu “Chiến sĩ thi đua toàn quốc”, được tặng Huân chương, danh hiệu vinh dự Nhà nước, “Giải thưởng Hồ Chí Minh”, “Giải thưởng Nhà nước”, ngoài việc được khen thưởng theo quy định của Nghị định này, được ưu tiên xét nâng bậc lương sớm trước thời hạn, ưu tiên cử đi nghiên cứu, học tập, công tác, bồi dưỡng nâng cao trình độ chuyên môn, nghiệp vụ ở trong nước và nước ngoài theo quy định của pháp luật.</w:t>
      </w:r>
    </w:p>
    <w:p w:rsidR="0054083A" w:rsidRPr="0054083A" w:rsidRDefault="0054083A" w:rsidP="00477102">
      <w:pPr>
        <w:shd w:val="clear" w:color="auto" w:fill="FFFFFF"/>
        <w:spacing w:after="0" w:line="234" w:lineRule="atLeast"/>
        <w:jc w:val="center"/>
        <w:rPr>
          <w:rFonts w:eastAsia="Times New Roman"/>
          <w:color w:val="000000"/>
          <w:sz w:val="24"/>
          <w:szCs w:val="24"/>
        </w:rPr>
      </w:pPr>
      <w:bookmarkStart w:id="116" w:name="chuong_7"/>
      <w:r w:rsidRPr="0054083A">
        <w:rPr>
          <w:rFonts w:eastAsia="Times New Roman"/>
          <w:b/>
          <w:bCs/>
          <w:color w:val="000000"/>
          <w:sz w:val="24"/>
          <w:szCs w:val="24"/>
          <w:lang w:val="vi-VN"/>
        </w:rPr>
        <w:t>Chương VII</w:t>
      </w:r>
      <w:bookmarkEnd w:id="116"/>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17" w:name="chuong_7_name"/>
      <w:r w:rsidRPr="0054083A">
        <w:rPr>
          <w:rFonts w:eastAsia="Times New Roman"/>
          <w:b/>
          <w:bCs/>
          <w:color w:val="000000"/>
          <w:sz w:val="24"/>
          <w:szCs w:val="24"/>
          <w:lang w:val="vi-VN"/>
        </w:rPr>
        <w:t>QUYỀN, NGHĨA VỤ CỦA CÁ NHÂN, TẬP THỂ; TƯỚC VÀ PHỤC HỒI DANH HIỆU</w:t>
      </w:r>
      <w:bookmarkEnd w:id="117"/>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18" w:name="dieu_76"/>
      <w:r w:rsidRPr="0054083A">
        <w:rPr>
          <w:rFonts w:eastAsia="Times New Roman"/>
          <w:b/>
          <w:bCs/>
          <w:color w:val="000000"/>
          <w:sz w:val="24"/>
          <w:szCs w:val="24"/>
          <w:lang w:val="vi-VN"/>
        </w:rPr>
        <w:t>Điều 76. Quyền của cá nhân, tập thể trong thi đua, khen thưởng</w:t>
      </w:r>
      <w:bookmarkEnd w:id="118"/>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Được tham gia các phong trào thi đua do Nhà nước, cơ quan, tổ chức, đơn vị phát động.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Được đề nghị xét tặng danh hiệu, hình thức khen thưởng theo đúng quy định của pháp luật.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3. Có quyền góp ý hoặc đề nghị cấp có thẩm quyền xét tặng danh hiệu, hình thức khen thưởng cho cá nhân, tập thể có đủ thành tích và tiêu chuẩn theo quy định của pháp luật.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Đề nghị cấp có thẩm quyền không xét tặng danh hiệu, hình thức khen thưởng, thu hồi các danh hiệu, hình thức khen thưởng đã được tặng hoặc khen thưởng không đúng tiêu chuẩn, không đúng thủ tục do pháp luật quy định.</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19" w:name="dieu_77"/>
      <w:r w:rsidRPr="0054083A">
        <w:rPr>
          <w:rFonts w:eastAsia="Times New Roman"/>
          <w:b/>
          <w:bCs/>
          <w:color w:val="000000"/>
          <w:sz w:val="24"/>
          <w:szCs w:val="24"/>
          <w:lang w:val="vi-VN"/>
        </w:rPr>
        <w:t>Điều 77. Nghĩa vụ của cá nhân, tập thể trong thi đua, khen thưởng</w:t>
      </w:r>
      <w:bookmarkEnd w:id="119"/>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Nghiêm chỉnh chấp hành các quy định của pháp luật, của cơ quan, tổ chức, đơn vị trong công tác thi đua, khen th</w:t>
      </w:r>
      <w:r w:rsidRPr="0054083A">
        <w:rPr>
          <w:rFonts w:eastAsia="Times New Roman"/>
          <w:color w:val="000000"/>
          <w:sz w:val="24"/>
          <w:szCs w:val="24"/>
        </w:rPr>
        <w:t>ưở</w:t>
      </w:r>
      <w:r w:rsidRPr="0054083A">
        <w:rPr>
          <w:rFonts w:eastAsia="Times New Roman"/>
          <w:color w:val="000000"/>
          <w:sz w:val="24"/>
          <w:szCs w:val="24"/>
          <w:lang w:val="vi-VN"/>
        </w:rPr>
        <w:t>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Cá nhân, tập thể được khen thưởng có nghĩa vụ bảo quản các hiện vật khen thưởng, không được cho người khác mượn để thực hiện hành vi vi phạm pháp luật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Từ chối nhận danh hiệu hoặc hình thức khen thưởng không xứng đáng với thành tích và không đúng tiêu chuẩn, thủ tục do pháp luật quy định.</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20" w:name="dieu_78"/>
      <w:r w:rsidRPr="0054083A">
        <w:rPr>
          <w:rFonts w:eastAsia="Times New Roman"/>
          <w:b/>
          <w:bCs/>
          <w:color w:val="000000"/>
          <w:sz w:val="24"/>
          <w:szCs w:val="24"/>
          <w:lang w:val="vi-VN"/>
        </w:rPr>
        <w:t>Điều 78. Hủy bỏ quyết định khen thưởng</w:t>
      </w:r>
      <w:bookmarkEnd w:id="120"/>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Cá nhân gian dối trong việc kê khai thành tích để được khen thưởng Huân chương, Huy chương, Bằng khen, Giấy khen thì bị hủy bỏ quyết định khen thưởng và bị thu hồi hiện vật, tiền thưởng đã nhận.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Căn cứ vào </w:t>
      </w:r>
      <w:r w:rsidRPr="0054083A">
        <w:rPr>
          <w:rFonts w:eastAsia="Times New Roman"/>
          <w:color w:val="000000"/>
          <w:sz w:val="24"/>
          <w:szCs w:val="24"/>
          <w:shd w:val="clear" w:color="auto" w:fill="FFFFFF"/>
          <w:lang w:val="vi-VN"/>
        </w:rPr>
        <w:t>kết</w:t>
      </w:r>
      <w:r w:rsidRPr="0054083A">
        <w:rPr>
          <w:rFonts w:eastAsia="Times New Roman"/>
          <w:color w:val="000000"/>
          <w:sz w:val="24"/>
          <w:szCs w:val="24"/>
          <w:lang w:val="vi-VN"/>
        </w:rPr>
        <w:t> luận của cơ quan có thẩm quyền xác định việc cá nhân kê khai gian dối thành tích để được khen thưởng, cơ quan trình khen thưởng có trách nhiệm đề nghị cấp có thẩm quyền khen thưởng ban hành quyết định hủy bỏ quyết định và thu hồi hiện vật, tiền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Hồ sơ đề nghị hủy bỏ quyết định gồm có:</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Tờ trình của cơ quan trực tiếp trình khen thưởng đối với từng loại hình khen thưởng cho cá nhân;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Báo cáo tóm tắt lý do trình cấp có thẩm quyền hủy bỏ quyết định khen thưởng.</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Trường hợp tổ chức, cá nhân đã được tặng danh hiệu thi đua hoặc hình thức khen thưởng, mà sau đó có kết luận của cơ quan có thẩm quyền về việc có sai phạm, khuyết điểm trong khoảng thời gian tính thành tích đề nghị tặng danh hiệu thi đua hoặc hình thức khen thưởng thì tùy theo mức độ sai phạm, khuyết điểm để hạ mức khen thưởng hoặc hủy bỏ quyết định khen thưởng theo quy định (trừ những cá nhân đã hy sinh, từ trần).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 Sau khi có quyết định hủy bỏ hình thức khen thưởng, cơ quan trình khen thưởng có trách nhiệm thu hồi hiện vật khen thưởng giao nộp về cơ quan làm công tác thi đua, khen thưởng cùng cấp; số tiền thưởng thu nộp vào ngân sách nhà nước hoặc quỹ thi đua, khen thưởng theo quy định</w:t>
      </w:r>
      <w:r w:rsidRPr="0054083A">
        <w:rPr>
          <w:rFonts w:eastAsia="Times New Roman"/>
          <w:color w:val="000000"/>
          <w:sz w:val="24"/>
          <w:szCs w:val="24"/>
        </w:rPr>
        <w:t>.</w:t>
      </w:r>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21" w:name="dieu_79"/>
      <w:r w:rsidRPr="0054083A">
        <w:rPr>
          <w:rFonts w:eastAsia="Times New Roman"/>
          <w:b/>
          <w:bCs/>
          <w:color w:val="000000"/>
          <w:sz w:val="24"/>
          <w:szCs w:val="24"/>
          <w:lang w:val="vi-VN"/>
        </w:rPr>
        <w:t>Điều 79. Thủ tục, hồ sơ tước hoặc phục hồi danh hiệu</w:t>
      </w:r>
      <w:bookmarkEnd w:id="121"/>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1. Cá nhân được tặng thưởng danh hiệu vinh dự nhà nước mà vi phạm pháp luật hình sự, bị tòa án xét xử bằng bản án đã có hiệu lực pháp luật và bị tuyên án từ hình phạt tù có thời hạn </w:t>
      </w:r>
      <w:r w:rsidRPr="0054083A">
        <w:rPr>
          <w:rFonts w:eastAsia="Times New Roman"/>
          <w:color w:val="000000"/>
          <w:sz w:val="24"/>
          <w:szCs w:val="24"/>
        </w:rPr>
        <w:t>tr</w:t>
      </w:r>
      <w:r w:rsidRPr="0054083A">
        <w:rPr>
          <w:rFonts w:eastAsia="Times New Roman"/>
          <w:color w:val="000000"/>
          <w:sz w:val="24"/>
          <w:szCs w:val="24"/>
          <w:lang w:val="vi-VN"/>
        </w:rPr>
        <w:t>ở lên thì bị tước danh hiệu vinh dự nhà nước.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Trong thời hạn 30 ngày, k</w:t>
      </w:r>
      <w:r w:rsidRPr="0054083A">
        <w:rPr>
          <w:rFonts w:eastAsia="Times New Roman"/>
          <w:color w:val="000000"/>
          <w:sz w:val="24"/>
          <w:szCs w:val="24"/>
        </w:rPr>
        <w:t>ể </w:t>
      </w:r>
      <w:r w:rsidRPr="0054083A">
        <w:rPr>
          <w:rFonts w:eastAsia="Times New Roman"/>
          <w:color w:val="000000"/>
          <w:sz w:val="24"/>
          <w:szCs w:val="24"/>
          <w:lang w:val="vi-VN"/>
        </w:rPr>
        <w:t>từ ngày bản án có hiệu lực pháp luật, cơ quan trình khen thưởng có trách nhiệm trình Thủ tướng Chính phủ đề nghị Chủ tịch nước quyết định việc tước danh hiệu vinh dự nhà nước.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lastRenderedPageBreak/>
        <w:t>3. Trong thời hạn 15 ngày, kể từ ngày nhận được quyết định của Chủ tịch nước, cơ quan trình khen thưởng có trách nhiệm thu hồi hiện vật khen thưởng để giao nộp cơ quan làm công tác thi đua, khen thưởng cùng cấp; thu hồi tiền thưởng và nộp vào ngân sách nhà nước hoặc quỹ thi đua, khen thưởng theo quy định</w:t>
      </w:r>
      <w:r w:rsidRPr="0054083A">
        <w:rPr>
          <w:rFonts w:eastAsia="Times New Roman"/>
          <w:color w:val="000000"/>
          <w:sz w:val="24"/>
          <w:szCs w:val="24"/>
        </w:rPr>
        <w:t>.</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Cá nhân bị xét xử oan, sai và đã được cơ quan có thẩm quyền minh oan, sửa sai thì được xem xét phục hồi và trao lại danh hiệu vinh dự nhà nước.</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5</w:t>
      </w:r>
      <w:r w:rsidRPr="0054083A">
        <w:rPr>
          <w:rFonts w:eastAsia="Times New Roman"/>
          <w:color w:val="000000"/>
          <w:sz w:val="24"/>
          <w:szCs w:val="24"/>
        </w:rPr>
        <w:t>. </w:t>
      </w:r>
      <w:r w:rsidRPr="0054083A">
        <w:rPr>
          <w:rFonts w:eastAsia="Times New Roman"/>
          <w:color w:val="000000"/>
          <w:sz w:val="24"/>
          <w:szCs w:val="24"/>
          <w:lang w:val="vi-VN"/>
        </w:rPr>
        <w:t>H</w:t>
      </w:r>
      <w:r w:rsidRPr="0054083A">
        <w:rPr>
          <w:rFonts w:eastAsia="Times New Roman"/>
          <w:color w:val="000000"/>
          <w:sz w:val="24"/>
          <w:szCs w:val="24"/>
        </w:rPr>
        <w:t>ồ </w:t>
      </w:r>
      <w:r w:rsidRPr="0054083A">
        <w:rPr>
          <w:rFonts w:eastAsia="Times New Roman"/>
          <w:color w:val="000000"/>
          <w:sz w:val="24"/>
          <w:szCs w:val="24"/>
          <w:lang w:val="vi-VN"/>
        </w:rPr>
        <w:t>sơ đề nghị tước, đề nghị phục hồi và trao lại danh hiệu vinh dự nhà nước g</w:t>
      </w:r>
      <w:r w:rsidRPr="0054083A">
        <w:rPr>
          <w:rFonts w:eastAsia="Times New Roman"/>
          <w:color w:val="000000"/>
          <w:sz w:val="24"/>
          <w:szCs w:val="24"/>
        </w:rPr>
        <w:t>ồm:</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a) Tờ trình của cấp có thẩm quyền;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b) Báo cáo tóm tắt, nêu rõ nội dung hoặc giải trình lý do đề nghị và ý kiến của cấp có thẩm quyền.</w:t>
      </w:r>
    </w:p>
    <w:p w:rsidR="0054083A" w:rsidRPr="0054083A" w:rsidRDefault="0054083A" w:rsidP="00477102">
      <w:pPr>
        <w:shd w:val="clear" w:color="auto" w:fill="FFFFFF"/>
        <w:spacing w:after="0" w:line="234" w:lineRule="atLeast"/>
        <w:jc w:val="center"/>
        <w:rPr>
          <w:rFonts w:eastAsia="Times New Roman"/>
          <w:color w:val="000000"/>
          <w:sz w:val="24"/>
          <w:szCs w:val="24"/>
        </w:rPr>
      </w:pPr>
      <w:bookmarkStart w:id="122" w:name="chuong_8"/>
      <w:r w:rsidRPr="0054083A">
        <w:rPr>
          <w:rFonts w:eastAsia="Times New Roman"/>
          <w:b/>
          <w:bCs/>
          <w:color w:val="000000"/>
          <w:sz w:val="24"/>
          <w:szCs w:val="24"/>
          <w:lang w:val="vi-VN"/>
        </w:rPr>
        <w:t>Chương VIII</w:t>
      </w:r>
      <w:bookmarkEnd w:id="122"/>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23" w:name="chuong_8_name"/>
      <w:r w:rsidRPr="0054083A">
        <w:rPr>
          <w:rFonts w:eastAsia="Times New Roman"/>
          <w:b/>
          <w:bCs/>
          <w:color w:val="000000"/>
          <w:sz w:val="24"/>
          <w:szCs w:val="24"/>
          <w:lang w:val="vi-VN"/>
        </w:rPr>
        <w:t>ĐIỀU KHOẢN THI HÀNH</w:t>
      </w:r>
      <w:bookmarkEnd w:id="123"/>
    </w:p>
    <w:p w:rsidR="0054083A" w:rsidRPr="0054083A" w:rsidRDefault="0054083A" w:rsidP="0054083A">
      <w:pPr>
        <w:shd w:val="clear" w:color="auto" w:fill="FFFFFF"/>
        <w:spacing w:after="0" w:line="234" w:lineRule="atLeast"/>
        <w:jc w:val="both"/>
        <w:rPr>
          <w:rFonts w:eastAsia="Times New Roman"/>
          <w:color w:val="000000"/>
          <w:sz w:val="24"/>
          <w:szCs w:val="24"/>
        </w:rPr>
      </w:pPr>
      <w:bookmarkStart w:id="124" w:name="dieu_80"/>
      <w:r w:rsidRPr="0054083A">
        <w:rPr>
          <w:rFonts w:eastAsia="Times New Roman"/>
          <w:b/>
          <w:bCs/>
          <w:color w:val="000000"/>
          <w:sz w:val="24"/>
          <w:szCs w:val="24"/>
          <w:lang w:val="vi-VN"/>
        </w:rPr>
        <w:t>Điều 80. Hiệu lực thi hành</w:t>
      </w:r>
      <w:bookmarkEnd w:id="124"/>
    </w:p>
    <w:p w:rsidR="0054083A" w:rsidRPr="0054083A" w:rsidRDefault="0054083A" w:rsidP="0054083A">
      <w:pPr>
        <w:shd w:val="clear" w:color="auto" w:fill="FFFFFF"/>
        <w:spacing w:after="0" w:line="234" w:lineRule="atLeast"/>
        <w:jc w:val="both"/>
        <w:rPr>
          <w:rFonts w:eastAsia="Times New Roman"/>
          <w:color w:val="000000"/>
          <w:sz w:val="24"/>
          <w:szCs w:val="24"/>
        </w:rPr>
      </w:pPr>
      <w:r w:rsidRPr="0054083A">
        <w:rPr>
          <w:rFonts w:eastAsia="Times New Roman"/>
          <w:color w:val="000000"/>
          <w:sz w:val="24"/>
          <w:szCs w:val="24"/>
          <w:lang w:val="vi-VN"/>
        </w:rPr>
        <w:t>1. Nghị định này có hiệu lực thi hành từ ngày 01 tháng 10 năm 2017 và thay thế Nghị định số </w:t>
      </w:r>
      <w:hyperlink r:id="rId8" w:tgtFrame="_blank" w:history="1">
        <w:r w:rsidRPr="0054083A">
          <w:rPr>
            <w:rFonts w:eastAsia="Times New Roman"/>
            <w:color w:val="0E70C3"/>
            <w:sz w:val="24"/>
            <w:szCs w:val="24"/>
            <w:lang w:val="vi-VN"/>
          </w:rPr>
          <w:t>42/2010/NĐ-CP</w:t>
        </w:r>
      </w:hyperlink>
      <w:r w:rsidRPr="0054083A">
        <w:rPr>
          <w:rFonts w:eastAsia="Times New Roman"/>
          <w:color w:val="000000"/>
          <w:sz w:val="24"/>
          <w:szCs w:val="24"/>
          <w:lang w:val="vi-VN"/>
        </w:rPr>
        <w:t> ngày 15 tháng 4 năm 2010 của Chính phủ quy định chi tiết thi hành một số điều của Luật thi đua, khen thưởng và Luật sửa đổi, bổ sung một số điều của Luật thi đua, khen thưởng; Nghị định số </w:t>
      </w:r>
      <w:hyperlink r:id="rId9" w:tgtFrame="_blank" w:history="1">
        <w:r w:rsidRPr="0054083A">
          <w:rPr>
            <w:rFonts w:eastAsia="Times New Roman"/>
            <w:color w:val="0E70C3"/>
            <w:sz w:val="24"/>
            <w:szCs w:val="24"/>
            <w:lang w:val="vi-VN"/>
          </w:rPr>
          <w:t>39/2012/NĐ-CP</w:t>
        </w:r>
      </w:hyperlink>
      <w:r w:rsidRPr="0054083A">
        <w:rPr>
          <w:rFonts w:eastAsia="Times New Roman"/>
          <w:color w:val="000000"/>
          <w:sz w:val="24"/>
          <w:szCs w:val="24"/>
          <w:lang w:val="vi-VN"/>
        </w:rPr>
        <w:t> ngày 27 tháng 4 năm 2012 của Chính phủ sửa đổi, bổ sung một số điều của Nghị định số </w:t>
      </w:r>
      <w:hyperlink r:id="rId10" w:tgtFrame="_blank" w:history="1">
        <w:r w:rsidRPr="0054083A">
          <w:rPr>
            <w:rFonts w:eastAsia="Times New Roman"/>
            <w:color w:val="0E70C3"/>
            <w:sz w:val="24"/>
            <w:szCs w:val="24"/>
            <w:lang w:val="vi-VN"/>
          </w:rPr>
          <w:t>42/2010/NĐ-CP</w:t>
        </w:r>
      </w:hyperlink>
      <w:r w:rsidRPr="0054083A">
        <w:rPr>
          <w:rFonts w:eastAsia="Times New Roman"/>
          <w:color w:val="000000"/>
          <w:sz w:val="24"/>
          <w:szCs w:val="24"/>
          <w:lang w:val="vi-VN"/>
        </w:rPr>
        <w:t> ngày 15 tháng 4 năm 2010 của Chính phủ; Nghị định số </w:t>
      </w:r>
      <w:hyperlink r:id="rId11" w:tgtFrame="_blank" w:history="1">
        <w:r w:rsidRPr="0054083A">
          <w:rPr>
            <w:rFonts w:eastAsia="Times New Roman"/>
            <w:color w:val="0E70C3"/>
            <w:sz w:val="24"/>
            <w:szCs w:val="24"/>
            <w:lang w:val="vi-VN"/>
          </w:rPr>
          <w:t>65/2014/NĐ-CP</w:t>
        </w:r>
      </w:hyperlink>
      <w:r w:rsidRPr="0054083A">
        <w:rPr>
          <w:rFonts w:eastAsia="Times New Roman"/>
          <w:color w:val="000000"/>
          <w:sz w:val="24"/>
          <w:szCs w:val="24"/>
          <w:lang w:val="vi-VN"/>
        </w:rPr>
        <w:t> ngày 01 tháng 7 năm 2014 của Chính phủ quy định chi tiết thi hành Luật sửa đổi, bổ sung một số điều của Luật thi đua, khen thưởng năm 2013.</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Đối với với việc xét tặng danh hiệu “Nhà giáo nhân dân”, “Nhà giáo ưu tú”; “Thầy thuốc nhân dân”, “Thầy thuốc ưu tú”, “Nghệ sĩ nhân dân”, “Nghệ sĩ ưu tú”, “Nghệ nhân nhân dân”, “Nghệ nhân </w:t>
      </w:r>
      <w:r w:rsidRPr="0054083A">
        <w:rPr>
          <w:rFonts w:eastAsia="Times New Roman"/>
          <w:color w:val="000000"/>
          <w:sz w:val="24"/>
          <w:szCs w:val="24"/>
        </w:rPr>
        <w:t>ưu </w:t>
      </w:r>
      <w:r w:rsidRPr="0054083A">
        <w:rPr>
          <w:rFonts w:eastAsia="Times New Roman"/>
          <w:color w:val="000000"/>
          <w:sz w:val="24"/>
          <w:szCs w:val="24"/>
          <w:lang w:val="vi-VN"/>
        </w:rPr>
        <w:t>tú”, “Giải thưởng Hồ Chí Minh”, “Giải thưởng Nhà nước” thực hiện theo quy định tại các nghị định của Chính phủ quy định việc xét tặng các giải thưởng, danh hiệu nêu trên.</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2. Căn cứ Luật thi đua, khen thưởng và Nghị định này, tổ chức chính trị, Ủy ban Trung ương Mặt trận Tổ quốc Việt Nam và các tổ chức thành viên, T</w:t>
      </w:r>
      <w:r w:rsidRPr="0054083A">
        <w:rPr>
          <w:rFonts w:eastAsia="Times New Roman"/>
          <w:color w:val="000000"/>
          <w:sz w:val="24"/>
          <w:szCs w:val="24"/>
        </w:rPr>
        <w:t>òa </w:t>
      </w:r>
      <w:r w:rsidRPr="0054083A">
        <w:rPr>
          <w:rFonts w:eastAsia="Times New Roman"/>
          <w:color w:val="000000"/>
          <w:sz w:val="24"/>
          <w:szCs w:val="24"/>
          <w:lang w:val="vi-VN"/>
        </w:rPr>
        <w:t>án nhân dân tối cao, Viện kiểm sát nhân dân tối cao, Kiểm toán Nhà nước tổ chức thực hiện công tác thi đua, khen thưởng ở cơ quan, tổ chức, đơn vị thuộc quyền quản lý.</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3. Bộ Nội vụ quy định chi tiết thi hành một số điều của Nghị định này.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4. Bộ trưởng, Thủ trưởng cơ quan ngang bộ, cơ quan thuộc Chính phủ, Chủ tịch Ủy ban nhân dân tỉnh, thành phố trực thuộc trung ương, các cơ quan, tổ chức, đơn vị và cá nhân có liên quan chịu trách nhiệm thi hành Nghị định này./.</w:t>
      </w:r>
    </w:p>
    <w:p w:rsidR="0054083A" w:rsidRPr="0054083A" w:rsidRDefault="0054083A" w:rsidP="0054083A">
      <w:pPr>
        <w:shd w:val="clear" w:color="auto" w:fill="FFFFFF"/>
        <w:spacing w:before="120" w:after="0" w:line="234" w:lineRule="atLeast"/>
        <w:jc w:val="both"/>
        <w:rPr>
          <w:rFonts w:eastAsia="Times New Roman"/>
          <w:color w:val="000000"/>
          <w:sz w:val="24"/>
          <w:szCs w:val="24"/>
        </w:rPr>
      </w:pPr>
      <w:r w:rsidRPr="0054083A">
        <w:rPr>
          <w:rFonts w:eastAsia="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788"/>
        <w:gridCol w:w="4068"/>
      </w:tblGrid>
      <w:tr w:rsidR="0054083A" w:rsidRPr="0054083A" w:rsidTr="0054083A">
        <w:trPr>
          <w:tblCellSpacing w:w="0" w:type="dxa"/>
        </w:trPr>
        <w:tc>
          <w:tcPr>
            <w:tcW w:w="4788" w:type="dxa"/>
            <w:shd w:val="clear" w:color="auto" w:fill="FFFFFF"/>
            <w:tcMar>
              <w:top w:w="0" w:type="dxa"/>
              <w:left w:w="108" w:type="dxa"/>
              <w:bottom w:w="0" w:type="dxa"/>
              <w:right w:w="108" w:type="dxa"/>
            </w:tcMar>
            <w:hideMark/>
          </w:tcPr>
          <w:p w:rsidR="0054083A" w:rsidRPr="0054083A" w:rsidRDefault="0054083A" w:rsidP="0054083A">
            <w:pPr>
              <w:spacing w:before="120" w:after="0" w:line="234" w:lineRule="atLeast"/>
              <w:jc w:val="both"/>
              <w:rPr>
                <w:rFonts w:eastAsia="Times New Roman"/>
                <w:color w:val="000000"/>
                <w:sz w:val="24"/>
                <w:szCs w:val="24"/>
              </w:rPr>
            </w:pPr>
            <w:r w:rsidRPr="0054083A">
              <w:rPr>
                <w:rFonts w:eastAsia="Times New Roman"/>
                <w:color w:val="000000"/>
                <w:sz w:val="24"/>
                <w:szCs w:val="24"/>
                <w:lang w:val="vi-VN"/>
              </w:rPr>
              <w:t> </w:t>
            </w:r>
          </w:p>
          <w:p w:rsidR="0054083A" w:rsidRPr="0054083A" w:rsidRDefault="00477102" w:rsidP="0054083A">
            <w:pPr>
              <w:spacing w:before="120" w:after="0" w:line="234" w:lineRule="atLeast"/>
              <w:jc w:val="both"/>
              <w:rPr>
                <w:rFonts w:eastAsia="Times New Roman"/>
                <w:color w:val="000000"/>
                <w:sz w:val="24"/>
                <w:szCs w:val="24"/>
              </w:rPr>
            </w:pPr>
            <w:r>
              <w:rPr>
                <w:rFonts w:eastAsia="Times New Roman"/>
                <w:b/>
                <w:bCs/>
                <w:i/>
                <w:iCs/>
                <w:color w:val="000000"/>
                <w:sz w:val="24"/>
                <w:szCs w:val="24"/>
                <w:lang w:val="vi-VN"/>
              </w:rPr>
              <w:t>Nơi</w:t>
            </w:r>
            <w:r w:rsidR="0054083A" w:rsidRPr="0054083A">
              <w:rPr>
                <w:rFonts w:eastAsia="Times New Roman"/>
                <w:b/>
                <w:bCs/>
                <w:i/>
                <w:iCs/>
                <w:color w:val="000000"/>
                <w:sz w:val="24"/>
                <w:szCs w:val="24"/>
                <w:lang w:val="vi-VN"/>
              </w:rPr>
              <w:t>nhận:</w:t>
            </w:r>
            <w:r w:rsidR="0054083A" w:rsidRPr="0054083A">
              <w:rPr>
                <w:rFonts w:eastAsia="Times New Roman"/>
                <w:b/>
                <w:bCs/>
                <w:i/>
                <w:iCs/>
                <w:color w:val="000000"/>
                <w:sz w:val="24"/>
                <w:szCs w:val="24"/>
                <w:lang w:val="vi-VN"/>
              </w:rPr>
              <w:br/>
            </w:r>
            <w:r w:rsidR="0054083A" w:rsidRPr="0054083A">
              <w:rPr>
                <w:rFonts w:eastAsia="Times New Roman"/>
                <w:color w:val="000000"/>
                <w:sz w:val="24"/>
                <w:szCs w:val="24"/>
                <w:lang w:val="vi-VN"/>
              </w:rPr>
              <w:t>- Ban Bí thư Trung ương Đảng;</w:t>
            </w:r>
            <w:r w:rsidR="0054083A" w:rsidRPr="0054083A">
              <w:rPr>
                <w:rFonts w:eastAsia="Times New Roman"/>
                <w:color w:val="000000"/>
                <w:sz w:val="24"/>
                <w:szCs w:val="24"/>
                <w:lang w:val="vi-VN"/>
              </w:rPr>
              <w:br/>
              <w:t>- Thủ tướng, các Phó Thủ tướng Chính phủ;</w:t>
            </w:r>
            <w:r w:rsidR="0054083A" w:rsidRPr="0054083A">
              <w:rPr>
                <w:rFonts w:eastAsia="Times New Roman"/>
                <w:color w:val="000000"/>
                <w:sz w:val="24"/>
                <w:szCs w:val="24"/>
                <w:lang w:val="vi-VN"/>
              </w:rPr>
              <w:br/>
              <w:t>- Các bộ, cơ quan ngang bộ, Cơ quan thuộc Chính phủ;</w:t>
            </w:r>
            <w:r w:rsidR="0054083A" w:rsidRPr="0054083A">
              <w:rPr>
                <w:rFonts w:eastAsia="Times New Roman"/>
                <w:color w:val="000000"/>
                <w:sz w:val="24"/>
                <w:szCs w:val="24"/>
                <w:lang w:val="vi-VN"/>
              </w:rPr>
              <w:br/>
              <w:t>- HĐND, UBND các tỉnh, thành phố trực thuộc </w:t>
            </w:r>
            <w:r w:rsidR="0054083A" w:rsidRPr="0054083A">
              <w:rPr>
                <w:rFonts w:eastAsia="Times New Roman"/>
                <w:color w:val="000000"/>
                <w:sz w:val="24"/>
                <w:szCs w:val="24"/>
              </w:rPr>
              <w:t>tru</w:t>
            </w:r>
            <w:r w:rsidR="0054083A" w:rsidRPr="0054083A">
              <w:rPr>
                <w:rFonts w:eastAsia="Times New Roman"/>
                <w:color w:val="000000"/>
                <w:sz w:val="24"/>
                <w:szCs w:val="24"/>
                <w:lang w:val="vi-VN"/>
              </w:rPr>
              <w:t>ng ương;</w:t>
            </w:r>
            <w:r w:rsidR="0054083A" w:rsidRPr="0054083A">
              <w:rPr>
                <w:rFonts w:eastAsia="Times New Roman"/>
                <w:color w:val="000000"/>
                <w:sz w:val="24"/>
                <w:szCs w:val="24"/>
              </w:rPr>
              <w:br/>
            </w:r>
            <w:r w:rsidR="0054083A" w:rsidRPr="0054083A">
              <w:rPr>
                <w:rFonts w:eastAsia="Times New Roman"/>
                <w:color w:val="000000"/>
                <w:sz w:val="24"/>
                <w:szCs w:val="24"/>
                <w:lang w:val="vi-VN"/>
              </w:rPr>
              <w:t>- Văn phòng Trung ương và các Ban của Đảng;</w:t>
            </w:r>
            <w:r w:rsidR="0054083A" w:rsidRPr="0054083A">
              <w:rPr>
                <w:rFonts w:eastAsia="Times New Roman"/>
                <w:color w:val="000000"/>
                <w:sz w:val="24"/>
                <w:szCs w:val="24"/>
                <w:lang w:val="vi-VN"/>
              </w:rPr>
              <w:br/>
            </w:r>
            <w:r w:rsidR="0054083A" w:rsidRPr="0054083A">
              <w:rPr>
                <w:rFonts w:eastAsia="Times New Roman"/>
                <w:color w:val="000000"/>
                <w:sz w:val="24"/>
                <w:szCs w:val="24"/>
                <w:lang w:val="vi-VN"/>
              </w:rPr>
              <w:lastRenderedPageBreak/>
              <w:t>- Văn phòng Tổng Bí thư;</w:t>
            </w:r>
            <w:r w:rsidR="0054083A" w:rsidRPr="0054083A">
              <w:rPr>
                <w:rFonts w:eastAsia="Times New Roman"/>
                <w:color w:val="000000"/>
                <w:sz w:val="24"/>
                <w:szCs w:val="24"/>
                <w:lang w:val="vi-VN"/>
              </w:rPr>
              <w:br/>
              <w:t>- Văn phòng Chủ tịch nước;</w:t>
            </w:r>
            <w:r w:rsidR="0054083A" w:rsidRPr="0054083A">
              <w:rPr>
                <w:rFonts w:eastAsia="Times New Roman"/>
                <w:color w:val="000000"/>
                <w:sz w:val="24"/>
                <w:szCs w:val="24"/>
                <w:lang w:val="vi-VN"/>
              </w:rPr>
              <w:br/>
              <w:t>- Hội đồng dân tộc và các Ủy ban của Quốc hội;</w:t>
            </w:r>
            <w:r w:rsidR="0054083A" w:rsidRPr="0054083A">
              <w:rPr>
                <w:rFonts w:eastAsia="Times New Roman"/>
                <w:color w:val="000000"/>
                <w:sz w:val="24"/>
                <w:szCs w:val="24"/>
                <w:lang w:val="vi-VN"/>
              </w:rPr>
              <w:br/>
              <w:t>- Văn phòng Quốc hội;</w:t>
            </w:r>
            <w:r w:rsidR="0054083A" w:rsidRPr="0054083A">
              <w:rPr>
                <w:rFonts w:eastAsia="Times New Roman"/>
                <w:color w:val="000000"/>
                <w:sz w:val="24"/>
                <w:szCs w:val="24"/>
                <w:lang w:val="vi-VN"/>
              </w:rPr>
              <w:br/>
              <w:t>- Tòa án nhân dân tối cao;</w:t>
            </w:r>
            <w:r w:rsidR="0054083A" w:rsidRPr="0054083A">
              <w:rPr>
                <w:rFonts w:eastAsia="Times New Roman"/>
                <w:color w:val="000000"/>
                <w:sz w:val="24"/>
                <w:szCs w:val="24"/>
                <w:lang w:val="vi-VN"/>
              </w:rPr>
              <w:br/>
              <w:t>- Viện kiểm sát nhân dân tối cao;</w:t>
            </w:r>
            <w:r w:rsidR="0054083A" w:rsidRPr="0054083A">
              <w:rPr>
                <w:rFonts w:eastAsia="Times New Roman"/>
                <w:color w:val="000000"/>
                <w:sz w:val="24"/>
                <w:szCs w:val="24"/>
                <w:lang w:val="vi-VN"/>
              </w:rPr>
              <w:br/>
              <w:t>- Kiểm toán nhà n</w:t>
            </w:r>
            <w:r w:rsidR="0054083A" w:rsidRPr="0054083A">
              <w:rPr>
                <w:rFonts w:eastAsia="Times New Roman"/>
                <w:color w:val="000000"/>
                <w:sz w:val="24"/>
                <w:szCs w:val="24"/>
              </w:rPr>
              <w:t>ướ</w:t>
            </w:r>
            <w:r w:rsidR="0054083A" w:rsidRPr="0054083A">
              <w:rPr>
                <w:rFonts w:eastAsia="Times New Roman"/>
                <w:color w:val="000000"/>
                <w:sz w:val="24"/>
                <w:szCs w:val="24"/>
                <w:lang w:val="vi-VN"/>
              </w:rPr>
              <w:t>c;</w:t>
            </w:r>
            <w:r w:rsidR="0054083A" w:rsidRPr="0054083A">
              <w:rPr>
                <w:rFonts w:eastAsia="Times New Roman"/>
                <w:color w:val="000000"/>
                <w:sz w:val="24"/>
                <w:szCs w:val="24"/>
                <w:lang w:val="vi-VN"/>
              </w:rPr>
              <w:br/>
              <w:t>- Ủy ban Giám sát tài chính Quốc gia;</w:t>
            </w:r>
            <w:r w:rsidR="0054083A" w:rsidRPr="0054083A">
              <w:rPr>
                <w:rFonts w:eastAsia="Times New Roman"/>
                <w:color w:val="000000"/>
                <w:sz w:val="24"/>
                <w:szCs w:val="24"/>
                <w:lang w:val="vi-VN"/>
              </w:rPr>
              <w:br/>
              <w:t>- Ngân hàng Chính sách xã hội;</w:t>
            </w:r>
            <w:r w:rsidR="0054083A" w:rsidRPr="0054083A">
              <w:rPr>
                <w:rFonts w:eastAsia="Times New Roman"/>
                <w:color w:val="000000"/>
                <w:sz w:val="24"/>
                <w:szCs w:val="24"/>
                <w:lang w:val="vi-VN"/>
              </w:rPr>
              <w:br/>
              <w:t>- Ngân hàng Phát triển Việt Nam;</w:t>
            </w:r>
            <w:r w:rsidR="0054083A" w:rsidRPr="0054083A">
              <w:rPr>
                <w:rFonts w:eastAsia="Times New Roman"/>
                <w:color w:val="000000"/>
                <w:sz w:val="24"/>
                <w:szCs w:val="24"/>
                <w:lang w:val="vi-VN"/>
              </w:rPr>
              <w:br/>
              <w:t>- Ủy ban trung ương Mặt trận Tổ quốc Việt Nam;</w:t>
            </w:r>
            <w:r w:rsidR="0054083A" w:rsidRPr="0054083A">
              <w:rPr>
                <w:rFonts w:eastAsia="Times New Roman"/>
                <w:color w:val="000000"/>
                <w:sz w:val="24"/>
                <w:szCs w:val="24"/>
                <w:lang w:val="vi-VN"/>
              </w:rPr>
              <w:br/>
              <w:t>- Cơ quan trung ương của các đoàn thể;</w:t>
            </w:r>
            <w:r w:rsidR="0054083A" w:rsidRPr="0054083A">
              <w:rPr>
                <w:rFonts w:eastAsia="Times New Roman"/>
                <w:color w:val="000000"/>
                <w:sz w:val="24"/>
                <w:szCs w:val="24"/>
                <w:lang w:val="vi-VN"/>
              </w:rPr>
              <w:br/>
              <w:t>- VPCP: BTCN, các PCN, Trợ lý TTg, TGĐ </w:t>
            </w:r>
            <w:r w:rsidR="0054083A" w:rsidRPr="0054083A">
              <w:rPr>
                <w:rFonts w:eastAsia="Times New Roman"/>
                <w:color w:val="000000"/>
                <w:sz w:val="24"/>
                <w:szCs w:val="24"/>
              </w:rPr>
              <w:t>C</w:t>
            </w:r>
            <w:r w:rsidR="0054083A" w:rsidRPr="0054083A">
              <w:rPr>
                <w:rFonts w:eastAsia="Times New Roman"/>
                <w:color w:val="000000"/>
                <w:sz w:val="24"/>
                <w:szCs w:val="24"/>
                <w:lang w:val="vi-VN"/>
              </w:rPr>
              <w:t>ổng TTĐT, các Vụ, Cục, đơn vị trực thuộc, Công báo;</w:t>
            </w:r>
            <w:r w:rsidR="0054083A" w:rsidRPr="0054083A">
              <w:rPr>
                <w:rFonts w:eastAsia="Times New Roman"/>
                <w:color w:val="000000"/>
                <w:sz w:val="24"/>
                <w:szCs w:val="24"/>
                <w:lang w:val="vi-VN"/>
              </w:rPr>
              <w:br/>
              <w:t>- Lưu: VT, TCCV (3). </w:t>
            </w:r>
            <w:r w:rsidR="0054083A" w:rsidRPr="0054083A">
              <w:rPr>
                <w:rFonts w:eastAsia="Times New Roman"/>
                <w:color w:val="000000"/>
                <w:sz w:val="24"/>
                <w:szCs w:val="24"/>
                <w:vertAlign w:val="subscript"/>
                <w:lang w:val="vi-VN"/>
              </w:rPr>
              <w:t>XH</w:t>
            </w:r>
            <w:r w:rsidR="0054083A" w:rsidRPr="0054083A">
              <w:rPr>
                <w:rFonts w:eastAsia="Times New Roman"/>
                <w:color w:val="000000"/>
                <w:sz w:val="24"/>
                <w:szCs w:val="24"/>
                <w:lang w:val="vi-VN"/>
              </w:rPr>
              <w:t> </w:t>
            </w:r>
            <w:r w:rsidR="0054083A" w:rsidRPr="0054083A">
              <w:rPr>
                <w:rFonts w:eastAsia="Times New Roman"/>
                <w:color w:val="000000"/>
                <w:sz w:val="24"/>
                <w:szCs w:val="24"/>
              </w:rPr>
              <w:t>204</w:t>
            </w:r>
          </w:p>
        </w:tc>
        <w:tc>
          <w:tcPr>
            <w:tcW w:w="4068" w:type="dxa"/>
            <w:shd w:val="clear" w:color="auto" w:fill="FFFFFF"/>
            <w:tcMar>
              <w:top w:w="0" w:type="dxa"/>
              <w:left w:w="108" w:type="dxa"/>
              <w:bottom w:w="0" w:type="dxa"/>
              <w:right w:w="108" w:type="dxa"/>
            </w:tcMar>
            <w:hideMark/>
          </w:tcPr>
          <w:p w:rsidR="0054083A" w:rsidRPr="0054083A" w:rsidRDefault="00477102" w:rsidP="0054083A">
            <w:pPr>
              <w:spacing w:before="120" w:after="0" w:line="234" w:lineRule="atLeast"/>
              <w:jc w:val="both"/>
              <w:rPr>
                <w:rFonts w:eastAsia="Times New Roman"/>
                <w:color w:val="000000"/>
                <w:sz w:val="24"/>
                <w:szCs w:val="24"/>
              </w:rPr>
            </w:pPr>
            <w:r>
              <w:rPr>
                <w:rFonts w:eastAsia="Times New Roman"/>
                <w:b/>
                <w:bCs/>
                <w:color w:val="000000"/>
                <w:sz w:val="24"/>
                <w:szCs w:val="24"/>
              </w:rPr>
              <w:lastRenderedPageBreak/>
              <w:t xml:space="preserve">                        TM.CHÍNHPHỦ</w:t>
            </w:r>
            <w:r>
              <w:rPr>
                <w:rFonts w:eastAsia="Times New Roman"/>
                <w:b/>
                <w:bCs/>
                <w:color w:val="000000"/>
                <w:sz w:val="24"/>
                <w:szCs w:val="24"/>
              </w:rPr>
              <w:br/>
              <w:t xml:space="preserve">                          THỦ</w:t>
            </w:r>
            <w:r w:rsidR="0054083A" w:rsidRPr="0054083A">
              <w:rPr>
                <w:rFonts w:eastAsia="Times New Roman"/>
                <w:b/>
                <w:bCs/>
                <w:color w:val="000000"/>
                <w:sz w:val="24"/>
                <w:szCs w:val="24"/>
              </w:rPr>
              <w:t>TƯỚNG</w:t>
            </w:r>
            <w:r w:rsidR="0054083A" w:rsidRPr="0054083A">
              <w:rPr>
                <w:rFonts w:eastAsia="Times New Roman"/>
                <w:b/>
                <w:bCs/>
                <w:color w:val="000000"/>
                <w:sz w:val="24"/>
                <w:szCs w:val="24"/>
              </w:rPr>
              <w:br/>
            </w:r>
            <w:r w:rsidR="0054083A" w:rsidRPr="0054083A">
              <w:rPr>
                <w:rFonts w:eastAsia="Times New Roman"/>
                <w:b/>
                <w:bCs/>
                <w:color w:val="000000"/>
                <w:sz w:val="24"/>
                <w:szCs w:val="24"/>
              </w:rPr>
              <w:br/>
            </w:r>
            <w:r w:rsidR="0054083A" w:rsidRPr="0054083A">
              <w:rPr>
                <w:rFonts w:eastAsia="Times New Roman"/>
                <w:b/>
                <w:bCs/>
                <w:color w:val="000000"/>
                <w:sz w:val="24"/>
                <w:szCs w:val="24"/>
              </w:rPr>
              <w:br/>
            </w:r>
            <w:r w:rsidR="0054083A" w:rsidRPr="0054083A">
              <w:rPr>
                <w:rFonts w:eastAsia="Times New Roman"/>
                <w:b/>
                <w:bCs/>
                <w:color w:val="000000"/>
                <w:sz w:val="24"/>
                <w:szCs w:val="24"/>
              </w:rPr>
              <w:br/>
            </w:r>
            <w:r w:rsidR="0054083A" w:rsidRPr="0054083A">
              <w:rPr>
                <w:rFonts w:eastAsia="Times New Roman"/>
                <w:b/>
                <w:bCs/>
                <w:color w:val="000000"/>
                <w:sz w:val="24"/>
                <w:szCs w:val="24"/>
              </w:rPr>
              <w:br/>
            </w:r>
            <w:r>
              <w:rPr>
                <w:rFonts w:eastAsia="Times New Roman"/>
                <w:b/>
                <w:bCs/>
                <w:color w:val="000000"/>
                <w:sz w:val="24"/>
                <w:szCs w:val="24"/>
              </w:rPr>
              <w:t xml:space="preserve">                       </w:t>
            </w:r>
            <w:r w:rsidR="0054083A" w:rsidRPr="0054083A">
              <w:rPr>
                <w:rFonts w:eastAsia="Times New Roman"/>
                <w:b/>
                <w:bCs/>
                <w:color w:val="000000"/>
                <w:sz w:val="24"/>
                <w:szCs w:val="24"/>
              </w:rPr>
              <w:t>Nguyễn Xuân Phúc</w:t>
            </w:r>
          </w:p>
        </w:tc>
      </w:tr>
    </w:tbl>
    <w:p w:rsidR="0054083A" w:rsidRPr="0054083A" w:rsidRDefault="0054083A" w:rsidP="0054083A">
      <w:pPr>
        <w:spacing w:after="0" w:line="252" w:lineRule="atLeast"/>
        <w:jc w:val="both"/>
        <w:textAlignment w:val="baseline"/>
        <w:rPr>
          <w:rFonts w:eastAsia="Times New Roman"/>
          <w:color w:val="676767"/>
          <w:sz w:val="24"/>
          <w:szCs w:val="24"/>
        </w:rPr>
      </w:pPr>
    </w:p>
    <w:p w:rsidR="00E13006" w:rsidRDefault="00E13006"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Default="003F5B75" w:rsidP="0054083A">
      <w:pPr>
        <w:jc w:val="both"/>
        <w:rPr>
          <w:sz w:val="24"/>
          <w:szCs w:val="24"/>
        </w:rPr>
      </w:pP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25" w:name="chuong_pl_1"/>
      <w:r w:rsidRPr="003F5B75">
        <w:rPr>
          <w:rFonts w:ascii="Arial" w:eastAsia="Times New Roman" w:hAnsi="Arial" w:cs="Arial"/>
          <w:b/>
          <w:bCs/>
          <w:color w:val="000000"/>
          <w:sz w:val="18"/>
          <w:szCs w:val="18"/>
        </w:rPr>
        <w:lastRenderedPageBreak/>
        <w:t>PHỤ LỤC</w:t>
      </w:r>
      <w:bookmarkEnd w:id="125"/>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26" w:name="chuong_pl_1_name"/>
      <w:r w:rsidRPr="003F5B75">
        <w:rPr>
          <w:rFonts w:ascii="Arial" w:eastAsia="Times New Roman" w:hAnsi="Arial" w:cs="Arial"/>
          <w:color w:val="000000"/>
          <w:sz w:val="20"/>
          <w:szCs w:val="20"/>
        </w:rPr>
        <w:t>MỘT SỐ MẪU VĂN BẢN ÁP DỤNG TRONG HỒ SƠ THỦ TỤC KHEN THƯỞNG</w:t>
      </w:r>
      <w:bookmarkEnd w:id="126"/>
      <w:r w:rsidRPr="003F5B75">
        <w:rPr>
          <w:rFonts w:ascii="Arial" w:eastAsia="Times New Roman" w:hAnsi="Arial" w:cs="Arial"/>
          <w:color w:val="000000"/>
          <w:sz w:val="20"/>
          <w:szCs w:val="20"/>
        </w:rPr>
        <w:br/>
      </w:r>
      <w:r w:rsidRPr="003F5B75">
        <w:rPr>
          <w:rFonts w:ascii="Arial" w:eastAsia="Times New Roman" w:hAnsi="Arial" w:cs="Arial"/>
          <w:i/>
          <w:iCs/>
          <w:color w:val="000000"/>
          <w:sz w:val="20"/>
          <w:szCs w:val="20"/>
        </w:rPr>
        <w:t>(Kèm theo Nghị định số 91/2017/NĐ-CP ngày 31 tháng 7 năm 2017 của Chính phủ)</w:t>
      </w:r>
      <w:hyperlink r:id="rId12" w:anchor="_ftn1" w:history="1">
        <w:r w:rsidRPr="003F5B75">
          <w:rPr>
            <w:rFonts w:ascii="Arial" w:eastAsia="Times New Roman" w:hAnsi="Arial" w:cs="Arial"/>
            <w:i/>
            <w:iCs/>
            <w:color w:val="000000"/>
            <w:sz w:val="20"/>
          </w:rPr>
          <w:t>1</w:t>
        </w:r>
      </w:hyperlink>
    </w:p>
    <w:tbl>
      <w:tblPr>
        <w:tblW w:w="5000" w:type="pct"/>
        <w:tblCellSpacing w:w="0" w:type="dxa"/>
        <w:tblCellMar>
          <w:left w:w="0" w:type="dxa"/>
          <w:right w:w="0" w:type="dxa"/>
        </w:tblCellMar>
        <w:tblLook w:val="04A0"/>
      </w:tblPr>
      <w:tblGrid>
        <w:gridCol w:w="1329"/>
        <w:gridCol w:w="8071"/>
      </w:tblGrid>
      <w:tr w:rsidR="003F5B75" w:rsidRPr="003F5B75" w:rsidTr="003F5B7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after="0" w:line="234" w:lineRule="atLeast"/>
              <w:jc w:val="center"/>
              <w:rPr>
                <w:rFonts w:eastAsia="Times New Roman"/>
                <w:sz w:val="24"/>
                <w:szCs w:val="24"/>
              </w:rPr>
            </w:pPr>
            <w:r w:rsidRPr="003F5B75">
              <w:rPr>
                <w:rFonts w:eastAsia="Times New Roman"/>
                <w:sz w:val="20"/>
                <w:szCs w:val="20"/>
              </w:rPr>
              <w:t>Mẫu số 01</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Báo cáo thành tích đề nghị tặng Huân chương, Bằng khen của Thủ tướng Chính phủ, Cờ thi đua của Chính phủ; Cờ thi đua và Bằng khen cấp Bộ, ban, ngành, đoàn thể trung ương; tỉnh, thành phố trực thuộc trung ương; Tập th</w:t>
            </w:r>
            <w:r w:rsidRPr="003F5B75">
              <w:rPr>
                <w:rFonts w:eastAsia="Times New Roman"/>
                <w:sz w:val="20"/>
                <w:szCs w:val="20"/>
              </w:rPr>
              <w:t>ể</w:t>
            </w:r>
            <w:r w:rsidRPr="003F5B75">
              <w:rPr>
                <w:rFonts w:eastAsia="Times New Roman"/>
                <w:sz w:val="20"/>
                <w:szCs w:val="20"/>
                <w:lang w:val="vi-VN"/>
              </w:rPr>
              <w:t>Lao động xuất sắc (Đơn vị Quyết thắng); Giấy khen đối với tập th</w:t>
            </w:r>
            <w:r w:rsidRPr="003F5B75">
              <w:rPr>
                <w:rFonts w:eastAsia="Times New Roman"/>
                <w:sz w:val="20"/>
                <w:szCs w:val="20"/>
              </w:rPr>
              <w:t>ể</w:t>
            </w:r>
            <w:r w:rsidRPr="003F5B75">
              <w:rPr>
                <w:rFonts w:eastAsia="Times New Roman"/>
                <w:sz w:val="20"/>
              </w:rPr>
              <w:t> </w:t>
            </w:r>
            <w:r w:rsidRPr="003F5B75">
              <w:rPr>
                <w:rFonts w:eastAsia="Times New Roman"/>
                <w:sz w:val="20"/>
                <w:szCs w:val="20"/>
                <w:lang w:val="vi-VN"/>
              </w:rPr>
              <w:t>có thành tích xuất sắc trong thực hiện nhiệm vụ công tác</w:t>
            </w:r>
          </w:p>
        </w:tc>
      </w:tr>
      <w:tr w:rsidR="003F5B75" w:rsidRPr="003F5B75" w:rsidTr="003F5B7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after="0" w:line="234" w:lineRule="atLeast"/>
              <w:jc w:val="center"/>
              <w:rPr>
                <w:rFonts w:eastAsia="Times New Roman"/>
                <w:sz w:val="24"/>
                <w:szCs w:val="24"/>
              </w:rPr>
            </w:pPr>
            <w:r w:rsidRPr="003F5B75">
              <w:rPr>
                <w:rFonts w:eastAsia="Times New Roman"/>
                <w:sz w:val="20"/>
                <w:szCs w:val="20"/>
              </w:rPr>
              <w:t>Mẫu số 02</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Báo cáo thành tích đề nghị tặng Huân chương, Bằng khen của Thủ tướng Chính phủ, Chiến sỹ thi đua toàn quốc; Chiến sỹ thi đua, Bằng khen cấp Bộ, ban, ngành, đoàn th</w:t>
            </w:r>
            <w:r w:rsidRPr="003F5B75">
              <w:rPr>
                <w:rFonts w:eastAsia="Times New Roman"/>
                <w:sz w:val="20"/>
                <w:szCs w:val="20"/>
              </w:rPr>
              <w:t>ể</w:t>
            </w:r>
            <w:r w:rsidRPr="003F5B75">
              <w:rPr>
                <w:rFonts w:eastAsia="Times New Roman"/>
                <w:sz w:val="20"/>
              </w:rPr>
              <w:t> </w:t>
            </w:r>
            <w:r w:rsidRPr="003F5B75">
              <w:rPr>
                <w:rFonts w:eastAsia="Times New Roman"/>
                <w:sz w:val="20"/>
                <w:szCs w:val="20"/>
                <w:lang w:val="vi-VN"/>
              </w:rPr>
              <w:t>trung ương; tỉnh, thành phố trực thuộc trung ương và Giấy khen đối với cá nhân có thành tích thực hiện nhiệm vụ công tác</w:t>
            </w:r>
          </w:p>
        </w:tc>
      </w:tr>
      <w:tr w:rsidR="003F5B75" w:rsidRPr="003F5B75" w:rsidTr="003F5B7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after="0" w:line="234" w:lineRule="atLeast"/>
              <w:jc w:val="center"/>
              <w:rPr>
                <w:rFonts w:eastAsia="Times New Roman"/>
                <w:sz w:val="24"/>
                <w:szCs w:val="24"/>
              </w:rPr>
            </w:pPr>
            <w:r w:rsidRPr="003F5B75">
              <w:rPr>
                <w:rFonts w:eastAsia="Times New Roman"/>
                <w:sz w:val="20"/>
                <w:szCs w:val="20"/>
              </w:rPr>
              <w:t>Mẫu số 03</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Báo cáo thành tích đề nghị tặng hoặc truy tặng Huân chương cho cá nhân có quá trình cống hiến trong các tổ chức, cơ quan và đoàn thể</w:t>
            </w:r>
          </w:p>
        </w:tc>
      </w:tr>
      <w:tr w:rsidR="003F5B75" w:rsidRPr="003F5B75" w:rsidTr="003F5B7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after="0" w:line="234" w:lineRule="atLeast"/>
              <w:jc w:val="center"/>
              <w:rPr>
                <w:rFonts w:eastAsia="Times New Roman"/>
                <w:sz w:val="24"/>
                <w:szCs w:val="24"/>
              </w:rPr>
            </w:pPr>
            <w:r w:rsidRPr="003F5B75">
              <w:rPr>
                <w:rFonts w:eastAsia="Times New Roman"/>
                <w:sz w:val="20"/>
                <w:szCs w:val="20"/>
              </w:rPr>
              <w:t>Mẫu số 04</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Báo cáo thành tích đề nghị phong tặng danh hiệu Anh hùng cho tập thể có thành tích đặc biệt xuất sắc trong công tác</w:t>
            </w:r>
          </w:p>
        </w:tc>
      </w:tr>
      <w:tr w:rsidR="003F5B75" w:rsidRPr="003F5B75" w:rsidTr="003F5B7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after="0" w:line="234" w:lineRule="atLeast"/>
              <w:jc w:val="center"/>
              <w:rPr>
                <w:rFonts w:eastAsia="Times New Roman"/>
                <w:sz w:val="24"/>
                <w:szCs w:val="24"/>
              </w:rPr>
            </w:pPr>
            <w:r w:rsidRPr="003F5B75">
              <w:rPr>
                <w:rFonts w:eastAsia="Times New Roman"/>
                <w:sz w:val="20"/>
                <w:szCs w:val="20"/>
              </w:rPr>
              <w:t>Mẫu số 05</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Báo cáo thành tích đề nghị phong tặng (truy tặng) danh hiệu Anh hùng cho cá nhân có thành tích đặc biệt xuất sắc</w:t>
            </w:r>
            <w:r w:rsidRPr="003F5B75">
              <w:rPr>
                <w:rFonts w:eastAsia="Times New Roman"/>
                <w:sz w:val="20"/>
                <w:lang w:val="vi-VN"/>
              </w:rPr>
              <w:t> </w:t>
            </w:r>
            <w:r w:rsidRPr="003F5B75">
              <w:rPr>
                <w:rFonts w:eastAsia="Times New Roman"/>
                <w:sz w:val="20"/>
                <w:szCs w:val="20"/>
              </w:rPr>
              <w:t>tr</w:t>
            </w:r>
            <w:r w:rsidRPr="003F5B75">
              <w:rPr>
                <w:rFonts w:eastAsia="Times New Roman"/>
                <w:sz w:val="20"/>
                <w:szCs w:val="20"/>
                <w:lang w:val="vi-VN"/>
              </w:rPr>
              <w:t>ong công tác</w:t>
            </w:r>
          </w:p>
        </w:tc>
      </w:tr>
      <w:tr w:rsidR="003F5B75" w:rsidRPr="003F5B75" w:rsidTr="003F5B7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after="0" w:line="234" w:lineRule="atLeast"/>
              <w:jc w:val="center"/>
              <w:rPr>
                <w:rFonts w:eastAsia="Times New Roman"/>
                <w:sz w:val="24"/>
                <w:szCs w:val="24"/>
              </w:rPr>
            </w:pPr>
            <w:r w:rsidRPr="003F5B75">
              <w:rPr>
                <w:rFonts w:eastAsia="Times New Roman"/>
                <w:sz w:val="20"/>
                <w:szCs w:val="20"/>
              </w:rPr>
              <w:t>Mẫu số 06</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Báo cáo thành tích đề nghị tặng Huân chương, Bằng khen của Thủ tướng Chính phủ, Bằng khen cấp Bộ, ban, ngành, đoàn thể trung ương; tỉnh, thành phố trực thuộc trung ương; Giấy khen cho tập th</w:t>
            </w:r>
            <w:r w:rsidRPr="003F5B75">
              <w:rPr>
                <w:rFonts w:eastAsia="Times New Roman"/>
                <w:sz w:val="20"/>
                <w:szCs w:val="20"/>
              </w:rPr>
              <w:t>ể</w:t>
            </w:r>
            <w:r w:rsidRPr="003F5B75">
              <w:rPr>
                <w:rFonts w:eastAsia="Times New Roman"/>
                <w:sz w:val="20"/>
                <w:szCs w:val="20"/>
                <w:lang w:val="vi-VN"/>
              </w:rPr>
              <w:t>, cá nhân có thành tích xuất sắc đột xuất</w:t>
            </w:r>
          </w:p>
        </w:tc>
      </w:tr>
      <w:tr w:rsidR="003F5B75" w:rsidRPr="003F5B75" w:rsidTr="003F5B7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after="0" w:line="234" w:lineRule="atLeast"/>
              <w:jc w:val="center"/>
              <w:rPr>
                <w:rFonts w:eastAsia="Times New Roman"/>
                <w:sz w:val="24"/>
                <w:szCs w:val="24"/>
              </w:rPr>
            </w:pPr>
            <w:r w:rsidRPr="003F5B75">
              <w:rPr>
                <w:rFonts w:eastAsia="Times New Roman"/>
                <w:sz w:val="20"/>
                <w:szCs w:val="20"/>
              </w:rPr>
              <w:t>Mẫu số 07</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Báo cáo thành tích đề nghị khen thưởng theo đợt thi đua hoặc theo chuyên đề cho tập th</w:t>
            </w:r>
            <w:r w:rsidRPr="003F5B75">
              <w:rPr>
                <w:rFonts w:eastAsia="Times New Roman"/>
                <w:sz w:val="20"/>
                <w:szCs w:val="20"/>
              </w:rPr>
              <w:t>ể</w:t>
            </w:r>
            <w:r w:rsidRPr="003F5B75">
              <w:rPr>
                <w:rFonts w:eastAsia="Times New Roman"/>
                <w:sz w:val="20"/>
                <w:szCs w:val="20"/>
                <w:lang w:val="vi-VN"/>
              </w:rPr>
              <w:t>, cá nhân</w:t>
            </w:r>
          </w:p>
        </w:tc>
      </w:tr>
      <w:tr w:rsidR="003F5B75" w:rsidRPr="003F5B75" w:rsidTr="003F5B75">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after="0" w:line="234" w:lineRule="atLeast"/>
              <w:jc w:val="center"/>
              <w:rPr>
                <w:rFonts w:eastAsia="Times New Roman"/>
                <w:sz w:val="24"/>
                <w:szCs w:val="24"/>
              </w:rPr>
            </w:pPr>
            <w:r w:rsidRPr="003F5B75">
              <w:rPr>
                <w:rFonts w:eastAsia="Times New Roman"/>
                <w:sz w:val="20"/>
                <w:szCs w:val="20"/>
              </w:rPr>
              <w:t>Mẫu số 08</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tổ chức nước ngoài</w:t>
            </w:r>
          </w:p>
        </w:tc>
      </w:tr>
      <w:tr w:rsidR="003F5B75" w:rsidRPr="003F5B75" w:rsidTr="003F5B75">
        <w:trPr>
          <w:tblCellSpacing w:w="0" w:type="dxa"/>
        </w:trPr>
        <w:tc>
          <w:tcPr>
            <w:tcW w:w="70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after="0" w:line="234" w:lineRule="atLeast"/>
              <w:jc w:val="center"/>
              <w:rPr>
                <w:rFonts w:eastAsia="Times New Roman"/>
                <w:sz w:val="24"/>
                <w:szCs w:val="24"/>
              </w:rPr>
            </w:pPr>
            <w:r w:rsidRPr="003F5B75">
              <w:rPr>
                <w:rFonts w:eastAsia="Times New Roman"/>
                <w:sz w:val="20"/>
                <w:szCs w:val="20"/>
              </w:rPr>
              <w:t>Mẫu số 9</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Báo cáo thành tích đề nghị khen thưởng Huân chương Hữu nghị, Huy chương Hữu nghị, Huân chương, Bằng khen của Thủ tướng Chính phủ, Bằng khen cấp Bộ, ban, ngành, đoàn th</w:t>
            </w:r>
            <w:r w:rsidRPr="003F5B75">
              <w:rPr>
                <w:rFonts w:eastAsia="Times New Roman"/>
                <w:sz w:val="20"/>
                <w:szCs w:val="20"/>
              </w:rPr>
              <w:t>ể</w:t>
            </w:r>
            <w:r w:rsidRPr="003F5B75">
              <w:rPr>
                <w:rFonts w:eastAsia="Times New Roman"/>
                <w:sz w:val="20"/>
              </w:rPr>
              <w:t> </w:t>
            </w:r>
            <w:r w:rsidRPr="003F5B75">
              <w:rPr>
                <w:rFonts w:eastAsia="Times New Roman"/>
                <w:sz w:val="20"/>
                <w:szCs w:val="20"/>
                <w:lang w:val="vi-VN"/>
              </w:rPr>
              <w:t>trung ương; tỉnh, thành phố trực thuộc trung ương và Giấy khen cho cá nhân nước ngoài</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bookmarkStart w:id="127" w:name="chuong_pl_2"/>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Pr="003F5B75" w:rsidRDefault="003F5B75" w:rsidP="003F5B75">
      <w:pPr>
        <w:shd w:val="clear" w:color="auto" w:fill="FFFFFF"/>
        <w:spacing w:after="0" w:line="234" w:lineRule="atLeast"/>
        <w:jc w:val="right"/>
        <w:rPr>
          <w:rFonts w:ascii="Arial" w:eastAsia="Times New Roman" w:hAnsi="Arial" w:cs="Arial"/>
          <w:color w:val="000000"/>
          <w:sz w:val="18"/>
          <w:szCs w:val="18"/>
        </w:rPr>
      </w:pPr>
      <w:r w:rsidRPr="003F5B75">
        <w:rPr>
          <w:rFonts w:ascii="Arial" w:eastAsia="Times New Roman" w:hAnsi="Arial" w:cs="Arial"/>
          <w:color w:val="000000"/>
          <w:sz w:val="20"/>
          <w:szCs w:val="20"/>
          <w:lang w:val="vi-VN"/>
        </w:rPr>
        <w:lastRenderedPageBreak/>
        <w:t>Mẫu số 01</w:t>
      </w:r>
      <w:bookmarkEnd w:id="127"/>
      <w:r w:rsidRPr="003F5B75">
        <w:rPr>
          <w:rFonts w:ascii="Arial" w:eastAsia="Times New Roman" w:hAnsi="Arial" w:cs="Arial"/>
          <w:color w:val="000000"/>
          <w:sz w:val="20"/>
          <w:szCs w:val="20"/>
          <w:vertAlign w:val="superscript"/>
          <w:lang w:val="vi-VN"/>
        </w:rPr>
        <w:t>1</w:t>
      </w:r>
    </w:p>
    <w:tbl>
      <w:tblPr>
        <w:tblW w:w="0" w:type="auto"/>
        <w:tblCellSpacing w:w="0" w:type="dxa"/>
        <w:tblCellMar>
          <w:left w:w="0" w:type="dxa"/>
          <w:right w:w="0" w:type="dxa"/>
        </w:tblCellMar>
        <w:tblLook w:val="04A0"/>
      </w:tblPr>
      <w:tblGrid>
        <w:gridCol w:w="3348"/>
        <w:gridCol w:w="5508"/>
      </w:tblGrid>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b/>
                <w:bCs/>
                <w:sz w:val="20"/>
                <w:szCs w:val="20"/>
                <w:lang w:val="vi-VN"/>
              </w:rPr>
              <w:t>ĐƠN VỊ CẤP TRÊN</w:t>
            </w:r>
            <w:r w:rsidRPr="003F5B75">
              <w:rPr>
                <w:rFonts w:eastAsia="Times New Roman"/>
                <w:b/>
                <w:bCs/>
                <w:sz w:val="20"/>
                <w:szCs w:val="20"/>
                <w:lang w:val="vi-VN"/>
              </w:rPr>
              <w:br/>
              <w:t>-------</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b/>
                <w:bCs/>
                <w:sz w:val="20"/>
                <w:szCs w:val="20"/>
                <w:lang w:val="vi-VN"/>
              </w:rPr>
              <w:t>CỘNG HÒA XÃ HỘI CHỦ NGHĨA VIỆT NAM</w:t>
            </w:r>
            <w:r w:rsidRPr="003F5B75">
              <w:rPr>
                <w:rFonts w:eastAsia="Times New Roman"/>
                <w:b/>
                <w:bCs/>
                <w:sz w:val="20"/>
                <w:szCs w:val="20"/>
                <w:lang w:val="vi-VN"/>
              </w:rPr>
              <w:br/>
            </w:r>
            <w:r>
              <w:rPr>
                <w:rFonts w:eastAsia="Times New Roman"/>
                <w:b/>
                <w:bCs/>
                <w:sz w:val="20"/>
                <w:szCs w:val="20"/>
              </w:rPr>
              <w:t xml:space="preserve">                  </w:t>
            </w:r>
            <w:r w:rsidRPr="003F5B75">
              <w:rPr>
                <w:rFonts w:eastAsia="Times New Roman"/>
                <w:b/>
                <w:bCs/>
                <w:sz w:val="20"/>
                <w:szCs w:val="20"/>
                <w:lang w:val="vi-VN"/>
              </w:rPr>
              <w:t>Độc lập - Tự do - Hạnh phúc</w:t>
            </w:r>
            <w:r w:rsidRPr="003F5B75">
              <w:rPr>
                <w:rFonts w:eastAsia="Times New Roman"/>
                <w:b/>
                <w:bCs/>
                <w:sz w:val="20"/>
                <w:lang w:val="vi-VN"/>
              </w:rPr>
              <w:t> </w:t>
            </w:r>
            <w:r w:rsidRPr="003F5B75">
              <w:rPr>
                <w:rFonts w:eastAsia="Times New Roman"/>
                <w:b/>
                <w:bCs/>
                <w:sz w:val="20"/>
                <w:szCs w:val="20"/>
                <w:lang w:val="vi-VN"/>
              </w:rPr>
              <w:br/>
            </w:r>
            <w:r>
              <w:rPr>
                <w:rFonts w:eastAsia="Times New Roman"/>
                <w:sz w:val="24"/>
                <w:szCs w:val="24"/>
              </w:rPr>
              <w:t xml:space="preserve">                        </w:t>
            </w:r>
            <w:r w:rsidRPr="003F5B75">
              <w:rPr>
                <w:rFonts w:eastAsia="Times New Roman"/>
                <w:b/>
                <w:bCs/>
                <w:sz w:val="20"/>
                <w:szCs w:val="20"/>
                <w:lang w:val="vi-VN"/>
              </w:rPr>
              <w:t>-</w:t>
            </w:r>
            <w:r>
              <w:rPr>
                <w:rFonts w:eastAsia="Times New Roman"/>
                <w:b/>
                <w:bCs/>
                <w:sz w:val="20"/>
                <w:szCs w:val="20"/>
              </w:rPr>
              <w:t xml:space="preserve"> </w:t>
            </w:r>
            <w:r w:rsidRPr="003F5B75">
              <w:rPr>
                <w:rFonts w:eastAsia="Times New Roman"/>
                <w:b/>
                <w:bCs/>
                <w:sz w:val="20"/>
                <w:szCs w:val="20"/>
                <w:lang w:val="vi-VN"/>
              </w:rPr>
              <w:t>--------------</w:t>
            </w:r>
          </w:p>
        </w:tc>
      </w:tr>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i/>
                <w:iCs/>
                <w:sz w:val="20"/>
                <w:szCs w:val="20"/>
                <w:lang w:val="vi-VN"/>
              </w:rPr>
              <w:t>Tỉnh (thành phố), ngày</w:t>
            </w:r>
            <w:r w:rsidRPr="003F5B75">
              <w:rPr>
                <w:rFonts w:eastAsia="Times New Roman"/>
                <w:i/>
                <w:iCs/>
                <w:sz w:val="20"/>
                <w:szCs w:val="20"/>
              </w:rPr>
              <w:t>……</w:t>
            </w:r>
            <w:r w:rsidRPr="003F5B75">
              <w:rPr>
                <w:rFonts w:eastAsia="Times New Roman"/>
                <w:i/>
                <w:iCs/>
                <w:sz w:val="20"/>
                <w:lang w:val="vi-VN"/>
              </w:rPr>
              <w:t> </w:t>
            </w:r>
            <w:r w:rsidRPr="003F5B75">
              <w:rPr>
                <w:rFonts w:eastAsia="Times New Roman"/>
                <w:i/>
                <w:iCs/>
                <w:sz w:val="20"/>
                <w:szCs w:val="20"/>
                <w:lang w:val="vi-VN"/>
              </w:rPr>
              <w:t>tháng…</w:t>
            </w:r>
            <w:r w:rsidRPr="003F5B75">
              <w:rPr>
                <w:rFonts w:eastAsia="Times New Roman"/>
                <w:i/>
                <w:iCs/>
                <w:sz w:val="20"/>
                <w:szCs w:val="20"/>
              </w:rPr>
              <w:t>….</w:t>
            </w:r>
            <w:r w:rsidRPr="003F5B75">
              <w:rPr>
                <w:rFonts w:eastAsia="Times New Roman"/>
                <w:i/>
                <w:iCs/>
                <w:sz w:val="20"/>
                <w:lang w:val="vi-VN"/>
              </w:rPr>
              <w:t> </w:t>
            </w:r>
            <w:r w:rsidRPr="003F5B75">
              <w:rPr>
                <w:rFonts w:eastAsia="Times New Roman"/>
                <w:i/>
                <w:iCs/>
                <w:sz w:val="20"/>
                <w:szCs w:val="20"/>
                <w:lang w:val="vi-VN"/>
              </w:rPr>
              <w:t>năm</w:t>
            </w:r>
            <w:r w:rsidRPr="003F5B75">
              <w:rPr>
                <w:rFonts w:eastAsia="Times New Roman"/>
                <w:i/>
                <w:iCs/>
                <w:sz w:val="20"/>
                <w:szCs w:val="20"/>
              </w:rPr>
              <w:t>……..</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28" w:name="chuong_pl_2_name"/>
      <w:r w:rsidRPr="003F5B75">
        <w:rPr>
          <w:rFonts w:ascii="Arial" w:eastAsia="Times New Roman" w:hAnsi="Arial" w:cs="Arial"/>
          <w:b/>
          <w:bCs/>
          <w:color w:val="000000"/>
          <w:sz w:val="20"/>
          <w:szCs w:val="20"/>
          <w:lang w:val="vi-VN"/>
        </w:rPr>
        <w:t>BÁO CÁO THÀNH TÍCH</w:t>
      </w:r>
      <w:bookmarkEnd w:id="128"/>
      <w:r w:rsidRPr="003F5B75">
        <w:rPr>
          <w:rFonts w:ascii="Arial" w:eastAsia="Times New Roman" w:hAnsi="Arial" w:cs="Arial"/>
          <w:b/>
          <w:bCs/>
          <w:color w:val="000000"/>
          <w:sz w:val="20"/>
          <w:szCs w:val="20"/>
        </w:rPr>
        <w:br/>
      </w:r>
      <w:bookmarkStart w:id="129" w:name="chuong_pl_2_name_name"/>
      <w:r w:rsidRPr="003F5B75">
        <w:rPr>
          <w:rFonts w:ascii="Arial" w:eastAsia="Times New Roman" w:hAnsi="Arial" w:cs="Arial"/>
          <w:b/>
          <w:bCs/>
          <w:color w:val="000000"/>
          <w:sz w:val="20"/>
          <w:szCs w:val="20"/>
          <w:lang w:val="vi-VN"/>
        </w:rPr>
        <w:t>ĐỀ NGHỊ KHEN.........</w:t>
      </w:r>
      <w:bookmarkEnd w:id="129"/>
      <w:r w:rsidRPr="003F5B75">
        <w:rPr>
          <w:rFonts w:ascii="Arial" w:eastAsia="Times New Roman" w:hAnsi="Arial" w:cs="Arial"/>
          <w:b/>
          <w:bCs/>
          <w:color w:val="000000"/>
          <w:sz w:val="20"/>
          <w:szCs w:val="20"/>
          <w:vertAlign w:val="superscript"/>
          <w:lang w:val="vi-VN"/>
        </w:rPr>
        <w:t>2</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30" w:name="chuong_pl_2_name_name_name"/>
      <w:r w:rsidRPr="003F5B75">
        <w:rPr>
          <w:rFonts w:ascii="Arial" w:eastAsia="Times New Roman" w:hAnsi="Arial" w:cs="Arial"/>
          <w:color w:val="000000"/>
          <w:sz w:val="20"/>
          <w:szCs w:val="20"/>
          <w:lang w:val="vi-VN"/>
        </w:rPr>
        <w:t>(Mẫu báo cáo này áp dụng đối với tập thể)</w:t>
      </w:r>
      <w:bookmarkEnd w:id="130"/>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Tên tập thể đề nghị</w:t>
      </w:r>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color w:val="000000"/>
          <w:sz w:val="20"/>
          <w:szCs w:val="20"/>
          <w:lang w:val="vi-VN"/>
        </w:rPr>
        <w:t>(Ghi đầy đủ bằng chữ in thường, không viết tắt)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 SƠ LƯỢC ĐẶC ĐIỂM, TÌNH HÌNH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Đặc điểm, tình hình: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Địa điểm trụ sở chính, điện thoại, fax; địa chỉ trang tin điện tử;</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Quá trình thành lập và phát triển;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Những đặc điểm chính của đơn vị, địa phương (về điều kiện tự nhiên, xã hội, cơ cấu tổ chức, cơ sở vật chất), các tổ chức đảng, đoàn thể</w:t>
      </w: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Chức năng, nhiệm vụ: Chức năng, nhiệm vụ được giao.</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 THÀNH TÍCH ĐẠT ĐƯỢC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Báo cáo thành tích căn cứ vào chức năng, nhiệm vụ được giao của cơ quan (đơn vị) và đối tượng, tiêu chuẩn khen thưởng quy định tại Luật thi đua, khen thưởng, Nghị định số</w:t>
      </w:r>
      <w:r w:rsidRPr="003F5B75">
        <w:rPr>
          <w:rFonts w:ascii="Arial" w:eastAsia="Times New Roman" w:hAnsi="Arial" w:cs="Arial"/>
          <w:color w:val="000000"/>
          <w:sz w:val="20"/>
          <w:szCs w:val="20"/>
        </w:rPr>
        <w:t>        </w:t>
      </w:r>
      <w:r w:rsidRPr="003F5B75">
        <w:rPr>
          <w:rFonts w:ascii="Arial" w:eastAsia="Times New Roman" w:hAnsi="Arial" w:cs="Arial"/>
          <w:color w:val="000000"/>
          <w:sz w:val="20"/>
          <w:szCs w:val="20"/>
          <w:lang w:val="vi-VN"/>
        </w:rPr>
        <w:t>ngày</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   </w:t>
      </w:r>
      <w:r w:rsidRPr="003F5B75">
        <w:rPr>
          <w:rFonts w:ascii="Arial" w:eastAsia="Times New Roman" w:hAnsi="Arial" w:cs="Arial"/>
          <w:color w:val="000000"/>
          <w:sz w:val="20"/>
          <w:szCs w:val="20"/>
          <w:lang w:val="vi-VN"/>
        </w:rPr>
        <w:t>tháng</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   </w:t>
      </w:r>
      <w:r w:rsidRPr="003F5B75">
        <w:rPr>
          <w:rFonts w:ascii="Arial" w:eastAsia="Times New Roman" w:hAnsi="Arial" w:cs="Arial"/>
          <w:color w:val="000000"/>
          <w:sz w:val="20"/>
          <w:szCs w:val="20"/>
          <w:lang w:val="vi-VN"/>
        </w:rPr>
        <w:t>năm 201.... của Chính phủ.</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Những biện pháp hoặc nguyên nhân đạt được thành tích; các phong trào thi đua đã được áp dụng trong thực t</w:t>
      </w:r>
      <w:r w:rsidRPr="003F5B75">
        <w:rPr>
          <w:rFonts w:ascii="Arial" w:eastAsia="Times New Roman" w:hAnsi="Arial" w:cs="Arial"/>
          <w:color w:val="000000"/>
          <w:sz w:val="20"/>
          <w:szCs w:val="20"/>
        </w:rPr>
        <w:t>i</w:t>
      </w:r>
      <w:r w:rsidRPr="003F5B75">
        <w:rPr>
          <w:rFonts w:ascii="Arial" w:eastAsia="Times New Roman" w:hAnsi="Arial" w:cs="Arial"/>
          <w:color w:val="000000"/>
          <w:sz w:val="20"/>
          <w:szCs w:val="20"/>
          <w:lang w:val="vi-VN"/>
        </w:rPr>
        <w:t>ễn sản xuất, công tác.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3. Việc thực hiện chủ trương, chính sách của Đảng, pháp luật của Nhà nước</w:t>
      </w:r>
      <w:r w:rsidRPr="003F5B75">
        <w:rPr>
          <w:rFonts w:ascii="Arial" w:eastAsia="Times New Roman" w:hAnsi="Arial" w:cs="Arial"/>
          <w:color w:val="000000"/>
          <w:sz w:val="20"/>
          <w:szCs w:val="20"/>
          <w:vertAlign w:val="superscript"/>
          <w:lang w:val="vi-VN"/>
        </w:rPr>
        <w:t>5</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4. Hoạt động của tổ chức đảng, đoàn thể</w:t>
      </w:r>
      <w:r w:rsidRPr="003F5B75">
        <w:rPr>
          <w:rFonts w:ascii="Arial" w:eastAsia="Times New Roman" w:hAnsi="Arial" w:cs="Arial"/>
          <w:color w:val="000000"/>
          <w:sz w:val="20"/>
          <w:szCs w:val="20"/>
          <w:vertAlign w:val="superscript"/>
          <w:lang w:val="vi-VN"/>
        </w:rPr>
        <w:t>6</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III. CÁC HÌNH THỨC ĐÃ ĐƯỢC KHEN THƯỞNG</w:t>
      </w:r>
      <w:r w:rsidRPr="003F5B75">
        <w:rPr>
          <w:rFonts w:ascii="Arial" w:eastAsia="Times New Roman" w:hAnsi="Arial" w:cs="Arial"/>
          <w:b/>
          <w:bCs/>
          <w:color w:val="000000"/>
          <w:sz w:val="20"/>
          <w:szCs w:val="20"/>
          <w:vertAlign w:val="superscript"/>
          <w:lang w:val="vi-VN"/>
        </w:rPr>
        <w:t>7</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Danh hiệu thi đua;</w:t>
      </w:r>
    </w:p>
    <w:tbl>
      <w:tblPr>
        <w:tblW w:w="5000" w:type="pct"/>
        <w:tblCellSpacing w:w="0" w:type="dxa"/>
        <w:tblCellMar>
          <w:left w:w="0" w:type="dxa"/>
          <w:right w:w="0" w:type="dxa"/>
        </w:tblCellMar>
        <w:tblLook w:val="04A0"/>
      </w:tblPr>
      <w:tblGrid>
        <w:gridCol w:w="854"/>
        <w:gridCol w:w="2374"/>
        <w:gridCol w:w="6172"/>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ngày, tháng, năm của quyết định công nhận danh hiệu thi đua; cơ quan ban hành quyết định</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Hình thức khen thưởng:</w:t>
      </w:r>
    </w:p>
    <w:tbl>
      <w:tblPr>
        <w:tblW w:w="5000" w:type="pct"/>
        <w:tblCellSpacing w:w="0" w:type="dxa"/>
        <w:tblCellMar>
          <w:left w:w="0" w:type="dxa"/>
          <w:right w:w="0" w:type="dxa"/>
        </w:tblCellMar>
        <w:tblLook w:val="04A0"/>
      </w:tblPr>
      <w:tblGrid>
        <w:gridCol w:w="856"/>
        <w:gridCol w:w="2468"/>
        <w:gridCol w:w="6076"/>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Hình th</w:t>
            </w:r>
            <w:r w:rsidRPr="003F5B75">
              <w:rPr>
                <w:rFonts w:eastAsia="Times New Roman"/>
                <w:b/>
                <w:bCs/>
                <w:sz w:val="20"/>
                <w:szCs w:val="20"/>
              </w:rPr>
              <w:t>ứ</w:t>
            </w:r>
            <w:r w:rsidRPr="003F5B75">
              <w:rPr>
                <w:rFonts w:eastAsia="Times New Roman"/>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ngày, tháng, năm của quyết định khen thưởng; cơ quan ban hành quyết định</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lastRenderedPageBreak/>
              <w:t> </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3F5B75" w:rsidRPr="003F5B75" w:rsidTr="003F5B75">
        <w:trPr>
          <w:tblCellSpacing w:w="0" w:type="dxa"/>
        </w:trPr>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XÁC NHẬN CỦA CẤP TRÌNH</w:t>
            </w:r>
            <w:r w:rsidRPr="003F5B75">
              <w:rPr>
                <w:rFonts w:eastAsia="Times New Roman"/>
                <w:b/>
                <w:bCs/>
                <w:sz w:val="20"/>
                <w:szCs w:val="20"/>
              </w:rPr>
              <w:br/>
            </w:r>
            <w:r w:rsidRPr="003F5B75">
              <w:rPr>
                <w:rFonts w:eastAsia="Times New Roman"/>
                <w:b/>
                <w:bCs/>
                <w:sz w:val="20"/>
                <w:szCs w:val="20"/>
                <w:lang w:val="vi-VN"/>
              </w:rPr>
              <w:t>KHEN THƯỞNG</w:t>
            </w:r>
            <w:r w:rsidRPr="003F5B75">
              <w:rPr>
                <w:rFonts w:eastAsia="Times New Roman"/>
                <w:b/>
                <w:bCs/>
                <w:sz w:val="20"/>
                <w:szCs w:val="20"/>
              </w:rPr>
              <w:br/>
            </w:r>
            <w:r w:rsidRPr="003F5B75">
              <w:rPr>
                <w:rFonts w:eastAsia="Times New Roman"/>
                <w:i/>
                <w:iCs/>
                <w:sz w:val="20"/>
                <w:szCs w:val="20"/>
                <w:lang w:val="vi-VN"/>
              </w:rPr>
              <w:t>(Ký, đ</w:t>
            </w:r>
            <w:r w:rsidRPr="003F5B75">
              <w:rPr>
                <w:rFonts w:eastAsia="Times New Roman"/>
                <w:i/>
                <w:iCs/>
                <w:sz w:val="20"/>
                <w:szCs w:val="20"/>
              </w:rPr>
              <w:t>ó</w:t>
            </w:r>
            <w:r w:rsidRPr="003F5B75">
              <w:rPr>
                <w:rFonts w:eastAsia="Times New Roman"/>
                <w:i/>
                <w:iCs/>
                <w:sz w:val="20"/>
                <w:szCs w:val="20"/>
                <w:lang w:val="vi-VN"/>
              </w:rPr>
              <w:t>ng dấu)</w:t>
            </w:r>
          </w:p>
        </w:tc>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THỦ TRƯỞNG ĐƠN VỊ</w:t>
            </w:r>
            <w:r w:rsidRPr="003F5B75">
              <w:rPr>
                <w:rFonts w:eastAsia="Times New Roman"/>
                <w:b/>
                <w:bCs/>
                <w:sz w:val="20"/>
                <w:szCs w:val="20"/>
              </w:rPr>
              <w:br/>
            </w:r>
            <w:r w:rsidRPr="003F5B75">
              <w:rPr>
                <w:rFonts w:eastAsia="Times New Roman"/>
                <w:i/>
                <w:iCs/>
                <w:sz w:val="20"/>
                <w:szCs w:val="20"/>
                <w:lang w:val="vi-VN"/>
              </w:rPr>
              <w:t>(K</w:t>
            </w:r>
            <w:r w:rsidRPr="003F5B75">
              <w:rPr>
                <w:rFonts w:eastAsia="Times New Roman"/>
                <w:i/>
                <w:iCs/>
                <w:sz w:val="20"/>
                <w:szCs w:val="20"/>
              </w:rPr>
              <w:t>ý</w:t>
            </w:r>
            <w:r w:rsidRPr="003F5B75">
              <w:rPr>
                <w:rFonts w:eastAsia="Times New Roman"/>
                <w:i/>
                <w:iCs/>
                <w:sz w:val="20"/>
                <w:szCs w:val="20"/>
                <w:lang w:val="vi-VN"/>
              </w:rPr>
              <w:t>, đóng dấu)</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________________</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1</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2</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Ghi rõ hình thức đề nghị khen thưởng.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Đối với đơn vị sản xuất, kinh doanh cần nêu tình hình tài chính: Tổng số vốn c</w:t>
      </w:r>
      <w:r w:rsidRPr="003F5B75">
        <w:rPr>
          <w:rFonts w:ascii="Arial" w:eastAsia="Times New Roman" w:hAnsi="Arial" w:cs="Arial"/>
          <w:color w:val="000000"/>
          <w:sz w:val="20"/>
          <w:szCs w:val="20"/>
        </w:rPr>
        <w:t>ố</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định, lưu động; nguồn vốn (ngân sách, tự có, vay ngân hàng...).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Tùy theo hình thức đề nghị khen thưởng, nêu các tiêu chí cơ bản trong việc, thực hiện nhiệm vụ chính trị của đơn vị (có so sánh với năm trước hoặc 03 năm, 05 năm trước thời điểm đề nghị), ví dụ:</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đơn vị sản xuất, kinh doanh lập bảng th</w:t>
      </w:r>
      <w:r w:rsidRPr="003F5B75">
        <w:rPr>
          <w:rFonts w:ascii="Arial" w:eastAsia="Times New Roman" w:hAnsi="Arial" w:cs="Arial"/>
          <w:color w:val="000000"/>
          <w:sz w:val="20"/>
          <w:szCs w:val="20"/>
        </w:rPr>
        <w:t>ố</w:t>
      </w:r>
      <w:r w:rsidRPr="003F5B75">
        <w:rPr>
          <w:rFonts w:ascii="Arial" w:eastAsia="Times New Roman" w:hAnsi="Arial" w:cs="Arial"/>
          <w:color w:val="000000"/>
          <w:sz w:val="20"/>
          <w:szCs w:val="20"/>
          <w:lang w:val="vi-VN"/>
        </w:rPr>
        <w:t>ng kê so sánh</w:t>
      </w:r>
      <w:r w:rsidRPr="003F5B75">
        <w:rPr>
          <w:rFonts w:ascii="Arial" w:eastAsia="Times New Roman" w:hAnsi="Arial" w:cs="Arial"/>
          <w:color w:val="000000"/>
          <w:sz w:val="20"/>
        </w:rPr>
        <w:t> </w:t>
      </w:r>
      <w:r w:rsidRPr="003F5B75">
        <w:rPr>
          <w:rFonts w:ascii="Arial" w:eastAsia="Times New Roman" w:hAnsi="Arial" w:cs="Arial"/>
          <w:color w:val="000000"/>
          <w:sz w:val="20"/>
          <w:szCs w:val="20"/>
        </w:rPr>
        <w:t>c</w:t>
      </w:r>
      <w:r w:rsidRPr="003F5B75">
        <w:rPr>
          <w:rFonts w:ascii="Arial" w:eastAsia="Times New Roman" w:hAnsi="Arial" w:cs="Arial"/>
          <w:color w:val="000000"/>
          <w:sz w:val="20"/>
          <w:szCs w:val="20"/>
          <w:lang w:val="vi-VN"/>
        </w:rPr>
        <w:t>ác tiêu chí: Giá trị tổng sản lượng, doanh thu, lợi nhuận, tỷ suất lợi nhuận, nộp ngân sách, đầu tư tái sản xuất, thu nhập bình quân; các sáng kiến cải tiến kỹ thuật,</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á</w:t>
      </w:r>
      <w:r w:rsidRPr="003F5B75">
        <w:rPr>
          <w:rFonts w:ascii="Arial" w:eastAsia="Times New Roman" w:hAnsi="Arial" w:cs="Arial"/>
          <w:color w:val="000000"/>
          <w:sz w:val="20"/>
          <w:szCs w:val="20"/>
          <w:lang w:val="vi-VN"/>
        </w:rPr>
        <w:t>p dụng khoa học (giá trị làm lợi); phúc lợi xã hội; thực hiện chính sách bảo hiểm đối với người lao động... việc thực hiện nghĩa vụ nộp ngân sách nhà nước; đảm bảo môi</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ường, an toàn vệ sinh lao động, an toàn vệ sinh thực phẩm (có trích lục và nội dung xác nhận của cơ quan nhà nước có thẩm quyền).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trường học: Lập b</w:t>
      </w:r>
      <w:r w:rsidRPr="003F5B75">
        <w:rPr>
          <w:rFonts w:ascii="Arial" w:eastAsia="Times New Roman" w:hAnsi="Arial" w:cs="Arial"/>
          <w:color w:val="000000"/>
          <w:sz w:val="20"/>
          <w:szCs w:val="20"/>
        </w:rPr>
        <w:t>ả</w:t>
      </w:r>
      <w:r w:rsidRPr="003F5B75">
        <w:rPr>
          <w:rFonts w:ascii="Arial" w:eastAsia="Times New Roman" w:hAnsi="Arial" w:cs="Arial"/>
          <w:color w:val="000000"/>
          <w:sz w:val="20"/>
          <w:szCs w:val="20"/>
          <w:lang w:val="vi-VN"/>
        </w:rPr>
        <w:t>ng th</w:t>
      </w:r>
      <w:r w:rsidRPr="003F5B75">
        <w:rPr>
          <w:rFonts w:ascii="Arial" w:eastAsia="Times New Roman" w:hAnsi="Arial" w:cs="Arial"/>
          <w:color w:val="000000"/>
          <w:sz w:val="20"/>
          <w:szCs w:val="20"/>
        </w:rPr>
        <w:t>ố</w:t>
      </w:r>
      <w:r w:rsidRPr="003F5B75">
        <w:rPr>
          <w:rFonts w:ascii="Arial" w:eastAsia="Times New Roman" w:hAnsi="Arial" w:cs="Arial"/>
          <w:color w:val="000000"/>
          <w:sz w:val="20"/>
          <w:szCs w:val="20"/>
          <w:lang w:val="vi-VN"/>
        </w:rPr>
        <w:t>ng kê so sánh các tiêu chí: Tổng số học sinh, hạnh ki</w:t>
      </w:r>
      <w:r w:rsidRPr="003F5B75">
        <w:rPr>
          <w:rFonts w:ascii="Arial" w:eastAsia="Times New Roman" w:hAnsi="Arial" w:cs="Arial"/>
          <w:color w:val="000000"/>
          <w:sz w:val="20"/>
          <w:szCs w:val="20"/>
        </w:rPr>
        <w:t>ể</w:t>
      </w:r>
      <w:r w:rsidRPr="003F5B75">
        <w:rPr>
          <w:rFonts w:ascii="Arial" w:eastAsia="Times New Roman" w:hAnsi="Arial" w:cs="Arial"/>
          <w:color w:val="000000"/>
          <w:sz w:val="20"/>
          <w:szCs w:val="20"/>
          <w:lang w:val="vi-VN"/>
        </w:rPr>
        <w:t>m và</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kết quả</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học tập; số học sinh gi</w:t>
      </w:r>
      <w:r w:rsidRPr="003F5B75">
        <w:rPr>
          <w:rFonts w:ascii="Arial" w:eastAsia="Times New Roman" w:hAnsi="Arial" w:cs="Arial"/>
          <w:color w:val="000000"/>
          <w:sz w:val="20"/>
          <w:szCs w:val="20"/>
        </w:rPr>
        <w:t>ỏ</w:t>
      </w:r>
      <w:r w:rsidRPr="003F5B75">
        <w:rPr>
          <w:rFonts w:ascii="Arial" w:eastAsia="Times New Roman" w:hAnsi="Arial" w:cs="Arial"/>
          <w:color w:val="000000"/>
          <w:sz w:val="20"/>
          <w:szCs w:val="20"/>
          <w:lang w:val="vi-VN"/>
        </w:rPr>
        <w:t>i cấp trường, cấp huyện (quận, thị xã, thành phố thuộc tỉnh), cấp tỉnh (thành phố thuộc Trung ương), cấp quốc gia; số giáo viên giỏi các cấp; số đ</w:t>
      </w:r>
      <w:r w:rsidRPr="003F5B75">
        <w:rPr>
          <w:rFonts w:ascii="Arial" w:eastAsia="Times New Roman" w:hAnsi="Arial" w:cs="Arial"/>
          <w:color w:val="000000"/>
          <w:sz w:val="20"/>
          <w:szCs w:val="20"/>
        </w:rPr>
        <w:t>ề</w:t>
      </w:r>
      <w:r w:rsidRPr="003F5B75">
        <w:rPr>
          <w:rFonts w:ascii="Arial" w:eastAsia="Times New Roman" w:hAnsi="Arial" w:cs="Arial"/>
          <w:color w:val="000000"/>
          <w:sz w:val="20"/>
          <w:szCs w:val="20"/>
          <w:lang w:val="vi-VN"/>
        </w:rPr>
        <w:t>tài nghiên cứu,...</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bệnh viện: Lập bảng thống kê so sánh các tiêu chí: T</w:t>
      </w:r>
      <w:r w:rsidRPr="003F5B75">
        <w:rPr>
          <w:rFonts w:ascii="Arial" w:eastAsia="Times New Roman" w:hAnsi="Arial" w:cs="Arial"/>
          <w:color w:val="000000"/>
          <w:sz w:val="20"/>
          <w:szCs w:val="20"/>
        </w:rPr>
        <w:t>ổ</w:t>
      </w:r>
      <w:r w:rsidRPr="003F5B75">
        <w:rPr>
          <w:rFonts w:ascii="Arial" w:eastAsia="Times New Roman" w:hAnsi="Arial" w:cs="Arial"/>
          <w:color w:val="000000"/>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3F5B75">
        <w:rPr>
          <w:rFonts w:ascii="Arial" w:eastAsia="Times New Roman" w:hAnsi="Arial" w:cs="Arial"/>
          <w:color w:val="000000"/>
          <w:sz w:val="20"/>
          <w:szCs w:val="20"/>
        </w:rPr>
        <w:t>ố</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đề tài nghiên cứu khoa học, các sáng ki</w:t>
      </w:r>
      <w:r w:rsidRPr="003F5B75">
        <w:rPr>
          <w:rFonts w:ascii="Arial" w:eastAsia="Times New Roman" w:hAnsi="Arial" w:cs="Arial"/>
          <w:color w:val="000000"/>
          <w:sz w:val="20"/>
          <w:szCs w:val="20"/>
        </w:rPr>
        <w:t>ế</w:t>
      </w:r>
      <w:r w:rsidRPr="003F5B75">
        <w:rPr>
          <w:rFonts w:ascii="Arial" w:eastAsia="Times New Roman" w:hAnsi="Arial" w:cs="Arial"/>
          <w:color w:val="000000"/>
          <w:sz w:val="20"/>
          <w:szCs w:val="20"/>
          <w:lang w:val="vi-VN"/>
        </w:rPr>
        <w:t>n, áp dụng khoa học (giá trị làm l</w:t>
      </w:r>
      <w:r w:rsidRPr="003F5B75">
        <w:rPr>
          <w:rFonts w:ascii="Arial" w:eastAsia="Times New Roman" w:hAnsi="Arial" w:cs="Arial"/>
          <w:color w:val="000000"/>
          <w:sz w:val="20"/>
          <w:szCs w:val="20"/>
        </w:rPr>
        <w:t>ợ</w:t>
      </w:r>
      <w:r w:rsidRPr="003F5B75">
        <w:rPr>
          <w:rFonts w:ascii="Arial" w:eastAsia="Times New Roman" w:hAnsi="Arial" w:cs="Arial"/>
          <w:color w:val="000000"/>
          <w:sz w:val="20"/>
          <w:szCs w:val="20"/>
          <w:lang w:val="vi-VN"/>
        </w:rPr>
        <w:t>i về kinh tế, xã hội...).</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5</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Việc thực hiện chủ trương, đường lối của Đảng, chính sách và pháp luật của Nhà nước; chăm lo đời sống cán bộ, nhân viên; hoạt động xã hội, t</w:t>
      </w:r>
      <w:r w:rsidRPr="003F5B75">
        <w:rPr>
          <w:rFonts w:ascii="Arial" w:eastAsia="Times New Roman" w:hAnsi="Arial" w:cs="Arial"/>
          <w:color w:val="000000"/>
          <w:sz w:val="20"/>
          <w:szCs w:val="20"/>
        </w:rPr>
        <w:t>ừ</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thiện...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6</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Công tác xây dựng đảng, đoàn thể: Nêu vai trò,</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kết</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quả hoạt động và xếp loại của tổ chức đảng, đoàn thể (kèm theo giấy ch</w:t>
      </w:r>
      <w:r w:rsidRPr="003F5B75">
        <w:rPr>
          <w:rFonts w:ascii="Arial" w:eastAsia="Times New Roman" w:hAnsi="Arial" w:cs="Arial"/>
          <w:color w:val="000000"/>
          <w:sz w:val="20"/>
          <w:szCs w:val="20"/>
        </w:rPr>
        <w:t>ứ</w:t>
      </w:r>
      <w:r w:rsidRPr="003F5B75">
        <w:rPr>
          <w:rFonts w:ascii="Arial" w:eastAsia="Times New Roman" w:hAnsi="Arial" w:cs="Arial"/>
          <w:color w:val="000000"/>
          <w:sz w:val="20"/>
          <w:szCs w:val="20"/>
          <w:lang w:val="vi-VN"/>
        </w:rPr>
        <w:t>ng nhận hoặc quyết định công nhận).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7</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các danh hiệu thi đua, các hình thức khen thưởng đã được Đảng, Nhà nước, bộ, ban, ngành, đoàn thể Trung ương, tỉnh, thành phố trực thuộc Trung</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ươ</w:t>
      </w:r>
      <w:r w:rsidRPr="003F5B75">
        <w:rPr>
          <w:rFonts w:ascii="Arial" w:eastAsia="Times New Roman" w:hAnsi="Arial" w:cs="Arial"/>
          <w:color w:val="000000"/>
          <w:sz w:val="20"/>
          <w:szCs w:val="20"/>
          <w:lang w:val="vi-VN"/>
        </w:rPr>
        <w:t>ng tặng hoặc phong tặng (ghi rõ số quyết định, ngày, tháng, năm ký quyết định).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bookmarkStart w:id="131" w:name="chuong_pl_3"/>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Pr="003F5B75" w:rsidRDefault="003F5B75" w:rsidP="003F5B75">
      <w:pPr>
        <w:shd w:val="clear" w:color="auto" w:fill="FFFFFF"/>
        <w:spacing w:after="0" w:line="234" w:lineRule="atLeast"/>
        <w:jc w:val="right"/>
        <w:rPr>
          <w:rFonts w:ascii="Arial" w:eastAsia="Times New Roman" w:hAnsi="Arial" w:cs="Arial"/>
          <w:color w:val="000000"/>
          <w:sz w:val="18"/>
          <w:szCs w:val="18"/>
        </w:rPr>
      </w:pPr>
      <w:r w:rsidRPr="003F5B75">
        <w:rPr>
          <w:rFonts w:ascii="Arial" w:eastAsia="Times New Roman" w:hAnsi="Arial" w:cs="Arial"/>
          <w:color w:val="000000"/>
          <w:sz w:val="20"/>
          <w:szCs w:val="20"/>
          <w:lang w:val="vi-VN"/>
        </w:rPr>
        <w:lastRenderedPageBreak/>
        <w:t>Mẫu số 02</w:t>
      </w:r>
      <w:bookmarkEnd w:id="131"/>
      <w:r w:rsidRPr="003F5B75">
        <w:rPr>
          <w:rFonts w:ascii="Arial" w:eastAsia="Times New Roman" w:hAnsi="Arial" w:cs="Arial"/>
          <w:color w:val="000000"/>
          <w:sz w:val="20"/>
          <w:szCs w:val="20"/>
          <w:vertAlign w:val="superscript"/>
          <w:lang w:val="vi-VN"/>
        </w:rPr>
        <w:t>1</w:t>
      </w:r>
    </w:p>
    <w:tbl>
      <w:tblPr>
        <w:tblW w:w="0" w:type="auto"/>
        <w:tblCellSpacing w:w="0" w:type="dxa"/>
        <w:tblCellMar>
          <w:left w:w="0" w:type="dxa"/>
          <w:right w:w="0" w:type="dxa"/>
        </w:tblCellMar>
        <w:tblLook w:val="04A0"/>
      </w:tblPr>
      <w:tblGrid>
        <w:gridCol w:w="3348"/>
        <w:gridCol w:w="5508"/>
      </w:tblGrid>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ĐƠN VỊ C</w:t>
            </w:r>
            <w:r w:rsidRPr="003F5B75">
              <w:rPr>
                <w:rFonts w:eastAsia="Times New Roman"/>
                <w:b/>
                <w:bCs/>
                <w:sz w:val="20"/>
                <w:szCs w:val="20"/>
              </w:rPr>
              <w:t>Ấ</w:t>
            </w:r>
            <w:r w:rsidRPr="003F5B75">
              <w:rPr>
                <w:rFonts w:eastAsia="Times New Roman"/>
                <w:b/>
                <w:bCs/>
                <w:sz w:val="20"/>
                <w:szCs w:val="20"/>
                <w:lang w:val="vi-VN"/>
              </w:rPr>
              <w:t>P TRÊN</w:t>
            </w:r>
            <w:r w:rsidRPr="003F5B75">
              <w:rPr>
                <w:rFonts w:eastAsia="Times New Roman"/>
                <w:b/>
                <w:bCs/>
                <w:sz w:val="20"/>
                <w:szCs w:val="20"/>
                <w:lang w:val="vi-VN"/>
              </w:rPr>
              <w:br/>
              <w:t>-------</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CỘNG HÒA XÃ HỘI CHỦ NGHĨA VIỆT NAM</w:t>
            </w:r>
            <w:r w:rsidRPr="003F5B75">
              <w:rPr>
                <w:rFonts w:eastAsia="Times New Roman"/>
                <w:b/>
                <w:bCs/>
                <w:sz w:val="20"/>
                <w:szCs w:val="20"/>
                <w:lang w:val="vi-VN"/>
              </w:rPr>
              <w:br/>
              <w:t>Độc lập - Tự do - Hạnh phúc</w:t>
            </w:r>
            <w:r w:rsidRPr="003F5B75">
              <w:rPr>
                <w:rFonts w:eastAsia="Times New Roman"/>
                <w:b/>
                <w:bCs/>
                <w:sz w:val="20"/>
                <w:lang w:val="vi-VN"/>
              </w:rPr>
              <w:t> </w:t>
            </w:r>
            <w:r w:rsidRPr="003F5B75">
              <w:rPr>
                <w:rFonts w:eastAsia="Times New Roman"/>
                <w:b/>
                <w:bCs/>
                <w:sz w:val="20"/>
                <w:szCs w:val="20"/>
                <w:lang w:val="vi-VN"/>
              </w:rPr>
              <w:br/>
              <w:t>---------------</w:t>
            </w:r>
          </w:p>
        </w:tc>
      </w:tr>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i/>
                <w:iCs/>
                <w:sz w:val="20"/>
                <w:szCs w:val="20"/>
                <w:lang w:val="vi-VN"/>
              </w:rPr>
              <w:t>Tỉnh (thành phố), ngày</w:t>
            </w:r>
            <w:r w:rsidRPr="003F5B75">
              <w:rPr>
                <w:rFonts w:eastAsia="Times New Roman"/>
                <w:i/>
                <w:iCs/>
                <w:sz w:val="20"/>
                <w:szCs w:val="20"/>
              </w:rPr>
              <w:t>……</w:t>
            </w:r>
            <w:r w:rsidRPr="003F5B75">
              <w:rPr>
                <w:rFonts w:eastAsia="Times New Roman"/>
                <w:i/>
                <w:iCs/>
                <w:sz w:val="20"/>
                <w:lang w:val="vi-VN"/>
              </w:rPr>
              <w:t> </w:t>
            </w:r>
            <w:r w:rsidRPr="003F5B75">
              <w:rPr>
                <w:rFonts w:eastAsia="Times New Roman"/>
                <w:i/>
                <w:iCs/>
                <w:sz w:val="20"/>
                <w:szCs w:val="20"/>
                <w:lang w:val="vi-VN"/>
              </w:rPr>
              <w:t>tháng…</w:t>
            </w:r>
            <w:r w:rsidRPr="003F5B75">
              <w:rPr>
                <w:rFonts w:eastAsia="Times New Roman"/>
                <w:i/>
                <w:iCs/>
                <w:sz w:val="20"/>
                <w:szCs w:val="20"/>
              </w:rPr>
              <w:t>….</w:t>
            </w:r>
            <w:r w:rsidRPr="003F5B75">
              <w:rPr>
                <w:rFonts w:eastAsia="Times New Roman"/>
                <w:i/>
                <w:iCs/>
                <w:sz w:val="20"/>
                <w:lang w:val="vi-VN"/>
              </w:rPr>
              <w:t> </w:t>
            </w:r>
            <w:r w:rsidRPr="003F5B75">
              <w:rPr>
                <w:rFonts w:eastAsia="Times New Roman"/>
                <w:i/>
                <w:iCs/>
                <w:sz w:val="20"/>
                <w:szCs w:val="20"/>
                <w:lang w:val="vi-VN"/>
              </w:rPr>
              <w:t>năm</w:t>
            </w:r>
            <w:r w:rsidRPr="003F5B75">
              <w:rPr>
                <w:rFonts w:eastAsia="Times New Roman"/>
                <w:i/>
                <w:iCs/>
                <w:sz w:val="20"/>
                <w:szCs w:val="20"/>
              </w:rPr>
              <w:t>……..</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32" w:name="chuong_pl_3_name"/>
      <w:r w:rsidRPr="003F5B75">
        <w:rPr>
          <w:rFonts w:ascii="Arial" w:eastAsia="Times New Roman" w:hAnsi="Arial" w:cs="Arial"/>
          <w:b/>
          <w:bCs/>
          <w:color w:val="000000"/>
          <w:sz w:val="20"/>
          <w:szCs w:val="20"/>
          <w:lang w:val="vi-VN"/>
        </w:rPr>
        <w:t>BÁO CÁO THÀNH TÍCH</w:t>
      </w:r>
      <w:bookmarkEnd w:id="132"/>
      <w:r w:rsidRPr="003F5B75">
        <w:rPr>
          <w:rFonts w:ascii="Arial" w:eastAsia="Times New Roman" w:hAnsi="Arial" w:cs="Arial"/>
          <w:b/>
          <w:bCs/>
          <w:color w:val="000000"/>
          <w:sz w:val="20"/>
          <w:szCs w:val="20"/>
        </w:rPr>
        <w:br/>
      </w:r>
      <w:bookmarkStart w:id="133" w:name="chuong_pl_3_name_name"/>
      <w:r w:rsidRPr="003F5B75">
        <w:rPr>
          <w:rFonts w:ascii="Arial" w:eastAsia="Times New Roman" w:hAnsi="Arial" w:cs="Arial"/>
          <w:b/>
          <w:bCs/>
          <w:color w:val="000000"/>
          <w:sz w:val="20"/>
          <w:szCs w:val="20"/>
          <w:lang w:val="vi-VN"/>
        </w:rPr>
        <w:t>ĐỀ NGHỊ TẶNG.......</w:t>
      </w:r>
      <w:bookmarkEnd w:id="133"/>
      <w:r w:rsidRPr="003F5B75">
        <w:rPr>
          <w:rFonts w:ascii="Arial" w:eastAsia="Times New Roman" w:hAnsi="Arial" w:cs="Arial"/>
          <w:b/>
          <w:bCs/>
          <w:color w:val="000000"/>
          <w:sz w:val="20"/>
          <w:lang w:val="vi-VN"/>
        </w:rPr>
        <w:t> </w:t>
      </w:r>
      <w:r w:rsidRPr="003F5B75">
        <w:rPr>
          <w:rFonts w:ascii="Arial" w:eastAsia="Times New Roman" w:hAnsi="Arial" w:cs="Arial"/>
          <w:b/>
          <w:bCs/>
          <w:color w:val="000000"/>
          <w:sz w:val="20"/>
          <w:szCs w:val="20"/>
          <w:vertAlign w:val="superscript"/>
          <w:lang w:val="vi-VN"/>
        </w:rPr>
        <w:t>2</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34" w:name="chuong_pl_3_name_name_name"/>
      <w:r w:rsidRPr="003F5B75">
        <w:rPr>
          <w:rFonts w:ascii="Arial" w:eastAsia="Times New Roman" w:hAnsi="Arial" w:cs="Arial"/>
          <w:color w:val="000000"/>
          <w:sz w:val="20"/>
          <w:szCs w:val="20"/>
          <w:lang w:val="vi-VN"/>
        </w:rPr>
        <w:t>(Mẫu báo cáo này áp dụng đối với cá nhân)</w:t>
      </w:r>
      <w:bookmarkEnd w:id="134"/>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 SƠ LƯỢC LÝ LỊCH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Họ tên (Ghi đầy đủ bằng chữ in thường, không viết tắt):</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Sinh ngày, tháng, năm:</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Giới tính:</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Quê quán</w:t>
      </w: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szCs w:val="20"/>
          <w:lang w:val="vi-VN"/>
        </w:rPr>
        <w:t>:</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Trú quán:</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Đơn vị công tác:</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Chức vụ (Đảng, chính quyền, đoàn thể):</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Trình độ chuyên môn, nghiệp vụ:</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Học hàm, học vị, danh hiệu, giải thưởng:</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 THÀNH TÍCH ĐẠT ĐƯỢC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Quyền hạn, nhiệm vụ được giao hoặc đảm nhận:</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Thành tích đạt được của cá nhân</w:t>
      </w: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szCs w:val="20"/>
          <w:lang w:val="vi-VN"/>
        </w:rPr>
        <w:t>:</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III. CÁC HÌNH THỨC ĐÃ ĐƯỢC KHEN THƯỞNG</w:t>
      </w:r>
      <w:r w:rsidRPr="003F5B75">
        <w:rPr>
          <w:rFonts w:ascii="Arial" w:eastAsia="Times New Roman" w:hAnsi="Arial" w:cs="Arial"/>
          <w:b/>
          <w:bCs/>
          <w:color w:val="000000"/>
          <w:sz w:val="20"/>
          <w:szCs w:val="20"/>
          <w:vertAlign w:val="superscript"/>
          <w:lang w:val="vi-VN"/>
        </w:rPr>
        <w:t>5</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Danh hiệu thi đua</w:t>
      </w:r>
      <w:r w:rsidRPr="003F5B75">
        <w:rPr>
          <w:rFonts w:ascii="Arial" w:eastAsia="Times New Roman" w:hAnsi="Arial" w:cs="Arial"/>
          <w:color w:val="000000"/>
          <w:sz w:val="20"/>
          <w:szCs w:val="20"/>
        </w:rPr>
        <w:t>:</w:t>
      </w:r>
    </w:p>
    <w:tbl>
      <w:tblPr>
        <w:tblW w:w="5000" w:type="pct"/>
        <w:tblCellSpacing w:w="0" w:type="dxa"/>
        <w:tblCellMar>
          <w:left w:w="0" w:type="dxa"/>
          <w:right w:w="0" w:type="dxa"/>
        </w:tblCellMar>
        <w:tblLook w:val="04A0"/>
      </w:tblPr>
      <w:tblGrid>
        <w:gridCol w:w="856"/>
        <w:gridCol w:w="2468"/>
        <w:gridCol w:w="6076"/>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ngày, tháng, năm của quyết định công nhận danh hiệu thi đua; cơ quan ban hành quyết định</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Hình thức khen thưởng;</w:t>
      </w:r>
    </w:p>
    <w:tbl>
      <w:tblPr>
        <w:tblW w:w="5000" w:type="pct"/>
        <w:tblCellSpacing w:w="0" w:type="dxa"/>
        <w:tblCellMar>
          <w:left w:w="0" w:type="dxa"/>
          <w:right w:w="0" w:type="dxa"/>
        </w:tblCellMar>
        <w:tblLook w:val="04A0"/>
      </w:tblPr>
      <w:tblGrid>
        <w:gridCol w:w="856"/>
        <w:gridCol w:w="2468"/>
        <w:gridCol w:w="6076"/>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Hình th</w:t>
            </w:r>
            <w:r w:rsidRPr="003F5B75">
              <w:rPr>
                <w:rFonts w:eastAsia="Times New Roman"/>
                <w:b/>
                <w:bCs/>
                <w:sz w:val="20"/>
                <w:szCs w:val="20"/>
              </w:rPr>
              <w:t>ứ</w:t>
            </w:r>
            <w:r w:rsidRPr="003F5B75">
              <w:rPr>
                <w:rFonts w:eastAsia="Times New Roman"/>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ngày, tháng, năm của quyết định khen thưởng; cơ quan ban hành quyết định</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3F5B75" w:rsidRPr="003F5B75" w:rsidTr="003F5B75">
        <w:trPr>
          <w:tblCellSpacing w:w="0" w:type="dxa"/>
        </w:trPr>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THỦ TRƯỞNG ĐƠN VỊ</w:t>
            </w:r>
            <w:r w:rsidRPr="003F5B75">
              <w:rPr>
                <w:rFonts w:eastAsia="Times New Roman"/>
                <w:b/>
                <w:bCs/>
                <w:sz w:val="20"/>
                <w:szCs w:val="20"/>
              </w:rPr>
              <w:br/>
            </w:r>
            <w:r w:rsidRPr="003F5B75">
              <w:rPr>
                <w:rFonts w:eastAsia="Times New Roman"/>
                <w:b/>
                <w:bCs/>
                <w:sz w:val="20"/>
                <w:szCs w:val="20"/>
                <w:lang w:val="vi-VN"/>
              </w:rPr>
              <w:t>XÁC NHẬN, Đ</w:t>
            </w:r>
            <w:r w:rsidRPr="003F5B75">
              <w:rPr>
                <w:rFonts w:eastAsia="Times New Roman"/>
                <w:b/>
                <w:bCs/>
                <w:sz w:val="20"/>
                <w:szCs w:val="20"/>
              </w:rPr>
              <w:t>Ề</w:t>
            </w:r>
            <w:r w:rsidRPr="003F5B75">
              <w:rPr>
                <w:rFonts w:eastAsia="Times New Roman"/>
                <w:b/>
                <w:bCs/>
                <w:sz w:val="20"/>
              </w:rPr>
              <w:t> </w:t>
            </w:r>
            <w:r w:rsidRPr="003F5B75">
              <w:rPr>
                <w:rFonts w:eastAsia="Times New Roman"/>
                <w:b/>
                <w:bCs/>
                <w:sz w:val="20"/>
                <w:szCs w:val="20"/>
                <w:lang w:val="vi-VN"/>
              </w:rPr>
              <w:t>NGHỊ</w:t>
            </w:r>
            <w:r w:rsidRPr="003F5B75">
              <w:rPr>
                <w:rFonts w:eastAsia="Times New Roman"/>
                <w:b/>
                <w:bCs/>
                <w:sz w:val="20"/>
                <w:szCs w:val="20"/>
              </w:rPr>
              <w:br/>
            </w:r>
            <w:r w:rsidRPr="003F5B75">
              <w:rPr>
                <w:rFonts w:eastAsia="Times New Roman"/>
                <w:i/>
                <w:iCs/>
                <w:sz w:val="20"/>
                <w:szCs w:val="20"/>
                <w:lang w:val="vi-VN"/>
              </w:rPr>
              <w:t>(K</w:t>
            </w:r>
            <w:r w:rsidRPr="003F5B75">
              <w:rPr>
                <w:rFonts w:eastAsia="Times New Roman"/>
                <w:i/>
                <w:iCs/>
                <w:sz w:val="20"/>
                <w:szCs w:val="20"/>
              </w:rPr>
              <w:t>ý</w:t>
            </w:r>
            <w:r w:rsidRPr="003F5B75">
              <w:rPr>
                <w:rFonts w:eastAsia="Times New Roman"/>
                <w:i/>
                <w:iCs/>
                <w:sz w:val="20"/>
                <w:szCs w:val="20"/>
                <w:lang w:val="vi-VN"/>
              </w:rPr>
              <w:t>, đóng dấu)</w:t>
            </w:r>
          </w:p>
        </w:tc>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NGƯỜI BÁO CÁO THÀNH TÍCH</w:t>
            </w:r>
            <w:r w:rsidRPr="003F5B75">
              <w:rPr>
                <w:rFonts w:eastAsia="Times New Roman"/>
                <w:b/>
                <w:bCs/>
                <w:sz w:val="20"/>
                <w:szCs w:val="20"/>
              </w:rPr>
              <w:br/>
            </w:r>
            <w:r w:rsidRPr="003F5B75">
              <w:rPr>
                <w:rFonts w:eastAsia="Times New Roman"/>
                <w:i/>
                <w:iCs/>
                <w:sz w:val="20"/>
                <w:szCs w:val="20"/>
                <w:lang w:val="vi-VN"/>
              </w:rPr>
              <w:t>(K</w:t>
            </w:r>
            <w:r w:rsidRPr="003F5B75">
              <w:rPr>
                <w:rFonts w:eastAsia="Times New Roman"/>
                <w:i/>
                <w:iCs/>
                <w:sz w:val="20"/>
                <w:szCs w:val="20"/>
              </w:rPr>
              <w:t>ý</w:t>
            </w:r>
            <w:r w:rsidRPr="003F5B75">
              <w:rPr>
                <w:rFonts w:eastAsia="Times New Roman"/>
                <w:i/>
                <w:iCs/>
                <w:sz w:val="20"/>
                <w:szCs w:val="20"/>
                <w:lang w:val="vi-VN"/>
              </w:rPr>
              <w:t>, ghi rõ họ và tên)</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XÁC NHẬN CỦA CẤP TRÌNH KHEN THƯỞNG</w:t>
      </w:r>
      <w:r w:rsidRPr="003F5B75">
        <w:rPr>
          <w:rFonts w:ascii="Arial" w:eastAsia="Times New Roman" w:hAnsi="Arial" w:cs="Arial"/>
          <w:b/>
          <w:bCs/>
          <w:color w:val="000000"/>
          <w:sz w:val="20"/>
          <w:szCs w:val="20"/>
        </w:rPr>
        <w:br/>
      </w:r>
      <w:r w:rsidRPr="003F5B75">
        <w:rPr>
          <w:rFonts w:ascii="Arial" w:eastAsia="Times New Roman" w:hAnsi="Arial" w:cs="Arial"/>
          <w:i/>
          <w:iCs/>
          <w:color w:val="000000"/>
          <w:sz w:val="20"/>
          <w:szCs w:val="20"/>
          <w:lang w:val="vi-VN"/>
        </w:rPr>
        <w:t>(Ký, đóng dấu)</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_______________</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rPr>
        <w:t>1</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Báo cáo thành tích 10 năm trước thời điểm đề nghị đối với Huân ch</w:t>
      </w:r>
      <w:r w:rsidRPr="003F5B75">
        <w:rPr>
          <w:rFonts w:ascii="Arial" w:eastAsia="Times New Roman" w:hAnsi="Arial" w:cs="Arial"/>
          <w:color w:val="000000"/>
          <w:sz w:val="20"/>
          <w:szCs w:val="20"/>
        </w:rPr>
        <w:t>ươ</w:t>
      </w:r>
      <w:r w:rsidRPr="003F5B75">
        <w:rPr>
          <w:rFonts w:ascii="Arial" w:eastAsia="Times New Roman" w:hAnsi="Arial" w:cs="Arial"/>
          <w:color w:val="000000"/>
          <w:sz w:val="20"/>
          <w:szCs w:val="20"/>
          <w:lang w:val="vi-VN"/>
        </w:rPr>
        <w:t xml:space="preserve">ng Độc lập, Huân chương Quân công, 05 năm trước thời điểm đề nghị đối với Huân chương Bảo vệ Tổ quốc, Huân chương Lao động; 05 </w:t>
      </w:r>
      <w:r w:rsidRPr="003F5B75">
        <w:rPr>
          <w:rFonts w:ascii="Arial" w:eastAsia="Times New Roman" w:hAnsi="Arial" w:cs="Arial"/>
          <w:color w:val="000000"/>
          <w:sz w:val="20"/>
          <w:szCs w:val="20"/>
          <w:lang w:val="vi-VN"/>
        </w:rPr>
        <w:lastRenderedPageBreak/>
        <w:t>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2</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Ghi rõ hình thức đề nghị khen thưởng.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Đơn vị hành chính: Xã (phường, thị trấn); huyện (quận, thị xã, thành phố thuộc tỉnh); t</w:t>
      </w:r>
      <w:r w:rsidRPr="003F5B75">
        <w:rPr>
          <w:rFonts w:ascii="Arial" w:eastAsia="Times New Roman" w:hAnsi="Arial" w:cs="Arial"/>
          <w:color w:val="000000"/>
          <w:sz w:val="20"/>
          <w:szCs w:val="20"/>
        </w:rPr>
        <w:t>ỉ</w:t>
      </w:r>
      <w:r w:rsidRPr="003F5B75">
        <w:rPr>
          <w:rFonts w:ascii="Arial" w:eastAsia="Times New Roman" w:hAnsi="Arial" w:cs="Arial"/>
          <w:color w:val="000000"/>
          <w:sz w:val="20"/>
          <w:szCs w:val="20"/>
          <w:lang w:val="vi-VN"/>
        </w:rPr>
        <w:t>nh (thành phố tr</w:t>
      </w:r>
      <w:r w:rsidRPr="003F5B75">
        <w:rPr>
          <w:rFonts w:ascii="Arial" w:eastAsia="Times New Roman" w:hAnsi="Arial" w:cs="Arial"/>
          <w:color w:val="000000"/>
          <w:sz w:val="20"/>
          <w:szCs w:val="20"/>
        </w:rPr>
        <w:t>ự</w:t>
      </w:r>
      <w:r w:rsidRPr="003F5B75">
        <w:rPr>
          <w:rFonts w:ascii="Arial" w:eastAsia="Times New Roman" w:hAnsi="Arial" w:cs="Arial"/>
          <w:color w:val="000000"/>
          <w:sz w:val="20"/>
          <w:szCs w:val="20"/>
          <w:lang w:val="vi-VN"/>
        </w:rPr>
        <w:t>c thuộc trung ương).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thành tích cá nhân trong việc thực hiện nhiệm vụ được giao (kết quả đã đạt được về năng suất, chất lượng, hiệu quả thực hiện nhiệm vụ; các biện pháp, giải pháp công tác trong việc đổi m</w:t>
      </w:r>
      <w:r w:rsidRPr="003F5B75">
        <w:rPr>
          <w:rFonts w:ascii="Arial" w:eastAsia="Times New Roman" w:hAnsi="Arial" w:cs="Arial"/>
          <w:color w:val="000000"/>
          <w:sz w:val="20"/>
          <w:szCs w:val="20"/>
        </w:rPr>
        <w:t>ớ</w:t>
      </w:r>
      <w:r w:rsidRPr="003F5B75">
        <w:rPr>
          <w:rFonts w:ascii="Arial" w:eastAsia="Times New Roman" w:hAnsi="Arial" w:cs="Arial"/>
          <w:color w:val="000000"/>
          <w:sz w:val="20"/>
          <w:szCs w:val="20"/>
          <w:lang w:val="vi-VN"/>
        </w:rPr>
        <w:t>i công tác quản lý, nh</w:t>
      </w:r>
      <w:r w:rsidRPr="003F5B75">
        <w:rPr>
          <w:rFonts w:ascii="Arial" w:eastAsia="Times New Roman" w:hAnsi="Arial" w:cs="Arial"/>
          <w:color w:val="000000"/>
          <w:sz w:val="20"/>
          <w:szCs w:val="20"/>
        </w:rPr>
        <w:t>ữ</w:t>
      </w:r>
      <w:r w:rsidRPr="003F5B75">
        <w:rPr>
          <w:rFonts w:ascii="Arial" w:eastAsia="Times New Roman" w:hAnsi="Arial" w:cs="Arial"/>
          <w:color w:val="000000"/>
          <w:sz w:val="20"/>
          <w:szCs w:val="20"/>
          <w:lang w:val="vi-VN"/>
        </w:rPr>
        <w:t>ng sáng kiến kinh nghiệm, đề tài nghiên cứu khoa học; việc đổi mới công nghệ, ứng dụng khoa học, kỹ thuật vào thực tiễn; việc thực hiện chủ trương, đường l</w:t>
      </w:r>
      <w:r w:rsidRPr="003F5B75">
        <w:rPr>
          <w:rFonts w:ascii="Arial" w:eastAsia="Times New Roman" w:hAnsi="Arial" w:cs="Arial"/>
          <w:color w:val="000000"/>
          <w:sz w:val="20"/>
          <w:szCs w:val="20"/>
        </w:rPr>
        <w:t>ố</w:t>
      </w:r>
      <w:r w:rsidRPr="003F5B75">
        <w:rPr>
          <w:rFonts w:ascii="Arial" w:eastAsia="Times New Roman" w:hAnsi="Arial" w:cs="Arial"/>
          <w:color w:val="000000"/>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3F5B75">
        <w:rPr>
          <w:rFonts w:ascii="Arial" w:eastAsia="Times New Roman" w:hAnsi="Arial" w:cs="Arial"/>
          <w:color w:val="000000"/>
          <w:sz w:val="20"/>
          <w:szCs w:val="20"/>
        </w:rPr>
        <w:t>ả</w:t>
      </w:r>
      <w:r w:rsidRPr="003F5B75">
        <w:rPr>
          <w:rFonts w:ascii="Arial" w:eastAsia="Times New Roman" w:hAnsi="Arial" w:cs="Arial"/>
          <w:color w:val="000000"/>
          <w:sz w:val="20"/>
          <w:szCs w:val="20"/>
          <w:lang w:val="vi-VN"/>
        </w:rPr>
        <w:t>ng và các đoàn thể; công tác tham gia các hoạt động xã hội, từ thiện...).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3F5B75">
        <w:rPr>
          <w:rFonts w:ascii="Arial" w:eastAsia="Times New Roman" w:hAnsi="Arial" w:cs="Arial"/>
          <w:color w:val="000000"/>
          <w:sz w:val="20"/>
          <w:szCs w:val="20"/>
        </w:rPr>
        <w:t>ế</w:t>
      </w:r>
      <w:r w:rsidRPr="003F5B75">
        <w:rPr>
          <w:rFonts w:ascii="Arial" w:eastAsia="Times New Roman" w:hAnsi="Arial" w:cs="Arial"/>
          <w:color w:val="000000"/>
          <w:sz w:val="20"/>
          <w:szCs w:val="20"/>
          <w:lang w:val="vi-VN"/>
        </w:rPr>
        <w:t>n c</w:t>
      </w:r>
      <w:r w:rsidRPr="003F5B75">
        <w:rPr>
          <w:rFonts w:ascii="Arial" w:eastAsia="Times New Roman" w:hAnsi="Arial" w:cs="Arial"/>
          <w:color w:val="000000"/>
          <w:sz w:val="20"/>
          <w:szCs w:val="20"/>
        </w:rPr>
        <w:t>ả</w:t>
      </w:r>
      <w:r w:rsidRPr="003F5B75">
        <w:rPr>
          <w:rFonts w:ascii="Arial" w:eastAsia="Times New Roman" w:hAnsi="Arial" w:cs="Arial"/>
          <w:color w:val="000000"/>
          <w:sz w:val="20"/>
          <w:szCs w:val="20"/>
          <w:lang w:val="vi-VN"/>
        </w:rPr>
        <w:t>i tiến kỹ thuật, áp dụng khoa học (giá trị làm lợi); phúc lợi xã hội; thực hiện chính sách bảo hiểm đối với người lao động... việc thực hiện nghĩa vụ nộp ngân sách nhà nước; đảm bảo môi</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ường, an toàn vệ sinh lao động, an toàn vệ sinh thực phẩm (có trích lục và nội dung xác nhận của cơ quan nhà nước có thẩm quyền).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w:t>
      </w:r>
      <w:r w:rsidRPr="003F5B75">
        <w:rPr>
          <w:rFonts w:ascii="Arial" w:eastAsia="Times New Roman" w:hAnsi="Arial" w:cs="Arial"/>
          <w:color w:val="000000"/>
          <w:sz w:val="20"/>
          <w:szCs w:val="20"/>
        </w:rPr>
        <w:t>i</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trường học: Lập bảng thố</w:t>
      </w:r>
      <w:r w:rsidRPr="003F5B75">
        <w:rPr>
          <w:rFonts w:ascii="Arial" w:eastAsia="Times New Roman" w:hAnsi="Arial" w:cs="Arial"/>
          <w:color w:val="000000"/>
          <w:sz w:val="20"/>
          <w:szCs w:val="20"/>
        </w:rPr>
        <w:t>n</w:t>
      </w:r>
      <w:r w:rsidRPr="003F5B75">
        <w:rPr>
          <w:rFonts w:ascii="Arial" w:eastAsia="Times New Roman" w:hAnsi="Arial" w:cs="Arial"/>
          <w:color w:val="000000"/>
          <w:sz w:val="20"/>
          <w:szCs w:val="20"/>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3F5B75">
        <w:rPr>
          <w:rFonts w:ascii="Arial" w:eastAsia="Times New Roman" w:hAnsi="Arial" w:cs="Arial"/>
          <w:color w:val="000000"/>
          <w:sz w:val="20"/>
          <w:szCs w:val="20"/>
        </w:rPr>
        <w:t>ố</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đề tài</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nghiên cứu</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bệnh viện: Lập b</w:t>
      </w:r>
      <w:r w:rsidRPr="003F5B75">
        <w:rPr>
          <w:rFonts w:ascii="Arial" w:eastAsia="Times New Roman" w:hAnsi="Arial" w:cs="Arial"/>
          <w:color w:val="000000"/>
          <w:sz w:val="20"/>
          <w:szCs w:val="20"/>
        </w:rPr>
        <w:t>ả</w:t>
      </w:r>
      <w:r w:rsidRPr="003F5B75">
        <w:rPr>
          <w:rFonts w:ascii="Arial" w:eastAsia="Times New Roman" w:hAnsi="Arial" w:cs="Arial"/>
          <w:color w:val="000000"/>
          <w:sz w:val="20"/>
          <w:szCs w:val="20"/>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các hội đoàn thể, l</w:t>
      </w:r>
      <w:r w:rsidRPr="003F5B75">
        <w:rPr>
          <w:rFonts w:ascii="Arial" w:eastAsia="Times New Roman" w:hAnsi="Arial" w:cs="Arial"/>
          <w:color w:val="000000"/>
          <w:sz w:val="20"/>
          <w:szCs w:val="20"/>
        </w:rPr>
        <w:t>ấy</w:t>
      </w:r>
      <w:r w:rsidRPr="003F5B75">
        <w:rPr>
          <w:rFonts w:ascii="Arial" w:eastAsia="Times New Roman" w:hAnsi="Arial" w:cs="Arial"/>
          <w:color w:val="000000"/>
          <w:sz w:val="20"/>
        </w:rPr>
        <w:t> </w:t>
      </w:r>
      <w:r w:rsidRPr="003F5B75">
        <w:rPr>
          <w:rFonts w:ascii="Arial" w:eastAsia="Times New Roman" w:hAnsi="Arial" w:cs="Arial"/>
          <w:color w:val="000000"/>
          <w:sz w:val="20"/>
          <w:szCs w:val="20"/>
          <w:shd w:val="clear" w:color="auto" w:fill="FFFFFF"/>
          <w:lang w:val="vi-VN"/>
        </w:rPr>
        <w:t>kết quả</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thực hiện các nhiệm vụ công tác trọng tâm và các chương</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trì</w:t>
      </w:r>
      <w:r w:rsidRPr="003F5B75">
        <w:rPr>
          <w:rFonts w:ascii="Arial" w:eastAsia="Times New Roman" w:hAnsi="Arial" w:cs="Arial"/>
          <w:color w:val="000000"/>
          <w:sz w:val="20"/>
          <w:szCs w:val="20"/>
          <w:lang w:val="vi-VN"/>
        </w:rPr>
        <w:t>nh công tác của trung ương hội, đoàn thể giao.</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các cơ quan</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quản lý</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nhà nước,</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l</w:t>
      </w:r>
      <w:r w:rsidRPr="003F5B75">
        <w:rPr>
          <w:rFonts w:ascii="Arial" w:eastAsia="Times New Roman" w:hAnsi="Arial" w:cs="Arial"/>
          <w:color w:val="000000"/>
          <w:sz w:val="20"/>
          <w:szCs w:val="20"/>
          <w:lang w:val="vi-VN"/>
        </w:rPr>
        <w:t>ấy</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kết quả</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thực hiện các nhiệm vụ chính trong</w:t>
      </w:r>
      <w:r w:rsidRPr="003F5B75">
        <w:rPr>
          <w:rFonts w:ascii="Arial" w:eastAsia="Times New Roman" w:hAnsi="Arial" w:cs="Arial"/>
          <w:color w:val="000000"/>
          <w:sz w:val="20"/>
          <w:szCs w:val="20"/>
          <w:shd w:val="clear" w:color="auto" w:fill="FFFFFF"/>
          <w:lang w:val="vi-VN"/>
        </w:rPr>
        <w:t>quản lý</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nhà nước, thực hiện nhiệm vụ chuyên môn và công tác tham mưu cho lãnh đạo trong phát triển đơn vị, ngành, địa phương...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5</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các hình thức khen thưởng đ</w:t>
      </w:r>
      <w:r w:rsidRPr="003F5B75">
        <w:rPr>
          <w:rFonts w:ascii="Arial" w:eastAsia="Times New Roman" w:hAnsi="Arial" w:cs="Arial"/>
          <w:color w:val="000000"/>
          <w:sz w:val="20"/>
          <w:szCs w:val="20"/>
        </w:rPr>
        <w:t>ã</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được Đảng, Nhà nước, bộ, ban, ngành, đoàn thể Trung ương, tỉnh, thành phố trực thuộc trung ương tặng hoặc phong tặng (ghi rõ số quyết định, ngày, tháng, năm ký quyết định).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Ghi rõ số quyết định công nhận danh hiệu thi đua trong 05 năm trước thời đi</w:t>
      </w:r>
      <w:r w:rsidRPr="003F5B75">
        <w:rPr>
          <w:rFonts w:ascii="Arial" w:eastAsia="Times New Roman" w:hAnsi="Arial" w:cs="Arial"/>
          <w:color w:val="000000"/>
          <w:sz w:val="20"/>
          <w:szCs w:val="20"/>
        </w:rPr>
        <w:t>ể</w:t>
      </w:r>
      <w:r w:rsidRPr="003F5B75">
        <w:rPr>
          <w:rFonts w:ascii="Arial" w:eastAsia="Times New Roman" w:hAnsi="Arial" w:cs="Arial"/>
          <w:color w:val="000000"/>
          <w:sz w:val="20"/>
          <w:szCs w:val="20"/>
          <w:lang w:val="vi-VN"/>
        </w:rPr>
        <w:t>m đề nghị đối với Huân chương Lao động, Bằng khen của Thủ tướng Chính phủ v.v...</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đề nghị phong tặng danh hiệu “Chiến sỹ thi đua toàn quốc”: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Ghi r</w:t>
      </w:r>
      <w:r w:rsidRPr="003F5B75">
        <w:rPr>
          <w:rFonts w:ascii="Arial" w:eastAsia="Times New Roman" w:hAnsi="Arial" w:cs="Arial"/>
          <w:color w:val="000000"/>
          <w:sz w:val="20"/>
          <w:szCs w:val="20"/>
        </w:rPr>
        <w:t>õ</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số quyết định, ngày, tháng, năm ký quyết định của 02 lần liên tục được tặng danh hiệu “Chiến sỹ thi đua cấp Bộ, ngành, tỉnh, thành phố thuộc trung ương” và 06 lần đạt</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d</w:t>
      </w:r>
      <w:r w:rsidRPr="003F5B75">
        <w:rPr>
          <w:rFonts w:ascii="Arial" w:eastAsia="Times New Roman" w:hAnsi="Arial" w:cs="Arial"/>
          <w:color w:val="000000"/>
          <w:sz w:val="20"/>
          <w:szCs w:val="20"/>
          <w:lang w:val="vi-VN"/>
        </w:rPr>
        <w:t>anh hiệu “Chiến sỹ thi đua cơ sở” trước thời điểm đề nghị;</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Ghi rõ nội dung các sáng kiến kinh nghiệm, giải pháp hữu ích trong quản lý, công tác hoặc đề tài</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nghiên cứu</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(tham gia là thành viên hoặc ch</w:t>
      </w:r>
      <w:r w:rsidRPr="003F5B75">
        <w:rPr>
          <w:rFonts w:ascii="Arial" w:eastAsia="Times New Roman" w:hAnsi="Arial" w:cs="Arial"/>
          <w:color w:val="000000"/>
          <w:sz w:val="20"/>
          <w:szCs w:val="20"/>
        </w:rPr>
        <w:t>ủ</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báo cáo đề nghị phong tặng danh hiệu “Chiến sĩ thi đua cấp bộ, ngành, tỉnh, thành phố thuộc Tr</w:t>
      </w:r>
      <w:r w:rsidRPr="003F5B75">
        <w:rPr>
          <w:rFonts w:ascii="Arial" w:eastAsia="Times New Roman" w:hAnsi="Arial" w:cs="Arial"/>
          <w:color w:val="000000"/>
          <w:sz w:val="20"/>
          <w:szCs w:val="20"/>
        </w:rPr>
        <w:t>u</w:t>
      </w:r>
      <w:r w:rsidRPr="003F5B75">
        <w:rPr>
          <w:rFonts w:ascii="Arial" w:eastAsia="Times New Roman" w:hAnsi="Arial" w:cs="Arial"/>
          <w:color w:val="000000"/>
          <w:sz w:val="20"/>
          <w:szCs w:val="20"/>
          <w:lang w:val="vi-VN"/>
        </w:rPr>
        <w:t>ng ương” ghi rõ thời gian 03 lần liên tục được tặng danh hiệu “Chiến sỹ thi đua cấp cơ sở” trước thời điểm đề nghị; các s</w:t>
      </w:r>
      <w:r w:rsidRPr="003F5B75">
        <w:rPr>
          <w:rFonts w:ascii="Arial" w:eastAsia="Times New Roman" w:hAnsi="Arial" w:cs="Arial"/>
          <w:color w:val="000000"/>
          <w:sz w:val="20"/>
          <w:szCs w:val="20"/>
        </w:rPr>
        <w:t>á</w:t>
      </w:r>
      <w:r w:rsidRPr="003F5B75">
        <w:rPr>
          <w:rFonts w:ascii="Arial" w:eastAsia="Times New Roman" w:hAnsi="Arial" w:cs="Arial"/>
          <w:color w:val="000000"/>
          <w:sz w:val="20"/>
          <w:szCs w:val="20"/>
          <w:lang w:val="vi-VN"/>
        </w:rPr>
        <w:t>ng kiến được cấp có thẩm quyền công nhận.</w:t>
      </w:r>
      <w:bookmarkStart w:id="135" w:name="chuong_pl_4"/>
    </w:p>
    <w:p w:rsidR="003F5B75" w:rsidRPr="003F5B75" w:rsidRDefault="003F5B75" w:rsidP="003F5B75">
      <w:pPr>
        <w:shd w:val="clear" w:color="auto" w:fill="FFFFFF"/>
        <w:spacing w:before="120" w:after="0" w:line="234" w:lineRule="atLeast"/>
        <w:jc w:val="right"/>
        <w:rPr>
          <w:rFonts w:ascii="Arial" w:eastAsia="Times New Roman" w:hAnsi="Arial" w:cs="Arial"/>
          <w:color w:val="000000"/>
          <w:sz w:val="18"/>
          <w:szCs w:val="18"/>
        </w:rPr>
      </w:pPr>
      <w:r w:rsidRPr="003F5B75">
        <w:rPr>
          <w:rFonts w:ascii="Arial" w:eastAsia="Times New Roman" w:hAnsi="Arial" w:cs="Arial"/>
          <w:color w:val="000000"/>
          <w:sz w:val="20"/>
          <w:szCs w:val="20"/>
          <w:lang w:val="vi-VN"/>
        </w:rPr>
        <w:lastRenderedPageBreak/>
        <w:t>Mẫu số 03</w:t>
      </w:r>
      <w:bookmarkEnd w:id="135"/>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CỘNG HÒA XÃ HỘI CHỦ NGHĨA VIỆT NAM</w:t>
      </w:r>
      <w:r w:rsidRPr="003F5B75">
        <w:rPr>
          <w:rFonts w:ascii="Arial" w:eastAsia="Times New Roman" w:hAnsi="Arial" w:cs="Arial"/>
          <w:b/>
          <w:bCs/>
          <w:color w:val="000000"/>
          <w:sz w:val="20"/>
          <w:szCs w:val="20"/>
          <w:lang w:val="vi-VN"/>
        </w:rPr>
        <w:br/>
        <w:t>Độc lập - Tự do - Hạnh phúc</w:t>
      </w:r>
      <w:r w:rsidRPr="003F5B75">
        <w:rPr>
          <w:rFonts w:ascii="Arial" w:eastAsia="Times New Roman" w:hAnsi="Arial" w:cs="Arial"/>
          <w:b/>
          <w:bCs/>
          <w:color w:val="000000"/>
          <w:sz w:val="20"/>
          <w:lang w:val="vi-VN"/>
        </w:rPr>
        <w:t> </w:t>
      </w:r>
      <w:r w:rsidRPr="003F5B75">
        <w:rPr>
          <w:rFonts w:ascii="Arial" w:eastAsia="Times New Roman" w:hAnsi="Arial" w:cs="Arial"/>
          <w:b/>
          <w:bCs/>
          <w:color w:val="000000"/>
          <w:sz w:val="20"/>
          <w:szCs w:val="20"/>
          <w:lang w:val="vi-VN"/>
        </w:rPr>
        <w:br/>
        <w:t>---------------</w:t>
      </w:r>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i/>
          <w:iCs/>
          <w:color w:val="000000"/>
          <w:sz w:val="20"/>
          <w:szCs w:val="20"/>
          <w:lang w:val="vi-VN"/>
        </w:rPr>
        <w:t>Tỉnh (thành phố), ngày</w:t>
      </w:r>
      <w:r w:rsidRPr="003F5B75">
        <w:rPr>
          <w:rFonts w:ascii="Arial" w:eastAsia="Times New Roman" w:hAnsi="Arial" w:cs="Arial"/>
          <w:i/>
          <w:iCs/>
          <w:color w:val="000000"/>
          <w:sz w:val="20"/>
          <w:szCs w:val="20"/>
        </w:rPr>
        <w:t>……..</w:t>
      </w:r>
      <w:r w:rsidRPr="003F5B75">
        <w:rPr>
          <w:rFonts w:ascii="Arial" w:eastAsia="Times New Roman" w:hAnsi="Arial" w:cs="Arial"/>
          <w:i/>
          <w:iCs/>
          <w:color w:val="000000"/>
          <w:sz w:val="20"/>
          <w:szCs w:val="20"/>
          <w:lang w:val="vi-VN"/>
        </w:rPr>
        <w:t>tháng</w:t>
      </w:r>
      <w:r w:rsidRPr="003F5B75">
        <w:rPr>
          <w:rFonts w:ascii="Arial" w:eastAsia="Times New Roman" w:hAnsi="Arial" w:cs="Arial"/>
          <w:i/>
          <w:iCs/>
          <w:color w:val="000000"/>
          <w:sz w:val="20"/>
          <w:szCs w:val="20"/>
        </w:rPr>
        <w:t>……..</w:t>
      </w:r>
      <w:r w:rsidRPr="003F5B75">
        <w:rPr>
          <w:rFonts w:ascii="Arial" w:eastAsia="Times New Roman" w:hAnsi="Arial" w:cs="Arial"/>
          <w:i/>
          <w:iCs/>
          <w:color w:val="000000"/>
          <w:sz w:val="20"/>
          <w:szCs w:val="20"/>
          <w:lang w:val="vi-VN"/>
        </w:rPr>
        <w:t>n</w:t>
      </w:r>
      <w:r w:rsidRPr="003F5B75">
        <w:rPr>
          <w:rFonts w:ascii="Arial" w:eastAsia="Times New Roman" w:hAnsi="Arial" w:cs="Arial"/>
          <w:i/>
          <w:iCs/>
          <w:color w:val="000000"/>
          <w:sz w:val="20"/>
          <w:szCs w:val="20"/>
        </w:rPr>
        <w:t>ă</w:t>
      </w:r>
      <w:r w:rsidRPr="003F5B75">
        <w:rPr>
          <w:rFonts w:ascii="Arial" w:eastAsia="Times New Roman" w:hAnsi="Arial" w:cs="Arial"/>
          <w:i/>
          <w:iCs/>
          <w:color w:val="000000"/>
          <w:sz w:val="20"/>
          <w:szCs w:val="20"/>
          <w:lang w:val="vi-VN"/>
        </w:rPr>
        <w:t>m</w:t>
      </w:r>
      <w:r w:rsidRPr="003F5B75">
        <w:rPr>
          <w:rFonts w:ascii="Arial" w:eastAsia="Times New Roman" w:hAnsi="Arial" w:cs="Arial"/>
          <w:i/>
          <w:iCs/>
          <w:color w:val="000000"/>
          <w:sz w:val="20"/>
          <w:szCs w:val="20"/>
        </w:rPr>
        <w:t>………..</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36" w:name="chuong_pl_4_name"/>
      <w:r w:rsidRPr="003F5B75">
        <w:rPr>
          <w:rFonts w:ascii="Arial" w:eastAsia="Times New Roman" w:hAnsi="Arial" w:cs="Arial"/>
          <w:b/>
          <w:bCs/>
          <w:color w:val="000000"/>
          <w:sz w:val="20"/>
          <w:szCs w:val="20"/>
          <w:lang w:val="vi-VN"/>
        </w:rPr>
        <w:t>BÁO CÁO THÀNH TÍCH</w:t>
      </w:r>
      <w:bookmarkEnd w:id="136"/>
      <w:r w:rsidRPr="003F5B75">
        <w:rPr>
          <w:rFonts w:ascii="Arial" w:eastAsia="Times New Roman" w:hAnsi="Arial" w:cs="Arial"/>
          <w:b/>
          <w:bCs/>
          <w:color w:val="000000"/>
          <w:sz w:val="20"/>
          <w:szCs w:val="20"/>
          <w:lang w:val="vi-VN"/>
        </w:rPr>
        <w:br/>
      </w:r>
      <w:bookmarkStart w:id="137" w:name="chuong_pl_4_name_name"/>
      <w:r w:rsidRPr="003F5B75">
        <w:rPr>
          <w:rFonts w:ascii="Arial" w:eastAsia="Times New Roman" w:hAnsi="Arial" w:cs="Arial"/>
          <w:b/>
          <w:bCs/>
          <w:color w:val="000000"/>
          <w:sz w:val="20"/>
          <w:szCs w:val="20"/>
          <w:lang w:val="vi-VN"/>
        </w:rPr>
        <w:t>ĐỀ NGHỊ TẶNG THƯỞNG (TRUY TẶNG) HUÂN CHƯƠNG</w:t>
      </w:r>
      <w:bookmarkEnd w:id="137"/>
      <w:r w:rsidRPr="003F5B75">
        <w:rPr>
          <w:rFonts w:ascii="Arial" w:eastAsia="Times New Roman" w:hAnsi="Arial" w:cs="Arial"/>
          <w:b/>
          <w:bCs/>
          <w:color w:val="000000"/>
          <w:sz w:val="20"/>
          <w:szCs w:val="20"/>
        </w:rPr>
        <w:t>………</w:t>
      </w:r>
      <w:r w:rsidRPr="003F5B75">
        <w:rPr>
          <w:rFonts w:ascii="Arial" w:eastAsia="Times New Roman" w:hAnsi="Arial" w:cs="Arial"/>
          <w:b/>
          <w:bCs/>
          <w:color w:val="000000"/>
          <w:sz w:val="20"/>
          <w:szCs w:val="20"/>
          <w:lang w:val="vi-VN"/>
        </w:rPr>
        <w:t>.</w:t>
      </w:r>
      <w:r w:rsidRPr="003F5B75">
        <w:rPr>
          <w:rFonts w:ascii="Arial" w:eastAsia="Times New Roman" w:hAnsi="Arial" w:cs="Arial"/>
          <w:color w:val="000000"/>
          <w:sz w:val="20"/>
          <w:szCs w:val="20"/>
          <w:vertAlign w:val="superscript"/>
          <w:lang w:val="vi-VN"/>
        </w:rPr>
        <w:t>1</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 SƠ LƯỢC LÝ LỊCH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Họ và tên (Ghi đầy đủ bằng chữ in thường, không viết tắt):</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Bí danh</w:t>
      </w:r>
      <w:r w:rsidRPr="003F5B75">
        <w:rPr>
          <w:rFonts w:ascii="Arial" w:eastAsia="Times New Roman" w:hAnsi="Arial" w:cs="Arial"/>
          <w:color w:val="000000"/>
          <w:sz w:val="20"/>
          <w:szCs w:val="20"/>
          <w:vertAlign w:val="superscript"/>
          <w:lang w:val="vi-VN"/>
        </w:rPr>
        <w:t>2</w:t>
      </w:r>
      <w:r w:rsidRPr="003F5B75">
        <w:rPr>
          <w:rFonts w:ascii="Arial" w:eastAsia="Times New Roman" w:hAnsi="Arial" w:cs="Arial"/>
          <w:color w:val="000000"/>
          <w:sz w:val="20"/>
          <w:szCs w:val="20"/>
          <w:lang w:val="vi-VN"/>
        </w:rPr>
        <w:t>:</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  </w:t>
      </w:r>
      <w:r w:rsidRPr="003F5B75">
        <w:rPr>
          <w:rFonts w:ascii="Arial" w:eastAsia="Times New Roman" w:hAnsi="Arial" w:cs="Arial"/>
          <w:color w:val="000000"/>
          <w:sz w:val="20"/>
          <w:szCs w:val="20"/>
          <w:lang w:val="vi-VN"/>
        </w:rPr>
        <w:t>Nam, nữ:</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Ngày, tháng, năm sinh:</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Quê quán</w:t>
      </w: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szCs w:val="20"/>
          <w:lang w:val="vi-VN"/>
        </w:rPr>
        <w:t>:</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Nơi thường trú:</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Chức vụ, đơn vị công tác hiện nay (hoặc trước khi nghỉ hưu, từ trần):</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Chức vụ đề nghị khen thưởng (Ghi chức vụ cao nhất đã đảm nhận):</w:t>
      </w:r>
      <w:r w:rsidRPr="003F5B75">
        <w:rPr>
          <w:rFonts w:ascii="Arial" w:eastAsia="Times New Roman" w:hAnsi="Arial" w:cs="Arial"/>
          <w:color w:val="000000"/>
          <w:sz w:val="20"/>
        </w:rPr>
        <w:t> </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Ngày, tháng, năm tham gia công tác:</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Ngày, tháng, năm vào Đảng chính thức (hoặc ngày tham gia các đoàn thể):</w:t>
      </w:r>
      <w:r w:rsidRPr="003F5B75">
        <w:rPr>
          <w:rFonts w:ascii="Arial" w:eastAsia="Times New Roman" w:hAnsi="Arial" w:cs="Arial"/>
          <w:color w:val="000000"/>
          <w:sz w:val="20"/>
        </w:rPr>
        <w:t> </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Năm nghỉ h</w:t>
      </w:r>
      <w:r w:rsidRPr="003F5B75">
        <w:rPr>
          <w:rFonts w:ascii="Arial" w:eastAsia="Times New Roman" w:hAnsi="Arial" w:cs="Arial"/>
          <w:color w:val="000000"/>
          <w:sz w:val="20"/>
          <w:szCs w:val="20"/>
        </w:rPr>
        <w:t>ưu</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(hoặc từ trần):</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 TÓM TẮT QUÁ TRÌNH CÔNG TÁC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Nêu quá trình tham gia cách mạng, các chức vụ đã đảm nhận, thời gian giữ từng chức vụ từ khi tham gia công tác đến khi đề nghị khen thưởng và đánh giá tóm tắt thành tích quá trình công tác</w:t>
      </w: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szCs w:val="20"/>
          <w:lang w:val="vi-VN"/>
        </w:rPr>
        <w:t>.</w:t>
      </w:r>
    </w:p>
    <w:tbl>
      <w:tblPr>
        <w:tblW w:w="5000" w:type="pct"/>
        <w:tblCellSpacing w:w="0" w:type="dxa"/>
        <w:tblCellMar>
          <w:left w:w="0" w:type="dxa"/>
          <w:right w:w="0" w:type="dxa"/>
        </w:tblCellMar>
        <w:tblLook w:val="04A0"/>
      </w:tblPr>
      <w:tblGrid>
        <w:gridCol w:w="2206"/>
        <w:gridCol w:w="2975"/>
        <w:gridCol w:w="2206"/>
        <w:gridCol w:w="2013"/>
      </w:tblGrid>
      <w:tr w:rsidR="003F5B75" w:rsidRPr="003F5B75" w:rsidTr="003F5B75">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Từ tháng, năm đến tháng, năm</w:t>
            </w:r>
          </w:p>
        </w:tc>
        <w:tc>
          <w:tcPr>
            <w:tcW w:w="15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Chức vụ (đảng, chính quy</w:t>
            </w:r>
            <w:r w:rsidRPr="003F5B75">
              <w:rPr>
                <w:rFonts w:eastAsia="Times New Roman"/>
                <w:b/>
                <w:bCs/>
                <w:sz w:val="20"/>
                <w:szCs w:val="20"/>
              </w:rPr>
              <w:t>ề</w:t>
            </w:r>
            <w:r w:rsidRPr="003F5B75">
              <w:rPr>
                <w:rFonts w:eastAsia="Times New Roman"/>
                <w:b/>
                <w:bCs/>
                <w:sz w:val="20"/>
                <w:szCs w:val="20"/>
                <w:lang w:val="vi-VN"/>
              </w:rPr>
              <w:t>n, đoàn th</w:t>
            </w:r>
            <w:r w:rsidRPr="003F5B75">
              <w:rPr>
                <w:rFonts w:eastAsia="Times New Roman"/>
                <w:b/>
                <w:bCs/>
                <w:sz w:val="20"/>
                <w:szCs w:val="20"/>
              </w:rPr>
              <w:t>ể</w:t>
            </w:r>
            <w:r w:rsidRPr="003F5B75">
              <w:rPr>
                <w:rFonts w:eastAsia="Times New Roman"/>
                <w:b/>
                <w:bCs/>
                <w:sz w:val="20"/>
                <w:szCs w:val="20"/>
                <w:lang w:val="vi-VN"/>
              </w:rPr>
              <w:t>)</w:t>
            </w:r>
          </w:p>
        </w:tc>
        <w:tc>
          <w:tcPr>
            <w:tcW w:w="11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Đơn vị công tác</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năm, tháng giữ chức vụ</w:t>
            </w:r>
          </w:p>
        </w:tc>
      </w:tr>
      <w:tr w:rsidR="003F5B75" w:rsidRPr="003F5B75" w:rsidTr="003F5B75">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11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5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11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1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III. CÁC HÌNH THỨC ĐÃ ĐƯỢC KHEN TH</w:t>
      </w:r>
      <w:r w:rsidRPr="003F5B75">
        <w:rPr>
          <w:rFonts w:ascii="Arial" w:eastAsia="Times New Roman" w:hAnsi="Arial" w:cs="Arial"/>
          <w:b/>
          <w:bCs/>
          <w:color w:val="000000"/>
          <w:sz w:val="20"/>
          <w:szCs w:val="20"/>
        </w:rPr>
        <w:t>ƯỞ</w:t>
      </w:r>
      <w:r w:rsidRPr="003F5B75">
        <w:rPr>
          <w:rFonts w:ascii="Arial" w:eastAsia="Times New Roman" w:hAnsi="Arial" w:cs="Arial"/>
          <w:b/>
          <w:bCs/>
          <w:color w:val="000000"/>
          <w:sz w:val="20"/>
          <w:szCs w:val="20"/>
          <w:lang w:val="vi-VN"/>
        </w:rPr>
        <w:t>NG</w:t>
      </w:r>
      <w:r w:rsidRPr="003F5B75">
        <w:rPr>
          <w:rFonts w:ascii="Arial" w:eastAsia="Times New Roman" w:hAnsi="Arial" w:cs="Arial"/>
          <w:b/>
          <w:bCs/>
          <w:color w:val="000000"/>
          <w:sz w:val="20"/>
          <w:szCs w:val="20"/>
          <w:vertAlign w:val="superscript"/>
          <w:lang w:val="vi-VN"/>
        </w:rPr>
        <w:t>5</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Danh hiệu thi đua:</w:t>
      </w:r>
    </w:p>
    <w:tbl>
      <w:tblPr>
        <w:tblW w:w="5000" w:type="pct"/>
        <w:tblCellSpacing w:w="0" w:type="dxa"/>
        <w:tblCellMar>
          <w:left w:w="0" w:type="dxa"/>
          <w:right w:w="0" w:type="dxa"/>
        </w:tblCellMar>
        <w:tblLook w:val="04A0"/>
      </w:tblPr>
      <w:tblGrid>
        <w:gridCol w:w="856"/>
        <w:gridCol w:w="2468"/>
        <w:gridCol w:w="6076"/>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ngày, tháng, năm của quyết định công nhận</w:t>
            </w:r>
            <w:r w:rsidRPr="003F5B75">
              <w:rPr>
                <w:rFonts w:eastAsia="Times New Roman"/>
                <w:b/>
                <w:bCs/>
                <w:sz w:val="20"/>
                <w:lang w:val="vi-VN"/>
              </w:rPr>
              <w:t> </w:t>
            </w:r>
            <w:r w:rsidRPr="003F5B75">
              <w:rPr>
                <w:rFonts w:eastAsia="Times New Roman"/>
                <w:b/>
                <w:bCs/>
                <w:sz w:val="20"/>
                <w:szCs w:val="20"/>
              </w:rPr>
              <w:t>d</w:t>
            </w:r>
            <w:r w:rsidRPr="003F5B75">
              <w:rPr>
                <w:rFonts w:eastAsia="Times New Roman"/>
                <w:b/>
                <w:bCs/>
                <w:sz w:val="20"/>
                <w:szCs w:val="20"/>
                <w:lang w:val="vi-VN"/>
              </w:rPr>
              <w:t>anh hiệu thi đua; cơ quan ban hành quyết định</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Hình thức khen th</w:t>
      </w:r>
      <w:r w:rsidRPr="003F5B75">
        <w:rPr>
          <w:rFonts w:ascii="Arial" w:eastAsia="Times New Roman" w:hAnsi="Arial" w:cs="Arial"/>
          <w:color w:val="000000"/>
          <w:sz w:val="20"/>
          <w:szCs w:val="20"/>
        </w:rPr>
        <w:t>ưở</w:t>
      </w:r>
      <w:r w:rsidRPr="003F5B75">
        <w:rPr>
          <w:rFonts w:ascii="Arial" w:eastAsia="Times New Roman" w:hAnsi="Arial" w:cs="Arial"/>
          <w:color w:val="000000"/>
          <w:sz w:val="20"/>
          <w:szCs w:val="20"/>
          <w:lang w:val="vi-VN"/>
        </w:rPr>
        <w:t>ng:</w:t>
      </w:r>
    </w:p>
    <w:tbl>
      <w:tblPr>
        <w:tblW w:w="5000" w:type="pct"/>
        <w:tblCellSpacing w:w="0" w:type="dxa"/>
        <w:tblCellMar>
          <w:left w:w="0" w:type="dxa"/>
          <w:right w:w="0" w:type="dxa"/>
        </w:tblCellMar>
        <w:tblLook w:val="04A0"/>
      </w:tblPr>
      <w:tblGrid>
        <w:gridCol w:w="856"/>
        <w:gridCol w:w="2468"/>
        <w:gridCol w:w="6076"/>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ngày, tháng, năm của quyết định khen thưởng; cơ quan ban hành quyết định</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lastRenderedPageBreak/>
              <w:t> </w:t>
            </w:r>
          </w:p>
        </w:tc>
        <w:tc>
          <w:tcPr>
            <w:tcW w:w="13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IV. KỶ LUẬT</w:t>
      </w:r>
      <w:r w:rsidRPr="003F5B75">
        <w:rPr>
          <w:rFonts w:ascii="Arial" w:eastAsia="Times New Roman" w:hAnsi="Arial" w:cs="Arial"/>
          <w:b/>
          <w:bCs/>
          <w:color w:val="000000"/>
          <w:sz w:val="20"/>
          <w:szCs w:val="20"/>
          <w:vertAlign w:val="superscript"/>
          <w:lang w:val="vi-VN"/>
        </w:rPr>
        <w:t>6</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3F5B75" w:rsidRPr="003F5B75" w:rsidTr="003F5B75">
        <w:trPr>
          <w:tblCellSpacing w:w="0" w:type="dxa"/>
        </w:trPr>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THỦ TRƯỞNG ĐƠN VỊ</w:t>
            </w:r>
            <w:r w:rsidRPr="003F5B75">
              <w:rPr>
                <w:rFonts w:eastAsia="Times New Roman"/>
                <w:b/>
                <w:bCs/>
                <w:sz w:val="20"/>
                <w:szCs w:val="20"/>
              </w:rPr>
              <w:br/>
            </w:r>
            <w:r w:rsidRPr="003F5B75">
              <w:rPr>
                <w:rFonts w:eastAsia="Times New Roman"/>
                <w:b/>
                <w:bCs/>
                <w:sz w:val="20"/>
                <w:szCs w:val="20"/>
                <w:lang w:val="vi-VN"/>
              </w:rPr>
              <w:t>QUẢN LÝ CÁN BỘ XÁC NHẬN</w:t>
            </w:r>
            <w:r w:rsidRPr="003F5B75">
              <w:rPr>
                <w:rFonts w:eastAsia="Times New Roman"/>
                <w:b/>
                <w:bCs/>
                <w:sz w:val="20"/>
                <w:szCs w:val="20"/>
                <w:vertAlign w:val="superscript"/>
                <w:lang w:val="vi-VN"/>
              </w:rPr>
              <w:t>7</w:t>
            </w:r>
            <w:r w:rsidRPr="003F5B75">
              <w:rPr>
                <w:rFonts w:eastAsia="Times New Roman"/>
                <w:sz w:val="20"/>
                <w:szCs w:val="20"/>
              </w:rPr>
              <w:br/>
            </w:r>
            <w:r w:rsidRPr="003F5B75">
              <w:rPr>
                <w:rFonts w:eastAsia="Times New Roman"/>
                <w:i/>
                <w:iCs/>
                <w:sz w:val="20"/>
                <w:szCs w:val="20"/>
                <w:lang w:val="vi-VN"/>
              </w:rPr>
              <w:t>(Ký, đóng dấu)</w:t>
            </w:r>
          </w:p>
        </w:tc>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NGƯỜI BÁO CÁO</w:t>
            </w:r>
            <w:r w:rsidRPr="003F5B75">
              <w:rPr>
                <w:rFonts w:eastAsia="Times New Roman"/>
                <w:b/>
                <w:bCs/>
                <w:sz w:val="20"/>
                <w:lang w:val="vi-VN"/>
              </w:rPr>
              <w:t> </w:t>
            </w:r>
            <w:r w:rsidRPr="003F5B75">
              <w:rPr>
                <w:rFonts w:eastAsia="Times New Roman"/>
                <w:b/>
                <w:bCs/>
                <w:sz w:val="20"/>
                <w:szCs w:val="20"/>
                <w:vertAlign w:val="superscript"/>
                <w:lang w:val="vi-VN"/>
              </w:rPr>
              <w:t>8</w:t>
            </w:r>
            <w:r w:rsidRPr="003F5B75">
              <w:rPr>
                <w:rFonts w:eastAsia="Times New Roman"/>
                <w:sz w:val="20"/>
                <w:szCs w:val="20"/>
              </w:rPr>
              <w:br/>
            </w:r>
            <w:r w:rsidRPr="003F5B75">
              <w:rPr>
                <w:rFonts w:eastAsia="Times New Roman"/>
                <w:i/>
                <w:iCs/>
                <w:sz w:val="20"/>
                <w:szCs w:val="20"/>
                <w:lang w:val="vi-VN"/>
              </w:rPr>
              <w:t>(K</w:t>
            </w:r>
            <w:r w:rsidRPr="003F5B75">
              <w:rPr>
                <w:rFonts w:eastAsia="Times New Roman"/>
                <w:i/>
                <w:iCs/>
                <w:sz w:val="20"/>
                <w:szCs w:val="20"/>
              </w:rPr>
              <w:t>ý</w:t>
            </w:r>
            <w:r w:rsidRPr="003F5B75">
              <w:rPr>
                <w:rFonts w:eastAsia="Times New Roman"/>
                <w:i/>
                <w:iCs/>
                <w:sz w:val="20"/>
                <w:szCs w:val="20"/>
                <w:lang w:val="vi-VN"/>
              </w:rPr>
              <w:t>, ghi rõ họ và tên)</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w:t>
      </w:r>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XÁC NHẬN CỦA CẤP TRÌNH KHEN THƯỞNG</w:t>
      </w:r>
      <w:r w:rsidRPr="003F5B75">
        <w:rPr>
          <w:rFonts w:ascii="Arial" w:eastAsia="Times New Roman" w:hAnsi="Arial" w:cs="Arial"/>
          <w:color w:val="000000"/>
          <w:sz w:val="20"/>
          <w:szCs w:val="20"/>
        </w:rPr>
        <w:br/>
      </w:r>
      <w:r w:rsidRPr="003F5B75">
        <w:rPr>
          <w:rFonts w:ascii="Arial" w:eastAsia="Times New Roman" w:hAnsi="Arial" w:cs="Arial"/>
          <w:i/>
          <w:iCs/>
          <w:color w:val="000000"/>
          <w:sz w:val="20"/>
          <w:szCs w:val="20"/>
          <w:lang w:val="vi-VN"/>
        </w:rPr>
        <w:t>(K</w:t>
      </w:r>
      <w:r w:rsidRPr="003F5B75">
        <w:rPr>
          <w:rFonts w:ascii="Arial" w:eastAsia="Times New Roman" w:hAnsi="Arial" w:cs="Arial"/>
          <w:i/>
          <w:iCs/>
          <w:color w:val="000000"/>
          <w:sz w:val="20"/>
          <w:szCs w:val="20"/>
        </w:rPr>
        <w:t>ý</w:t>
      </w:r>
      <w:r w:rsidRPr="003F5B75">
        <w:rPr>
          <w:rFonts w:ascii="Arial" w:eastAsia="Times New Roman" w:hAnsi="Arial" w:cs="Arial"/>
          <w:i/>
          <w:iCs/>
          <w:color w:val="000000"/>
          <w:sz w:val="20"/>
          <w:szCs w:val="20"/>
          <w:lang w:val="vi-VN"/>
        </w:rPr>
        <w:t>, đóng dấu)</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________________</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1</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Ghi hình thức đề nghị khen th</w:t>
      </w:r>
      <w:r w:rsidRPr="003F5B75">
        <w:rPr>
          <w:rFonts w:ascii="Arial" w:eastAsia="Times New Roman" w:hAnsi="Arial" w:cs="Arial"/>
          <w:color w:val="000000"/>
          <w:sz w:val="20"/>
          <w:szCs w:val="20"/>
        </w:rPr>
        <w:t>ưở</w:t>
      </w:r>
      <w:r w:rsidRPr="003F5B75">
        <w:rPr>
          <w:rFonts w:ascii="Arial" w:eastAsia="Times New Roman" w:hAnsi="Arial" w:cs="Arial"/>
          <w:color w:val="000000"/>
          <w:sz w:val="20"/>
          <w:szCs w:val="20"/>
          <w:lang w:val="vi-VN"/>
        </w:rPr>
        <w:t>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2</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Trường hợp có nhiều bí danh thì chỉ ghi bí danh thường dùng.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Đơn vị hành chính: Xã (phường, thị trấn), huyện (quận, thị xã, thành phố thuộc tỉnh), tỉnh (thành phố trực thuộc trung ương) theo địa danh mới.</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quá trình tham gia cách mạng, các chức vụ đã đảm nhận, thời gian giữ từng chức vụ t</w:t>
      </w:r>
      <w:r w:rsidRPr="003F5B75">
        <w:rPr>
          <w:rFonts w:ascii="Arial" w:eastAsia="Times New Roman" w:hAnsi="Arial" w:cs="Arial"/>
          <w:color w:val="000000"/>
          <w:sz w:val="20"/>
          <w:szCs w:val="20"/>
        </w:rPr>
        <w:t>ừ</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khi tham gia công tác đến khi đề nghị khen thưởng. Đối với trường hợp đã nghỉ hưu (hoặc t</w:t>
      </w:r>
      <w:r w:rsidRPr="003F5B75">
        <w:rPr>
          <w:rFonts w:ascii="Arial" w:eastAsia="Times New Roman" w:hAnsi="Arial" w:cs="Arial"/>
          <w:color w:val="000000"/>
          <w:sz w:val="20"/>
          <w:szCs w:val="20"/>
        </w:rPr>
        <w:t>ừ</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trần) chưa được khen thưởng thì báo cáo quá trình c</w:t>
      </w:r>
      <w:r w:rsidRPr="003F5B75">
        <w:rPr>
          <w:rFonts w:ascii="Arial" w:eastAsia="Times New Roman" w:hAnsi="Arial" w:cs="Arial"/>
          <w:color w:val="000000"/>
          <w:sz w:val="20"/>
          <w:szCs w:val="20"/>
        </w:rPr>
        <w:t>ô</w:t>
      </w:r>
      <w:r w:rsidRPr="003F5B75">
        <w:rPr>
          <w:rFonts w:ascii="Arial" w:eastAsia="Times New Roman" w:hAnsi="Arial" w:cs="Arial"/>
          <w:color w:val="000000"/>
          <w:sz w:val="20"/>
          <w:szCs w:val="20"/>
          <w:lang w:val="vi-VN"/>
        </w:rPr>
        <w:t>ng tác đến khi nghỉ hưu (hoặc từ</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ần).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5</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các hình thức khen thưởng (từ Bằng khen trở lên) đã được Đảng, Nhà nước, bộ, ban, ngành, đoàn thể trung ương, tỉnh, thành phố</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ực thuộc trung ương tặng hoặc phong tặng (ghi rõ số quyết định, ngày, tháng, năm ký quyết định).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6</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Ghi rõ hình thức k</w:t>
      </w:r>
      <w:r w:rsidRPr="003F5B75">
        <w:rPr>
          <w:rFonts w:ascii="Arial" w:eastAsia="Times New Roman" w:hAnsi="Arial" w:cs="Arial"/>
          <w:color w:val="000000"/>
          <w:sz w:val="20"/>
          <w:szCs w:val="20"/>
        </w:rPr>
        <w:t>ỷ</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luật t</w:t>
      </w:r>
      <w:r w:rsidRPr="003F5B75">
        <w:rPr>
          <w:rFonts w:ascii="Arial" w:eastAsia="Times New Roman" w:hAnsi="Arial" w:cs="Arial"/>
          <w:color w:val="000000"/>
          <w:sz w:val="20"/>
          <w:szCs w:val="20"/>
        </w:rPr>
        <w:t>ừ</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cảnh cáo trở lên t</w:t>
      </w:r>
      <w:r w:rsidRPr="003F5B75">
        <w:rPr>
          <w:rFonts w:ascii="Arial" w:eastAsia="Times New Roman" w:hAnsi="Arial" w:cs="Arial"/>
          <w:color w:val="000000"/>
          <w:sz w:val="20"/>
          <w:szCs w:val="20"/>
        </w:rPr>
        <w:t>ừ</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khi công tác đến khi đề nghị khen thưởng (nếu có).</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7</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Đối với cán bộ đ</w:t>
      </w:r>
      <w:r w:rsidRPr="003F5B75">
        <w:rPr>
          <w:rFonts w:ascii="Arial" w:eastAsia="Times New Roman" w:hAnsi="Arial" w:cs="Arial"/>
          <w:color w:val="000000"/>
          <w:sz w:val="20"/>
          <w:szCs w:val="20"/>
        </w:rPr>
        <w:t>ã</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nghỉ hưu, trước khi xác nhận cần xem xét việc chấp hành chủ trương, đường lối của Đảng, chính sách, ph</w:t>
      </w:r>
      <w:r w:rsidRPr="003F5B75">
        <w:rPr>
          <w:rFonts w:ascii="Arial" w:eastAsia="Times New Roman" w:hAnsi="Arial" w:cs="Arial"/>
          <w:color w:val="000000"/>
          <w:sz w:val="20"/>
          <w:szCs w:val="20"/>
        </w:rPr>
        <w:t>á</w:t>
      </w:r>
      <w:r w:rsidRPr="003F5B75">
        <w:rPr>
          <w:rFonts w:ascii="Arial" w:eastAsia="Times New Roman" w:hAnsi="Arial" w:cs="Arial"/>
          <w:color w:val="000000"/>
          <w:sz w:val="20"/>
          <w:szCs w:val="20"/>
          <w:lang w:val="vi-VN"/>
        </w:rPr>
        <w:t>p luật của Nhà nước tại nơi cư trú.</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Đối với cán bộ thuộc tỉnh, thành phố trực thuộc trung ương quản lý</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d</w:t>
      </w:r>
      <w:r w:rsidRPr="003F5B75">
        <w:rPr>
          <w:rFonts w:ascii="Arial" w:eastAsia="Times New Roman" w:hAnsi="Arial" w:cs="Arial"/>
          <w:color w:val="000000"/>
          <w:sz w:val="20"/>
          <w:szCs w:val="20"/>
          <w:lang w:val="vi-VN"/>
        </w:rPr>
        <w:t>o Ban tổ chức tỉnh ủy hoặc thành ủy xác nhận.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8</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Đối với cán bộ đã từ trần: Đơn vị quản lý cán bộ trước khi nghỉ hưu (hoặc từ trần) thì cơ quan quản lý cán bộ trước khi nghỉ hưu hoặc t</w:t>
      </w:r>
      <w:r w:rsidRPr="003F5B75">
        <w:rPr>
          <w:rFonts w:ascii="Arial" w:eastAsia="Times New Roman" w:hAnsi="Arial" w:cs="Arial"/>
          <w:color w:val="000000"/>
          <w:sz w:val="20"/>
          <w:szCs w:val="20"/>
        </w:rPr>
        <w:t>ừ</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trần có trách nhiệm báo cáo, kê khai quá trình công tác (ghi rõ họ, tên,.</w:t>
      </w:r>
      <w:r w:rsidRPr="003F5B75">
        <w:rPr>
          <w:rFonts w:ascii="Arial" w:eastAsia="Times New Roman" w:hAnsi="Arial" w:cs="Arial"/>
          <w:color w:val="000000"/>
          <w:sz w:val="20"/>
          <w:szCs w:val="20"/>
        </w:rPr>
        <w:t>.</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chức vụ người tóm tắt quá trình công tác).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bookmarkStart w:id="138" w:name="chuong_pl_5"/>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Default="003F5B75" w:rsidP="003F5B75">
      <w:pPr>
        <w:shd w:val="clear" w:color="auto" w:fill="FFFFFF"/>
        <w:spacing w:after="0" w:line="234" w:lineRule="atLeast"/>
        <w:jc w:val="right"/>
        <w:rPr>
          <w:rFonts w:ascii="Arial" w:eastAsia="Times New Roman" w:hAnsi="Arial" w:cs="Arial"/>
          <w:color w:val="000000"/>
          <w:sz w:val="20"/>
          <w:szCs w:val="20"/>
        </w:rPr>
      </w:pPr>
    </w:p>
    <w:p w:rsidR="003F5B75" w:rsidRPr="003F5B75" w:rsidRDefault="003F5B75" w:rsidP="003F5B75">
      <w:pPr>
        <w:shd w:val="clear" w:color="auto" w:fill="FFFFFF"/>
        <w:spacing w:after="0" w:line="234" w:lineRule="atLeast"/>
        <w:jc w:val="right"/>
        <w:rPr>
          <w:rFonts w:ascii="Arial" w:eastAsia="Times New Roman" w:hAnsi="Arial" w:cs="Arial"/>
          <w:color w:val="000000"/>
          <w:sz w:val="18"/>
          <w:szCs w:val="18"/>
        </w:rPr>
      </w:pPr>
      <w:r w:rsidRPr="003F5B75">
        <w:rPr>
          <w:rFonts w:ascii="Arial" w:eastAsia="Times New Roman" w:hAnsi="Arial" w:cs="Arial"/>
          <w:color w:val="000000"/>
          <w:sz w:val="20"/>
          <w:szCs w:val="20"/>
          <w:lang w:val="vi-VN"/>
        </w:rPr>
        <w:lastRenderedPageBreak/>
        <w:t>Mẫu số 04</w:t>
      </w:r>
      <w:bookmarkEnd w:id="138"/>
      <w:r w:rsidRPr="003F5B75">
        <w:rPr>
          <w:rFonts w:ascii="Arial" w:eastAsia="Times New Roman" w:hAnsi="Arial" w:cs="Arial"/>
          <w:color w:val="000000"/>
          <w:sz w:val="20"/>
          <w:szCs w:val="20"/>
          <w:vertAlign w:val="superscript"/>
          <w:lang w:val="vi-VN"/>
        </w:rPr>
        <w:t>1</w:t>
      </w:r>
    </w:p>
    <w:tbl>
      <w:tblPr>
        <w:tblW w:w="0" w:type="auto"/>
        <w:tblCellSpacing w:w="0" w:type="dxa"/>
        <w:tblCellMar>
          <w:left w:w="0" w:type="dxa"/>
          <w:right w:w="0" w:type="dxa"/>
        </w:tblCellMar>
        <w:tblLook w:val="04A0"/>
      </w:tblPr>
      <w:tblGrid>
        <w:gridCol w:w="3348"/>
        <w:gridCol w:w="5508"/>
      </w:tblGrid>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ĐƠN VỊ CẤP TRÊN</w:t>
            </w:r>
            <w:r w:rsidRPr="003F5B75">
              <w:rPr>
                <w:rFonts w:eastAsia="Times New Roman"/>
                <w:b/>
                <w:bCs/>
                <w:sz w:val="20"/>
                <w:szCs w:val="20"/>
                <w:lang w:val="vi-VN"/>
              </w:rPr>
              <w:br/>
              <w:t>-------</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CỘNG HÒA XÃ HỘI CHỦ NGHĨA VIỆT NAM</w:t>
            </w:r>
            <w:r w:rsidRPr="003F5B75">
              <w:rPr>
                <w:rFonts w:eastAsia="Times New Roman"/>
                <w:b/>
                <w:bCs/>
                <w:sz w:val="20"/>
                <w:szCs w:val="20"/>
                <w:lang w:val="vi-VN"/>
              </w:rPr>
              <w:br/>
              <w:t>Độc lập - Tự do - Hạnh phúc</w:t>
            </w:r>
            <w:r w:rsidRPr="003F5B75">
              <w:rPr>
                <w:rFonts w:eastAsia="Times New Roman"/>
                <w:b/>
                <w:bCs/>
                <w:sz w:val="20"/>
                <w:lang w:val="vi-VN"/>
              </w:rPr>
              <w:t> </w:t>
            </w:r>
            <w:r w:rsidRPr="003F5B75">
              <w:rPr>
                <w:rFonts w:eastAsia="Times New Roman"/>
                <w:b/>
                <w:bCs/>
                <w:sz w:val="20"/>
                <w:szCs w:val="20"/>
                <w:lang w:val="vi-VN"/>
              </w:rPr>
              <w:br/>
              <w:t>---------------</w:t>
            </w:r>
          </w:p>
        </w:tc>
      </w:tr>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i/>
                <w:iCs/>
                <w:sz w:val="20"/>
                <w:szCs w:val="20"/>
                <w:lang w:val="vi-VN"/>
              </w:rPr>
              <w:t>Tỉnh (thành phố), ngày</w:t>
            </w:r>
            <w:r w:rsidRPr="003F5B75">
              <w:rPr>
                <w:rFonts w:eastAsia="Times New Roman"/>
                <w:i/>
                <w:iCs/>
                <w:sz w:val="20"/>
                <w:szCs w:val="20"/>
              </w:rPr>
              <w:t>…..</w:t>
            </w:r>
            <w:r w:rsidRPr="003F5B75">
              <w:rPr>
                <w:rFonts w:eastAsia="Times New Roman"/>
                <w:i/>
                <w:iCs/>
                <w:sz w:val="20"/>
                <w:lang w:val="vi-VN"/>
              </w:rPr>
              <w:t> </w:t>
            </w:r>
            <w:r w:rsidRPr="003F5B75">
              <w:rPr>
                <w:rFonts w:eastAsia="Times New Roman"/>
                <w:i/>
                <w:iCs/>
                <w:sz w:val="20"/>
                <w:szCs w:val="20"/>
                <w:lang w:val="vi-VN"/>
              </w:rPr>
              <w:t>tháng</w:t>
            </w:r>
            <w:r w:rsidRPr="003F5B75">
              <w:rPr>
                <w:rFonts w:eastAsia="Times New Roman"/>
                <w:i/>
                <w:iCs/>
                <w:sz w:val="20"/>
                <w:szCs w:val="20"/>
              </w:rPr>
              <w:t>……</w:t>
            </w:r>
            <w:r w:rsidRPr="003F5B75">
              <w:rPr>
                <w:rFonts w:eastAsia="Times New Roman"/>
                <w:i/>
                <w:iCs/>
                <w:sz w:val="20"/>
              </w:rPr>
              <w:t> </w:t>
            </w:r>
            <w:r w:rsidRPr="003F5B75">
              <w:rPr>
                <w:rFonts w:eastAsia="Times New Roman"/>
                <w:i/>
                <w:iCs/>
                <w:sz w:val="20"/>
                <w:szCs w:val="20"/>
                <w:lang w:val="vi-VN"/>
              </w:rPr>
              <w:t>năm</w:t>
            </w:r>
            <w:r w:rsidRPr="003F5B75">
              <w:rPr>
                <w:rFonts w:eastAsia="Times New Roman"/>
                <w:i/>
                <w:iCs/>
                <w:sz w:val="20"/>
                <w:szCs w:val="20"/>
              </w:rPr>
              <w:t>……..</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39" w:name="chuong_pl_5_name"/>
      <w:r w:rsidRPr="003F5B75">
        <w:rPr>
          <w:rFonts w:ascii="Arial" w:eastAsia="Times New Roman" w:hAnsi="Arial" w:cs="Arial"/>
          <w:b/>
          <w:bCs/>
          <w:color w:val="000000"/>
          <w:sz w:val="20"/>
          <w:szCs w:val="20"/>
          <w:lang w:val="vi-VN"/>
        </w:rPr>
        <w:t>BÁO CÁO THÀNH TÍCH</w:t>
      </w:r>
      <w:bookmarkEnd w:id="139"/>
      <w:r w:rsidRPr="003F5B75">
        <w:rPr>
          <w:rFonts w:ascii="Arial" w:eastAsia="Times New Roman" w:hAnsi="Arial" w:cs="Arial"/>
          <w:b/>
          <w:bCs/>
          <w:color w:val="000000"/>
          <w:sz w:val="20"/>
          <w:szCs w:val="20"/>
          <w:lang w:val="vi-VN"/>
        </w:rPr>
        <w:br/>
      </w:r>
      <w:bookmarkStart w:id="140" w:name="chuong_pl_5_name_name"/>
      <w:r w:rsidRPr="003F5B75">
        <w:rPr>
          <w:rFonts w:ascii="Arial" w:eastAsia="Times New Roman" w:hAnsi="Arial" w:cs="Arial"/>
          <w:b/>
          <w:bCs/>
          <w:color w:val="000000"/>
          <w:sz w:val="20"/>
          <w:szCs w:val="20"/>
          <w:lang w:val="vi-VN"/>
        </w:rPr>
        <w:t>ĐỀ NGHỊ PHONG TẶNG DANH HIỆU ANH HÙNG</w:t>
      </w:r>
      <w:bookmarkEnd w:id="140"/>
      <w:r w:rsidRPr="003F5B75">
        <w:rPr>
          <w:rFonts w:ascii="Arial" w:eastAsia="Times New Roman" w:hAnsi="Arial" w:cs="Arial"/>
          <w:b/>
          <w:bCs/>
          <w:color w:val="000000"/>
          <w:sz w:val="20"/>
          <w:szCs w:val="20"/>
        </w:rPr>
        <w:t>…………</w:t>
      </w:r>
      <w:r w:rsidRPr="003F5B75">
        <w:rPr>
          <w:rFonts w:ascii="Arial" w:eastAsia="Times New Roman" w:hAnsi="Arial" w:cs="Arial"/>
          <w:color w:val="000000"/>
          <w:sz w:val="20"/>
          <w:szCs w:val="20"/>
          <w:vertAlign w:val="superscript"/>
          <w:lang w:val="vi-VN"/>
        </w:rPr>
        <w:t>2</w:t>
      </w:r>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Tên tập thể đề nghị</w:t>
      </w:r>
      <w:r w:rsidRPr="003F5B75">
        <w:rPr>
          <w:rFonts w:ascii="Arial" w:eastAsia="Times New Roman" w:hAnsi="Arial" w:cs="Arial"/>
          <w:b/>
          <w:bCs/>
          <w:color w:val="000000"/>
          <w:sz w:val="20"/>
          <w:szCs w:val="20"/>
        </w:rPr>
        <w:br/>
      </w:r>
      <w:r w:rsidRPr="003F5B75">
        <w:rPr>
          <w:rFonts w:ascii="Arial" w:eastAsia="Times New Roman" w:hAnsi="Arial" w:cs="Arial"/>
          <w:color w:val="000000"/>
          <w:sz w:val="20"/>
          <w:szCs w:val="20"/>
          <w:lang w:val="vi-VN"/>
        </w:rPr>
        <w:t>(Ghi rõ đầy đủ bằng chữ in thường, không viết tắt)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 SƠ LƯỢC ĐẶC ĐIỂM, TÌNH HÌNH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Đặc điểm, tình hình: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Địa điểm trụ sở chính, điện thoại, fax; địa chỉ trang tin điện tử;</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Quá trình thành lập và phát triển;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Chức năng nhiệm vụ được giao: Chức năng, nhiệm vụ được giao.</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 THÀNH TÍCH ĐẠT ĐƯỢC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Nêu rõ nh</w:t>
      </w:r>
      <w:r w:rsidRPr="003F5B75">
        <w:rPr>
          <w:rFonts w:ascii="Arial" w:eastAsia="Times New Roman" w:hAnsi="Arial" w:cs="Arial"/>
          <w:color w:val="000000"/>
          <w:sz w:val="20"/>
          <w:szCs w:val="20"/>
        </w:rPr>
        <w:t>ữ</w:t>
      </w:r>
      <w:r w:rsidRPr="003F5B75">
        <w:rPr>
          <w:rFonts w:ascii="Arial" w:eastAsia="Times New Roman" w:hAnsi="Arial" w:cs="Arial"/>
          <w:color w:val="000000"/>
          <w:sz w:val="20"/>
          <w:szCs w:val="20"/>
          <w:lang w:val="vi-VN"/>
        </w:rPr>
        <w:t>ng thành tích đặc biệt xuất sắc trong lao động sáng tạo (về năng suất, chất lượng, hiệu quả hoặc lập thành tích đặc biệt xuất sắc trong chiến đấu, phục vụ chiến đ</w:t>
      </w:r>
      <w:r w:rsidRPr="003F5B75">
        <w:rPr>
          <w:rFonts w:ascii="Arial" w:eastAsia="Times New Roman" w:hAnsi="Arial" w:cs="Arial"/>
          <w:color w:val="000000"/>
          <w:sz w:val="20"/>
          <w:szCs w:val="20"/>
        </w:rPr>
        <w:t>ấ</w:t>
      </w:r>
      <w:r w:rsidRPr="003F5B75">
        <w:rPr>
          <w:rFonts w:ascii="Arial" w:eastAsia="Times New Roman" w:hAnsi="Arial" w:cs="Arial"/>
          <w:color w:val="000000"/>
          <w:sz w:val="20"/>
          <w:szCs w:val="20"/>
          <w:lang w:val="vi-VN"/>
        </w:rPr>
        <w:t>u, giữ gìn an ninh chính trị, trật tự an toàn xã hội...)</w:t>
      </w: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Các giải pháp, biện pháp để đạt thành tích đặc biệt xuất sắc trong lao động, công tác, chiến đấu, phục vụ chiến đấu</w:t>
      </w:r>
      <w:r w:rsidRPr="003F5B75">
        <w:rPr>
          <w:rFonts w:ascii="Arial" w:eastAsia="Times New Roman" w:hAnsi="Arial" w:cs="Arial"/>
          <w:color w:val="000000"/>
          <w:sz w:val="20"/>
          <w:szCs w:val="20"/>
          <w:vertAlign w:val="superscript"/>
          <w:lang w:val="vi-VN"/>
        </w:rPr>
        <w:t>5</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3. Việc thực hiện chủ trương, chính sách của Đảng, pháp luật của Nhà nước</w:t>
      </w:r>
      <w:r w:rsidRPr="003F5B75">
        <w:rPr>
          <w:rFonts w:ascii="Arial" w:eastAsia="Times New Roman" w:hAnsi="Arial" w:cs="Arial"/>
          <w:color w:val="000000"/>
          <w:sz w:val="20"/>
          <w:szCs w:val="20"/>
          <w:vertAlign w:val="superscript"/>
          <w:lang w:val="vi-VN"/>
        </w:rPr>
        <w:t>6</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4. Hoạt động của tổ chức đảng, đoàn thể</w:t>
      </w:r>
      <w:r w:rsidRPr="003F5B75">
        <w:rPr>
          <w:rFonts w:ascii="Arial" w:eastAsia="Times New Roman" w:hAnsi="Arial" w:cs="Arial"/>
          <w:color w:val="000000"/>
          <w:sz w:val="20"/>
          <w:szCs w:val="20"/>
          <w:vertAlign w:val="superscript"/>
          <w:lang w:val="vi-VN"/>
        </w:rPr>
        <w:t>7</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III. CÁC HÌNH THỨC ĐÃ ĐƯỢC KHEN THƯỞNG</w:t>
      </w:r>
      <w:r w:rsidRPr="003F5B75">
        <w:rPr>
          <w:rFonts w:ascii="Arial" w:eastAsia="Times New Roman" w:hAnsi="Arial" w:cs="Arial"/>
          <w:color w:val="000000"/>
          <w:sz w:val="20"/>
          <w:szCs w:val="20"/>
          <w:vertAlign w:val="superscript"/>
          <w:lang w:val="vi-VN"/>
        </w:rPr>
        <w:t>8</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w:t>
      </w:r>
      <w:r w:rsidRPr="003F5B75">
        <w:rPr>
          <w:rFonts w:ascii="Arial" w:eastAsia="Times New Roman" w:hAnsi="Arial" w:cs="Arial"/>
          <w:color w:val="000000"/>
          <w:sz w:val="20"/>
          <w:szCs w:val="20"/>
        </w:rPr>
        <w:t>.</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Danh hiệu thi đua:</w:t>
      </w:r>
    </w:p>
    <w:tbl>
      <w:tblPr>
        <w:tblW w:w="5000" w:type="pct"/>
        <w:tblCellSpacing w:w="0" w:type="dxa"/>
        <w:tblCellMar>
          <w:left w:w="0" w:type="dxa"/>
          <w:right w:w="0" w:type="dxa"/>
        </w:tblCellMar>
        <w:tblLook w:val="04A0"/>
      </w:tblPr>
      <w:tblGrid>
        <w:gridCol w:w="863"/>
        <w:gridCol w:w="2399"/>
        <w:gridCol w:w="6138"/>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ngày, tháng, năm của quyết định công nhận danh hiệu thi đua; cơ quan ban hành quyết định</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Hình thức khen thưởng:</w:t>
      </w:r>
    </w:p>
    <w:tbl>
      <w:tblPr>
        <w:tblW w:w="5000" w:type="pct"/>
        <w:tblCellSpacing w:w="0" w:type="dxa"/>
        <w:tblCellMar>
          <w:left w:w="0" w:type="dxa"/>
          <w:right w:w="0" w:type="dxa"/>
        </w:tblCellMar>
        <w:tblLook w:val="04A0"/>
      </w:tblPr>
      <w:tblGrid>
        <w:gridCol w:w="864"/>
        <w:gridCol w:w="2302"/>
        <w:gridCol w:w="6234"/>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2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Hình thức khen thưởng</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ngày, tháng, năm của quyết định khen thưởng; cơ quan ban hành quyết định</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0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3F5B75" w:rsidRPr="003F5B75" w:rsidTr="003F5B75">
        <w:trPr>
          <w:tblCellSpacing w:w="0" w:type="dxa"/>
        </w:trPr>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XÁC NHẬN CỦA C</w:t>
            </w:r>
            <w:r w:rsidRPr="003F5B75">
              <w:rPr>
                <w:rFonts w:eastAsia="Times New Roman"/>
                <w:b/>
                <w:bCs/>
                <w:sz w:val="20"/>
                <w:szCs w:val="20"/>
              </w:rPr>
              <w:t>Ấ</w:t>
            </w:r>
            <w:r w:rsidRPr="003F5B75">
              <w:rPr>
                <w:rFonts w:eastAsia="Times New Roman"/>
                <w:b/>
                <w:bCs/>
                <w:sz w:val="20"/>
                <w:szCs w:val="20"/>
                <w:lang w:val="vi-VN"/>
              </w:rPr>
              <w:t>P TRÌNH</w:t>
            </w:r>
            <w:r w:rsidRPr="003F5B75">
              <w:rPr>
                <w:rFonts w:eastAsia="Times New Roman"/>
                <w:b/>
                <w:bCs/>
                <w:sz w:val="20"/>
                <w:szCs w:val="20"/>
              </w:rPr>
              <w:br/>
            </w:r>
            <w:r w:rsidRPr="003F5B75">
              <w:rPr>
                <w:rFonts w:eastAsia="Times New Roman"/>
                <w:b/>
                <w:bCs/>
                <w:sz w:val="20"/>
                <w:szCs w:val="20"/>
                <w:lang w:val="vi-VN"/>
              </w:rPr>
              <w:lastRenderedPageBreak/>
              <w:t>KHEN THƯỞNG</w:t>
            </w:r>
            <w:r w:rsidRPr="003F5B75">
              <w:rPr>
                <w:rFonts w:eastAsia="Times New Roman"/>
                <w:b/>
                <w:bCs/>
                <w:sz w:val="20"/>
                <w:szCs w:val="20"/>
              </w:rPr>
              <w:br/>
            </w:r>
            <w:r w:rsidRPr="003F5B75">
              <w:rPr>
                <w:rFonts w:eastAsia="Times New Roman"/>
                <w:i/>
                <w:iCs/>
                <w:sz w:val="20"/>
                <w:szCs w:val="20"/>
                <w:lang w:val="vi-VN"/>
              </w:rPr>
              <w:t>(Ký tên, đóng d</w:t>
            </w:r>
            <w:r w:rsidRPr="003F5B75">
              <w:rPr>
                <w:rFonts w:eastAsia="Times New Roman"/>
                <w:i/>
                <w:iCs/>
                <w:sz w:val="20"/>
                <w:szCs w:val="20"/>
              </w:rPr>
              <w:t>ấ</w:t>
            </w:r>
            <w:r w:rsidRPr="003F5B75">
              <w:rPr>
                <w:rFonts w:eastAsia="Times New Roman"/>
                <w:i/>
                <w:iCs/>
                <w:sz w:val="20"/>
                <w:szCs w:val="20"/>
                <w:lang w:val="vi-VN"/>
              </w:rPr>
              <w:t>u)</w:t>
            </w:r>
          </w:p>
        </w:tc>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lastRenderedPageBreak/>
              <w:t>THỦ TRƯỞNG ĐƠN VỊ</w:t>
            </w:r>
            <w:r w:rsidRPr="003F5B75">
              <w:rPr>
                <w:rFonts w:eastAsia="Times New Roman"/>
                <w:sz w:val="20"/>
                <w:szCs w:val="20"/>
              </w:rPr>
              <w:br/>
            </w:r>
            <w:r w:rsidRPr="003F5B75">
              <w:rPr>
                <w:rFonts w:eastAsia="Times New Roman"/>
                <w:i/>
                <w:iCs/>
                <w:sz w:val="20"/>
                <w:szCs w:val="20"/>
                <w:lang w:val="vi-VN"/>
              </w:rPr>
              <w:lastRenderedPageBreak/>
              <w:t>(K</w:t>
            </w:r>
            <w:r w:rsidRPr="003F5B75">
              <w:rPr>
                <w:rFonts w:eastAsia="Times New Roman"/>
                <w:i/>
                <w:iCs/>
                <w:sz w:val="20"/>
                <w:szCs w:val="20"/>
              </w:rPr>
              <w:t>ý</w:t>
            </w:r>
            <w:r w:rsidRPr="003F5B75">
              <w:rPr>
                <w:rFonts w:eastAsia="Times New Roman"/>
                <w:i/>
                <w:iCs/>
                <w:sz w:val="20"/>
              </w:rPr>
              <w:t> </w:t>
            </w:r>
            <w:r w:rsidRPr="003F5B75">
              <w:rPr>
                <w:rFonts w:eastAsia="Times New Roman"/>
                <w:i/>
                <w:iCs/>
                <w:sz w:val="20"/>
                <w:szCs w:val="20"/>
                <w:lang w:val="vi-VN"/>
              </w:rPr>
              <w:t>tên, đóng dấu)</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lastRenderedPageBreak/>
        <w:t> </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_______________</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1</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Báo cáo thành tích 10 năm trước thời điểm đề nghị (trừ báo cáo thành tích đặc biệt xuất sắc, đột xuất hoặc thành tích đặc biệt khác).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2</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Ghi danh hiệu đề nghị (Anh hùng Lao động, Anh hùng Lực lượng vũ trang nhân dân).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Đối v</w:t>
      </w:r>
      <w:r w:rsidRPr="003F5B75">
        <w:rPr>
          <w:rFonts w:ascii="Arial" w:eastAsia="Times New Roman" w:hAnsi="Arial" w:cs="Arial"/>
          <w:color w:val="000000"/>
          <w:sz w:val="20"/>
          <w:szCs w:val="20"/>
        </w:rPr>
        <w:t>ớ</w:t>
      </w:r>
      <w:r w:rsidRPr="003F5B75">
        <w:rPr>
          <w:rFonts w:ascii="Arial" w:eastAsia="Times New Roman" w:hAnsi="Arial" w:cs="Arial"/>
          <w:color w:val="000000"/>
          <w:sz w:val="20"/>
          <w:szCs w:val="20"/>
          <w:lang w:val="vi-VN"/>
        </w:rPr>
        <w:t>i đơn vị sản xuất kinh doanh nêu rõ tình hình tài chính: Tổng số vốn cố định, lưu động; nguồn vốn (ngân sách, tự có, vay ngân hàng...).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rõ nội dung thành tích đạt được theo quy định tại Điều 60 (đối với danh hiệu Anh hùng lực lượng vũ</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ang nhân dân); Điều 61 (đối với Anh hùng Lao động) của Luật thi đua, khen th</w:t>
      </w:r>
      <w:r w:rsidRPr="003F5B75">
        <w:rPr>
          <w:rFonts w:ascii="Arial" w:eastAsia="Times New Roman" w:hAnsi="Arial" w:cs="Arial"/>
          <w:color w:val="000000"/>
          <w:sz w:val="20"/>
          <w:szCs w:val="20"/>
        </w:rPr>
        <w:t>ưở</w:t>
      </w:r>
      <w:r w:rsidRPr="003F5B75">
        <w:rPr>
          <w:rFonts w:ascii="Arial" w:eastAsia="Times New Roman" w:hAnsi="Arial" w:cs="Arial"/>
          <w:color w:val="000000"/>
          <w:sz w:val="20"/>
          <w:szCs w:val="20"/>
          <w:lang w:val="vi-VN"/>
        </w:rPr>
        <w:t>ng. Thống kê việc thực hiện các chỉ tiêu, nhiệm vụ cơ bản trong 10 năm gần đây (có so sánh với các năm trước); ví dụ:</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Các tiêu chí cơ bản đối với trường học: Tổng số học sinh, chất lượng và</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kết</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quả học tập; có b</w:t>
      </w:r>
      <w:r w:rsidRPr="003F5B75">
        <w:rPr>
          <w:rFonts w:ascii="Arial" w:eastAsia="Times New Roman" w:hAnsi="Arial" w:cs="Arial"/>
          <w:color w:val="000000"/>
          <w:sz w:val="20"/>
          <w:szCs w:val="20"/>
        </w:rPr>
        <w:t>ả</w:t>
      </w:r>
      <w:r w:rsidRPr="003F5B75">
        <w:rPr>
          <w:rFonts w:ascii="Arial" w:eastAsia="Times New Roman" w:hAnsi="Arial" w:cs="Arial"/>
          <w:color w:val="000000"/>
          <w:sz w:val="20"/>
          <w:szCs w:val="20"/>
          <w:lang w:val="vi-VN"/>
        </w:rPr>
        <w:t>ng thống kê để so sánh về h</w:t>
      </w:r>
      <w:r w:rsidRPr="003F5B75">
        <w:rPr>
          <w:rFonts w:ascii="Arial" w:eastAsia="Times New Roman" w:hAnsi="Arial" w:cs="Arial"/>
          <w:color w:val="000000"/>
          <w:sz w:val="20"/>
          <w:szCs w:val="20"/>
        </w:rPr>
        <w:t>ạ</w:t>
      </w:r>
      <w:r w:rsidRPr="003F5B75">
        <w:rPr>
          <w:rFonts w:ascii="Arial" w:eastAsia="Times New Roman" w:hAnsi="Arial" w:cs="Arial"/>
          <w:color w:val="000000"/>
          <w:sz w:val="20"/>
          <w:szCs w:val="20"/>
          <w:lang w:val="vi-VN"/>
        </w:rPr>
        <w:t>nh kiểm, số học sinh giỏi cấp quận (huyện, thị xã), tỉnh (thành phố), quốc gia; s</w:t>
      </w:r>
      <w:r w:rsidRPr="003F5B75">
        <w:rPr>
          <w:rFonts w:ascii="Arial" w:eastAsia="Times New Roman" w:hAnsi="Arial" w:cs="Arial"/>
          <w:color w:val="000000"/>
          <w:sz w:val="20"/>
          <w:szCs w:val="20"/>
        </w:rPr>
        <w:t>ố</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giáo viên giỏi cấp quận (huyện, thị xã), tỉnh (thành phố), quốc gia; số đề tài, sáng kiến c</w:t>
      </w:r>
      <w:r w:rsidRPr="003F5B75">
        <w:rPr>
          <w:rFonts w:ascii="Arial" w:eastAsia="Times New Roman" w:hAnsi="Arial" w:cs="Arial"/>
          <w:color w:val="000000"/>
          <w:sz w:val="20"/>
          <w:szCs w:val="20"/>
        </w:rPr>
        <w:t>ả</w:t>
      </w:r>
      <w:r w:rsidRPr="003F5B75">
        <w:rPr>
          <w:rFonts w:ascii="Arial" w:eastAsia="Times New Roman" w:hAnsi="Arial" w:cs="Arial"/>
          <w:color w:val="000000"/>
          <w:sz w:val="20"/>
          <w:szCs w:val="20"/>
          <w:lang w:val="vi-VN"/>
        </w:rPr>
        <w:t>i tiến công tác giảng dạy...</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bệnh viện: Có bảng thống kê để so s</w:t>
      </w:r>
      <w:r w:rsidRPr="003F5B75">
        <w:rPr>
          <w:rFonts w:ascii="Arial" w:eastAsia="Times New Roman" w:hAnsi="Arial" w:cs="Arial"/>
          <w:color w:val="000000"/>
          <w:sz w:val="20"/>
          <w:szCs w:val="20"/>
        </w:rPr>
        <w:t>á</w:t>
      </w:r>
      <w:r w:rsidRPr="003F5B75">
        <w:rPr>
          <w:rFonts w:ascii="Arial" w:eastAsia="Times New Roman" w:hAnsi="Arial" w:cs="Arial"/>
          <w:color w:val="000000"/>
          <w:sz w:val="20"/>
          <w:szCs w:val="20"/>
          <w:lang w:val="vi-VN"/>
        </w:rPr>
        <w:t>nh về tổng số người khám, chữa bệnh; tổng số điều trị nội, ngoại trú; tổng số giường bệnh đưa vào sử dụng; s</w:t>
      </w:r>
      <w:r w:rsidRPr="003F5B75">
        <w:rPr>
          <w:rFonts w:ascii="Arial" w:eastAsia="Times New Roman" w:hAnsi="Arial" w:cs="Arial"/>
          <w:color w:val="000000"/>
          <w:sz w:val="20"/>
          <w:szCs w:val="20"/>
        </w:rPr>
        <w:t>ố</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người được khám miễn phí; chất lượng khám, chữa bệnh; s</w:t>
      </w:r>
      <w:r w:rsidRPr="003F5B75">
        <w:rPr>
          <w:rFonts w:ascii="Arial" w:eastAsia="Times New Roman" w:hAnsi="Arial" w:cs="Arial"/>
          <w:color w:val="000000"/>
          <w:sz w:val="20"/>
          <w:szCs w:val="20"/>
        </w:rPr>
        <w:t>ố</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đề tài nghiên cứu khoa học, số sáng kiến áp dụng khoa học kỹ thuật trong khám, chữa bệnh...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đơn vị sản xuất kinh doanh: Có bảng thống kê để so sánh về tổng sản lượng, doanh thu, lợi nhuận, tỷ suất lợi nhuận, nộp ngân s</w:t>
      </w:r>
      <w:r w:rsidRPr="003F5B75">
        <w:rPr>
          <w:rFonts w:ascii="Arial" w:eastAsia="Times New Roman" w:hAnsi="Arial" w:cs="Arial"/>
          <w:color w:val="000000"/>
          <w:sz w:val="20"/>
          <w:szCs w:val="20"/>
        </w:rPr>
        <w:t>á</w:t>
      </w:r>
      <w:r w:rsidRPr="003F5B75">
        <w:rPr>
          <w:rFonts w:ascii="Arial" w:eastAsia="Times New Roman" w:hAnsi="Arial" w:cs="Arial"/>
          <w:color w:val="000000"/>
          <w:sz w:val="20"/>
          <w:szCs w:val="20"/>
          <w:lang w:val="vi-VN"/>
        </w:rPr>
        <w:t>ch, đầu tư tái sản xuất, thu nhập bình quân, số sáng kiến cải tiến, áp dụng tiến bộ khoa học kỹ thuật đem lại hiệu quả kinh tế; phúc lợi xã hội; việc thực hiện chính sách bảo hiểm đối với người</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l</w:t>
      </w:r>
      <w:r w:rsidRPr="003F5B75">
        <w:rPr>
          <w:rFonts w:ascii="Arial" w:eastAsia="Times New Roman" w:hAnsi="Arial" w:cs="Arial"/>
          <w:color w:val="000000"/>
          <w:sz w:val="20"/>
          <w:szCs w:val="20"/>
          <w:lang w:val="vi-VN"/>
        </w:rPr>
        <w:t>ao động... việc thực hiện nghĩa vụ nộp ngân sách nhà nước; đảm bảo môi trường, an toàn vệ sinh lao động, an toàn vệ sinh thực phẩm (có trích lục và nội dung xác nhận của cơ quan nhà nước có thẩm quyền).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5</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6</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Việc chấp hành chủ</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ương, đường</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lối</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của Đảng, chính sách, pháp luật của Nhà nước; chăm lo đời sống cán bộ, công nhân viên chức; phòng, chống th</w:t>
      </w:r>
      <w:r w:rsidRPr="003F5B75">
        <w:rPr>
          <w:rFonts w:ascii="Arial" w:eastAsia="Times New Roman" w:hAnsi="Arial" w:cs="Arial"/>
          <w:color w:val="000000"/>
          <w:sz w:val="20"/>
          <w:szCs w:val="20"/>
        </w:rPr>
        <w:t>a</w:t>
      </w:r>
      <w:r w:rsidRPr="003F5B75">
        <w:rPr>
          <w:rFonts w:ascii="Arial" w:eastAsia="Times New Roman" w:hAnsi="Arial" w:cs="Arial"/>
          <w:color w:val="000000"/>
          <w:sz w:val="20"/>
          <w:szCs w:val="20"/>
          <w:lang w:val="vi-VN"/>
        </w:rPr>
        <w:t>m nhũng, lãng phí; phòng chống cháy, nổ; các hoạt động xã hội, từ thiện...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7</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Công tác xây dựng đảng, đoàn thể: Nêu vai</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ò, kết quả hoạt động và xếp loại của tổ chức đ</w:t>
      </w:r>
      <w:r w:rsidRPr="003F5B75">
        <w:rPr>
          <w:rFonts w:ascii="Arial" w:eastAsia="Times New Roman" w:hAnsi="Arial" w:cs="Arial"/>
          <w:color w:val="000000"/>
          <w:sz w:val="20"/>
          <w:szCs w:val="20"/>
        </w:rPr>
        <w:t>ả</w:t>
      </w:r>
      <w:r w:rsidRPr="003F5B75">
        <w:rPr>
          <w:rFonts w:ascii="Arial" w:eastAsia="Times New Roman" w:hAnsi="Arial" w:cs="Arial"/>
          <w:color w:val="000000"/>
          <w:sz w:val="20"/>
          <w:szCs w:val="20"/>
          <w:lang w:val="vi-VN"/>
        </w:rPr>
        <w:t>ng, đoàn thể.</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8</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các hình thức khen thưởng (từ Bằng khen, danh hiệu thi đua) đã được Đảng, Nhà nước, bộ, ban, ngành, đoàn thể trung ương, tỉnh, thành phố tr</w:t>
      </w:r>
      <w:r w:rsidRPr="003F5B75">
        <w:rPr>
          <w:rFonts w:ascii="Arial" w:eastAsia="Times New Roman" w:hAnsi="Arial" w:cs="Arial"/>
          <w:color w:val="000000"/>
          <w:sz w:val="20"/>
          <w:szCs w:val="20"/>
        </w:rPr>
        <w:t>ự</w:t>
      </w:r>
      <w:r w:rsidRPr="003F5B75">
        <w:rPr>
          <w:rFonts w:ascii="Arial" w:eastAsia="Times New Roman" w:hAnsi="Arial" w:cs="Arial"/>
          <w:color w:val="000000"/>
          <w:sz w:val="20"/>
          <w:szCs w:val="20"/>
          <w:lang w:val="vi-VN"/>
        </w:rPr>
        <w:t>c thuộc trung ương tặng hoặc phong tặng (ghi rõ số Quyết định, ngày, tháng, năm ký quyết định).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18"/>
          <w:szCs w:val="18"/>
        </w:rPr>
        <w:t> </w:t>
      </w:r>
    </w:p>
    <w:p w:rsidR="003F5B75" w:rsidRPr="003F5B75" w:rsidRDefault="003F5B75" w:rsidP="003F5B75">
      <w:pPr>
        <w:shd w:val="clear" w:color="auto" w:fill="FFFFFF"/>
        <w:spacing w:after="0" w:line="234" w:lineRule="atLeast"/>
        <w:jc w:val="right"/>
        <w:rPr>
          <w:rFonts w:ascii="Arial" w:eastAsia="Times New Roman" w:hAnsi="Arial" w:cs="Arial"/>
          <w:color w:val="000000"/>
          <w:sz w:val="18"/>
          <w:szCs w:val="18"/>
        </w:rPr>
      </w:pPr>
      <w:bookmarkStart w:id="141" w:name="chuong_pl_6"/>
      <w:r w:rsidRPr="003F5B75">
        <w:rPr>
          <w:rFonts w:ascii="Arial" w:eastAsia="Times New Roman" w:hAnsi="Arial" w:cs="Arial"/>
          <w:color w:val="000000"/>
          <w:sz w:val="20"/>
          <w:szCs w:val="20"/>
          <w:lang w:val="vi-VN"/>
        </w:rPr>
        <w:t>Mẫu số 05</w:t>
      </w:r>
      <w:bookmarkEnd w:id="141"/>
      <w:r w:rsidRPr="003F5B75">
        <w:rPr>
          <w:rFonts w:ascii="Arial" w:eastAsia="Times New Roman" w:hAnsi="Arial" w:cs="Arial"/>
          <w:color w:val="000000"/>
          <w:sz w:val="20"/>
          <w:szCs w:val="20"/>
          <w:vertAlign w:val="superscript"/>
          <w:lang w:val="vi-VN"/>
        </w:rPr>
        <w:t>1</w:t>
      </w:r>
    </w:p>
    <w:tbl>
      <w:tblPr>
        <w:tblW w:w="0" w:type="auto"/>
        <w:tblCellSpacing w:w="0" w:type="dxa"/>
        <w:tblCellMar>
          <w:left w:w="0" w:type="dxa"/>
          <w:right w:w="0" w:type="dxa"/>
        </w:tblCellMar>
        <w:tblLook w:val="04A0"/>
      </w:tblPr>
      <w:tblGrid>
        <w:gridCol w:w="3348"/>
        <w:gridCol w:w="5508"/>
      </w:tblGrid>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ĐƠN VỊ CẤP TRÊN</w:t>
            </w:r>
            <w:r w:rsidRPr="003F5B75">
              <w:rPr>
                <w:rFonts w:eastAsia="Times New Roman"/>
                <w:b/>
                <w:bCs/>
                <w:sz w:val="20"/>
                <w:szCs w:val="20"/>
                <w:lang w:val="vi-VN"/>
              </w:rPr>
              <w:br/>
              <w:t>-------</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CỘNG HÒA XÃ HỘI CHỦ NGHĨA VIỆT NAM</w:t>
            </w:r>
            <w:r w:rsidRPr="003F5B75">
              <w:rPr>
                <w:rFonts w:eastAsia="Times New Roman"/>
                <w:b/>
                <w:bCs/>
                <w:sz w:val="20"/>
                <w:szCs w:val="20"/>
                <w:lang w:val="vi-VN"/>
              </w:rPr>
              <w:br/>
              <w:t>Độc lập - Tự do - Hạnh phúc</w:t>
            </w:r>
            <w:r w:rsidRPr="003F5B75">
              <w:rPr>
                <w:rFonts w:eastAsia="Times New Roman"/>
                <w:b/>
                <w:bCs/>
                <w:sz w:val="20"/>
                <w:lang w:val="vi-VN"/>
              </w:rPr>
              <w:t> </w:t>
            </w:r>
            <w:r w:rsidRPr="003F5B75">
              <w:rPr>
                <w:rFonts w:eastAsia="Times New Roman"/>
                <w:b/>
                <w:bCs/>
                <w:sz w:val="20"/>
                <w:szCs w:val="20"/>
                <w:lang w:val="vi-VN"/>
              </w:rPr>
              <w:br/>
              <w:t>---------------</w:t>
            </w:r>
          </w:p>
        </w:tc>
      </w:tr>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 </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i/>
                <w:iCs/>
                <w:sz w:val="20"/>
                <w:szCs w:val="20"/>
                <w:lang w:val="vi-VN"/>
              </w:rPr>
              <w:t>Tỉnh (thành phố), ngày</w:t>
            </w:r>
            <w:r w:rsidRPr="003F5B75">
              <w:rPr>
                <w:rFonts w:eastAsia="Times New Roman"/>
                <w:i/>
                <w:iCs/>
                <w:sz w:val="20"/>
                <w:szCs w:val="20"/>
              </w:rPr>
              <w:t>……</w:t>
            </w:r>
            <w:r w:rsidRPr="003F5B75">
              <w:rPr>
                <w:rFonts w:eastAsia="Times New Roman"/>
                <w:i/>
                <w:iCs/>
                <w:sz w:val="20"/>
              </w:rPr>
              <w:t> </w:t>
            </w:r>
            <w:r w:rsidRPr="003F5B75">
              <w:rPr>
                <w:rFonts w:eastAsia="Times New Roman"/>
                <w:i/>
                <w:iCs/>
                <w:sz w:val="20"/>
                <w:szCs w:val="20"/>
                <w:lang w:val="vi-VN"/>
              </w:rPr>
              <w:t>tháng.....năm</w:t>
            </w:r>
            <w:r w:rsidRPr="003F5B75">
              <w:rPr>
                <w:rFonts w:eastAsia="Times New Roman"/>
                <w:i/>
                <w:iCs/>
                <w:sz w:val="20"/>
                <w:szCs w:val="20"/>
              </w:rPr>
              <w:t>……..</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i/>
          <w:iCs/>
          <w:color w:val="000000"/>
          <w:sz w:val="20"/>
          <w:szCs w:val="20"/>
        </w:rPr>
        <w:t> </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42" w:name="chuong_pl_6_name"/>
      <w:r w:rsidRPr="003F5B75">
        <w:rPr>
          <w:rFonts w:ascii="Arial" w:eastAsia="Times New Roman" w:hAnsi="Arial" w:cs="Arial"/>
          <w:b/>
          <w:bCs/>
          <w:color w:val="000000"/>
          <w:sz w:val="20"/>
          <w:szCs w:val="20"/>
          <w:lang w:val="vi-VN"/>
        </w:rPr>
        <w:t>BÁO CÁO THÀNH TÍCH</w:t>
      </w:r>
      <w:bookmarkEnd w:id="142"/>
      <w:r w:rsidRPr="003F5B75">
        <w:rPr>
          <w:rFonts w:ascii="Arial" w:eastAsia="Times New Roman" w:hAnsi="Arial" w:cs="Arial"/>
          <w:b/>
          <w:bCs/>
          <w:color w:val="000000"/>
          <w:sz w:val="20"/>
          <w:szCs w:val="20"/>
        </w:rPr>
        <w:br/>
      </w:r>
      <w:bookmarkStart w:id="143" w:name="chuong_pl_6_name_name"/>
      <w:r w:rsidRPr="003F5B75">
        <w:rPr>
          <w:rFonts w:ascii="Arial" w:eastAsia="Times New Roman" w:hAnsi="Arial" w:cs="Arial"/>
          <w:b/>
          <w:bCs/>
          <w:color w:val="000000"/>
          <w:sz w:val="20"/>
          <w:szCs w:val="20"/>
          <w:lang w:val="vi-VN"/>
        </w:rPr>
        <w:t>ĐỀ NGHỊ TẶNG (TRUY TẶNG) DANH HIỆU ANH HÙNG</w:t>
      </w:r>
      <w:r w:rsidRPr="003F5B75">
        <w:rPr>
          <w:rFonts w:ascii="Arial" w:eastAsia="Times New Roman" w:hAnsi="Arial" w:cs="Arial"/>
          <w:b/>
          <w:bCs/>
          <w:color w:val="000000"/>
          <w:sz w:val="20"/>
          <w:lang w:val="vi-VN"/>
        </w:rPr>
        <w:t> </w:t>
      </w:r>
      <w:bookmarkEnd w:id="143"/>
      <w:r w:rsidRPr="003F5B75">
        <w:rPr>
          <w:rFonts w:ascii="Arial" w:eastAsia="Times New Roman" w:hAnsi="Arial" w:cs="Arial"/>
          <w:b/>
          <w:bCs/>
          <w:color w:val="000000"/>
          <w:sz w:val="20"/>
          <w:szCs w:val="20"/>
        </w:rPr>
        <w:t>…………</w:t>
      </w:r>
      <w:r w:rsidRPr="003F5B75">
        <w:rPr>
          <w:rFonts w:ascii="Arial" w:eastAsia="Times New Roman" w:hAnsi="Arial" w:cs="Arial"/>
          <w:color w:val="000000"/>
          <w:sz w:val="20"/>
          <w:szCs w:val="20"/>
          <w:vertAlign w:val="superscript"/>
          <w:lang w:val="vi-VN"/>
        </w:rPr>
        <w:t>2</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44" w:name="chuong_pl_6_name_name_name"/>
      <w:r w:rsidRPr="003F5B75">
        <w:rPr>
          <w:rFonts w:ascii="Arial" w:eastAsia="Times New Roman" w:hAnsi="Arial" w:cs="Arial"/>
          <w:b/>
          <w:bCs/>
          <w:color w:val="000000"/>
          <w:sz w:val="20"/>
          <w:szCs w:val="20"/>
          <w:lang w:val="vi-VN"/>
        </w:rPr>
        <w:lastRenderedPageBreak/>
        <w:t>Họ tên, chức vụ và đơn vị công tác của cá nhân đề nghị khen thưởng</w:t>
      </w:r>
      <w:bookmarkEnd w:id="144"/>
      <w:r w:rsidRPr="003F5B75">
        <w:rPr>
          <w:rFonts w:ascii="Arial" w:eastAsia="Times New Roman" w:hAnsi="Arial" w:cs="Arial"/>
          <w:b/>
          <w:bCs/>
          <w:color w:val="000000"/>
          <w:sz w:val="20"/>
          <w:szCs w:val="20"/>
        </w:rPr>
        <w:br/>
      </w:r>
      <w:r w:rsidRPr="003F5B75">
        <w:rPr>
          <w:rFonts w:ascii="Arial" w:eastAsia="Times New Roman" w:hAnsi="Arial" w:cs="Arial"/>
          <w:color w:val="000000"/>
          <w:sz w:val="20"/>
          <w:szCs w:val="20"/>
          <w:lang w:val="vi-VN"/>
        </w:rPr>
        <w:t>(Ghi rõ đầy đủ bằng chữ in thường, không viết tắt)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 SƠ LƯỢC LÝ LỊCH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Sơ lược lý lịch: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Ngày, th</w:t>
      </w:r>
      <w:r w:rsidRPr="003F5B75">
        <w:rPr>
          <w:rFonts w:ascii="Arial" w:eastAsia="Times New Roman" w:hAnsi="Arial" w:cs="Arial"/>
          <w:color w:val="000000"/>
          <w:sz w:val="20"/>
          <w:szCs w:val="20"/>
        </w:rPr>
        <w:t>á</w:t>
      </w:r>
      <w:r w:rsidRPr="003F5B75">
        <w:rPr>
          <w:rFonts w:ascii="Arial" w:eastAsia="Times New Roman" w:hAnsi="Arial" w:cs="Arial"/>
          <w:color w:val="000000"/>
          <w:sz w:val="20"/>
          <w:szCs w:val="20"/>
          <w:lang w:val="vi-VN"/>
        </w:rPr>
        <w:t>ng, năm sinh:</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Giới tính:</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Quê quán</w:t>
      </w: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szCs w:val="20"/>
          <w:lang w:val="vi-VN"/>
        </w:rPr>
        <w:t>:</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Nơi thường trú:</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Chức vụ, đơn vị công tác (hoặc trước khi hy sinh, từ trần):</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Ngày, tháng, năm tham gia công tác:</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Trình độ chuyên môn, nghiệp vụ:</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Ngày, tháng, năm vào Đảng chính thức (hoặc ngày tham gia đoàn thể):</w:t>
      </w:r>
      <w:r w:rsidRPr="003F5B75">
        <w:rPr>
          <w:rFonts w:ascii="Arial" w:eastAsia="Times New Roman" w:hAnsi="Arial" w:cs="Arial"/>
          <w:color w:val="000000"/>
          <w:sz w:val="20"/>
        </w:rPr>
        <w:t> </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Ngày, tháng, năm hy sinh (hoặc từ trần):</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Quyền hạn, nhiệm vụ được giao:</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 THÀNH TÍCH ĐẠT ĐƯỢC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Những thành tích đặc biệt xuất sắc trong lao động sáng tạo, công tác (chiến đấu, phục vụ chiến đấu, giữ gìn an ninh chính trị, trật tự an toàn xã hội...)</w:t>
      </w: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Các giải pháp, biện pháp để đạt thành tích đặc biệt xuất sắc trong lao động, công tác, chiến đấu, phục vụ chiến đấu</w:t>
      </w:r>
      <w:r w:rsidRPr="003F5B75">
        <w:rPr>
          <w:rFonts w:ascii="Arial" w:eastAsia="Times New Roman" w:hAnsi="Arial" w:cs="Arial"/>
          <w:color w:val="000000"/>
          <w:sz w:val="20"/>
          <w:szCs w:val="20"/>
          <w:vertAlign w:val="superscript"/>
          <w:lang w:val="vi-VN"/>
        </w:rPr>
        <w:t>5</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3. Việc thực hiện chủ trương, chính sách của Đảng, pháp luật của Nhà nước</w:t>
      </w:r>
      <w:r w:rsidRPr="003F5B75">
        <w:rPr>
          <w:rFonts w:ascii="Arial" w:eastAsia="Times New Roman" w:hAnsi="Arial" w:cs="Arial"/>
          <w:color w:val="000000"/>
          <w:sz w:val="20"/>
          <w:szCs w:val="20"/>
          <w:vertAlign w:val="superscript"/>
          <w:lang w:val="vi-VN"/>
        </w:rPr>
        <w:t>6</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III. CÁC HÌNH THỨC ĐÃ ĐƯỢC KHEN THƯỞNG</w:t>
      </w:r>
      <w:r w:rsidRPr="003F5B75">
        <w:rPr>
          <w:rFonts w:ascii="Arial" w:eastAsia="Times New Roman" w:hAnsi="Arial" w:cs="Arial"/>
          <w:b/>
          <w:bCs/>
          <w:color w:val="000000"/>
          <w:sz w:val="20"/>
          <w:szCs w:val="20"/>
          <w:vertAlign w:val="superscript"/>
          <w:lang w:val="vi-VN"/>
        </w:rPr>
        <w:t>7</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Danh hiệu thi đua:</w:t>
      </w:r>
    </w:p>
    <w:tbl>
      <w:tblPr>
        <w:tblW w:w="5000" w:type="pct"/>
        <w:tblCellSpacing w:w="0" w:type="dxa"/>
        <w:tblCellMar>
          <w:left w:w="0" w:type="dxa"/>
          <w:right w:w="0" w:type="dxa"/>
        </w:tblCellMar>
        <w:tblLook w:val="04A0"/>
      </w:tblPr>
      <w:tblGrid>
        <w:gridCol w:w="863"/>
        <w:gridCol w:w="2399"/>
        <w:gridCol w:w="6138"/>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Số, ngày, tháng, năm của quyết định công nhận danh hiệu thi đua; cơ quan ban hành quyết định</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H</w:t>
      </w:r>
      <w:r w:rsidRPr="003F5B75">
        <w:rPr>
          <w:rFonts w:ascii="Arial" w:eastAsia="Times New Roman" w:hAnsi="Arial" w:cs="Arial"/>
          <w:color w:val="000000"/>
          <w:sz w:val="20"/>
          <w:szCs w:val="20"/>
        </w:rPr>
        <w:t>ì</w:t>
      </w:r>
      <w:r w:rsidRPr="003F5B75">
        <w:rPr>
          <w:rFonts w:ascii="Arial" w:eastAsia="Times New Roman" w:hAnsi="Arial" w:cs="Arial"/>
          <w:color w:val="000000"/>
          <w:sz w:val="20"/>
          <w:szCs w:val="20"/>
          <w:lang w:val="vi-VN"/>
        </w:rPr>
        <w:t>nh thức khen thưởng:</w:t>
      </w:r>
    </w:p>
    <w:tbl>
      <w:tblPr>
        <w:tblW w:w="5000" w:type="pct"/>
        <w:tblCellSpacing w:w="0" w:type="dxa"/>
        <w:tblCellMar>
          <w:left w:w="0" w:type="dxa"/>
          <w:right w:w="0" w:type="dxa"/>
        </w:tblCellMar>
        <w:tblLook w:val="04A0"/>
      </w:tblPr>
      <w:tblGrid>
        <w:gridCol w:w="854"/>
        <w:gridCol w:w="2374"/>
        <w:gridCol w:w="6172"/>
      </w:tblGrid>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Hình thức khen thưởng</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S</w:t>
            </w:r>
            <w:r w:rsidRPr="003F5B75">
              <w:rPr>
                <w:rFonts w:eastAsia="Times New Roman"/>
                <w:b/>
                <w:bCs/>
                <w:sz w:val="20"/>
                <w:szCs w:val="20"/>
              </w:rPr>
              <w:t>ố</w:t>
            </w:r>
            <w:r w:rsidRPr="003F5B75">
              <w:rPr>
                <w:rFonts w:eastAsia="Times New Roman"/>
                <w:b/>
                <w:bCs/>
                <w:sz w:val="20"/>
                <w:szCs w:val="20"/>
                <w:lang w:val="vi-VN"/>
              </w:rPr>
              <w:t>, ngày, tháng, năm của quyết định khen thưởng; cơ quan ban hành quyết định</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r w:rsidR="003F5B75" w:rsidRPr="003F5B75" w:rsidTr="003F5B75">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3F5B75" w:rsidRPr="003F5B75" w:rsidTr="003F5B75">
        <w:trPr>
          <w:tblCellSpacing w:w="0" w:type="dxa"/>
        </w:trPr>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THỦ TRƯỞNG ĐƠN VỊ XÁC NHẬN</w:t>
            </w:r>
            <w:r w:rsidRPr="003F5B75">
              <w:rPr>
                <w:rFonts w:eastAsia="Times New Roman"/>
                <w:b/>
                <w:bCs/>
                <w:sz w:val="20"/>
                <w:lang w:val="vi-VN"/>
              </w:rPr>
              <w:t> </w:t>
            </w:r>
            <w:r w:rsidRPr="003F5B75">
              <w:rPr>
                <w:rFonts w:eastAsia="Times New Roman"/>
                <w:b/>
                <w:bCs/>
                <w:sz w:val="20"/>
                <w:szCs w:val="20"/>
              </w:rPr>
              <w:br/>
            </w:r>
            <w:r w:rsidRPr="003F5B75">
              <w:rPr>
                <w:rFonts w:eastAsia="Times New Roman"/>
                <w:i/>
                <w:iCs/>
                <w:sz w:val="20"/>
                <w:szCs w:val="20"/>
                <w:lang w:val="vi-VN"/>
              </w:rPr>
              <w:t>(Ký tên, đóng dấu)</w:t>
            </w:r>
          </w:p>
        </w:tc>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NGƯỜI BÁO CÁO</w:t>
            </w:r>
            <w:r w:rsidRPr="003F5B75">
              <w:rPr>
                <w:rFonts w:eastAsia="Times New Roman"/>
                <w:sz w:val="20"/>
                <w:szCs w:val="20"/>
                <w:vertAlign w:val="superscript"/>
                <w:lang w:val="vi-VN"/>
              </w:rPr>
              <w:t>8</w:t>
            </w:r>
            <w:r w:rsidRPr="003F5B75">
              <w:rPr>
                <w:rFonts w:eastAsia="Times New Roman"/>
                <w:sz w:val="20"/>
                <w:szCs w:val="20"/>
              </w:rPr>
              <w:br/>
            </w:r>
            <w:r w:rsidRPr="003F5B75">
              <w:rPr>
                <w:rFonts w:eastAsia="Times New Roman"/>
                <w:i/>
                <w:iCs/>
                <w:sz w:val="20"/>
                <w:szCs w:val="20"/>
                <w:lang w:val="vi-VN"/>
              </w:rPr>
              <w:t>(Ký, ghi r</w:t>
            </w:r>
            <w:r w:rsidRPr="003F5B75">
              <w:rPr>
                <w:rFonts w:eastAsia="Times New Roman"/>
                <w:i/>
                <w:iCs/>
                <w:sz w:val="20"/>
                <w:szCs w:val="20"/>
              </w:rPr>
              <w:t>õ</w:t>
            </w:r>
            <w:r w:rsidRPr="003F5B75">
              <w:rPr>
                <w:rFonts w:eastAsia="Times New Roman"/>
                <w:i/>
                <w:iCs/>
                <w:sz w:val="20"/>
              </w:rPr>
              <w:t> </w:t>
            </w:r>
            <w:r w:rsidRPr="003F5B75">
              <w:rPr>
                <w:rFonts w:eastAsia="Times New Roman"/>
                <w:i/>
                <w:iCs/>
                <w:sz w:val="20"/>
                <w:szCs w:val="20"/>
                <w:lang w:val="vi-VN"/>
              </w:rPr>
              <w:t>họ và tên)</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XÁC NHẬN CỦA CẤP TRÌNH KHEN THƯỞNG</w:t>
      </w:r>
      <w:r w:rsidRPr="003F5B75">
        <w:rPr>
          <w:rFonts w:ascii="Arial" w:eastAsia="Times New Roman" w:hAnsi="Arial" w:cs="Arial"/>
          <w:b/>
          <w:bCs/>
          <w:color w:val="000000"/>
          <w:sz w:val="20"/>
          <w:szCs w:val="20"/>
        </w:rPr>
        <w:br/>
      </w:r>
      <w:r w:rsidRPr="003F5B75">
        <w:rPr>
          <w:rFonts w:ascii="Arial" w:eastAsia="Times New Roman" w:hAnsi="Arial" w:cs="Arial"/>
          <w:i/>
          <w:iCs/>
          <w:color w:val="000000"/>
          <w:sz w:val="20"/>
          <w:szCs w:val="20"/>
          <w:lang w:val="vi-VN"/>
        </w:rPr>
        <w:t>(Ký tên, đóng dấu)</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lastRenderedPageBreak/>
        <w:t> </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______________</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1</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Báo cáo thành tích 10 năm trước thời điểm đề nghị (trừ trường hợp đặc biệt, đột xuất).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2</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Ghi rõ danh hiệu đề nghị Nhà nước phong tặng (Anh hùng Lao động, Anh hùng Lực lượng vũ trang nhân dân).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Đơn vị hành chính: Xã (phường, thị trấn); huyện (quận, thị xã, thành phố thuộc tỉnh); tỉnh (thành phố thuộc trung ương) theo địa danh mới.</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rõ nội dung thành tích đạt được theo quy định tại Điều 60 hoặc Điều 61 của Luật thi đua, khen th</w:t>
      </w:r>
      <w:r w:rsidRPr="003F5B75">
        <w:rPr>
          <w:rFonts w:ascii="Arial" w:eastAsia="Times New Roman" w:hAnsi="Arial" w:cs="Arial"/>
          <w:color w:val="000000"/>
          <w:sz w:val="20"/>
          <w:szCs w:val="20"/>
        </w:rPr>
        <w:t>ưở</w:t>
      </w:r>
      <w:r w:rsidRPr="003F5B75">
        <w:rPr>
          <w:rFonts w:ascii="Arial" w:eastAsia="Times New Roman" w:hAnsi="Arial" w:cs="Arial"/>
          <w:color w:val="000000"/>
          <w:sz w:val="20"/>
          <w:szCs w:val="20"/>
          <w:lang w:val="vi-VN"/>
        </w:rPr>
        <w:t>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Đối với lãnh đạo đơn vị cần nêu tóm tắt thành tích của đơn vị; lập bảng thống kê các chỉ tiêu, nhiệm vụ cơ bản trong 10 năm gần đây (có so sánh với các năm trước nh</w:t>
      </w:r>
      <w:r w:rsidRPr="003F5B75">
        <w:rPr>
          <w:rFonts w:ascii="Arial" w:eastAsia="Times New Roman" w:hAnsi="Arial" w:cs="Arial"/>
          <w:color w:val="000000"/>
          <w:sz w:val="20"/>
          <w:szCs w:val="20"/>
        </w:rPr>
        <w:t>ằ</w:t>
      </w:r>
      <w:r w:rsidRPr="003F5B75">
        <w:rPr>
          <w:rFonts w:ascii="Arial" w:eastAsia="Times New Roman" w:hAnsi="Arial" w:cs="Arial"/>
          <w:color w:val="000000"/>
          <w:sz w:val="20"/>
          <w:szCs w:val="20"/>
          <w:lang w:val="vi-VN"/>
        </w:rPr>
        <w:t>m làm rõ vai trò của cá nhân đối với tập thể), va</w:t>
      </w:r>
      <w:r w:rsidRPr="003F5B75">
        <w:rPr>
          <w:rFonts w:ascii="Arial" w:eastAsia="Times New Roman" w:hAnsi="Arial" w:cs="Arial"/>
          <w:color w:val="000000"/>
          <w:sz w:val="20"/>
          <w:szCs w:val="20"/>
        </w:rPr>
        <w:t>i</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trò cá nhân trong việc tham gia xây tổ chức đ</w:t>
      </w:r>
      <w:r w:rsidRPr="003F5B75">
        <w:rPr>
          <w:rFonts w:ascii="Arial" w:eastAsia="Times New Roman" w:hAnsi="Arial" w:cs="Arial"/>
          <w:color w:val="000000"/>
          <w:sz w:val="20"/>
          <w:szCs w:val="20"/>
        </w:rPr>
        <w:t>ả</w:t>
      </w:r>
      <w:r w:rsidRPr="003F5B75">
        <w:rPr>
          <w:rFonts w:ascii="Arial" w:eastAsia="Times New Roman" w:hAnsi="Arial" w:cs="Arial"/>
          <w:color w:val="000000"/>
          <w:sz w:val="20"/>
          <w:szCs w:val="20"/>
          <w:lang w:val="vi-VN"/>
        </w:rPr>
        <w:t>ng, đoàn thể (kết quả hoạt động của tổ chức đảng, đoàn thể); nếu là đơn vị sản xuất, kinh doanh nêu việc thực hiện nghĩa vụ nộp ngân sách nhà nước; đảm bảo môi</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ường, an toàn vệ sinh lao động, an toàn vệ sinh thực phẩm (có</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ích lục và nội dung xác nhận của cơ quan nhà nước có thẩm quyền).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5</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các biện pháp để đạt được thành tích đặc biệt xuất sắc trong đổi mới công tác quản lý nhà nước, cải cách hành chính, sáng kiến, các giải pháp, kinh nghiệm, nghiên cứu khoa học, mang lại hiệu qu</w:t>
      </w:r>
      <w:r w:rsidRPr="003F5B75">
        <w:rPr>
          <w:rFonts w:ascii="Arial" w:eastAsia="Times New Roman" w:hAnsi="Arial" w:cs="Arial"/>
          <w:color w:val="000000"/>
          <w:sz w:val="20"/>
          <w:szCs w:val="20"/>
        </w:rPr>
        <w:t>ả</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kinh tế, xã hội (trong chiến đ</w:t>
      </w:r>
      <w:r w:rsidRPr="003F5B75">
        <w:rPr>
          <w:rFonts w:ascii="Arial" w:eastAsia="Times New Roman" w:hAnsi="Arial" w:cs="Arial"/>
          <w:color w:val="000000"/>
          <w:sz w:val="20"/>
          <w:szCs w:val="20"/>
        </w:rPr>
        <w:t>ấ</w:t>
      </w:r>
      <w:r w:rsidRPr="003F5B75">
        <w:rPr>
          <w:rFonts w:ascii="Arial" w:eastAsia="Times New Roman" w:hAnsi="Arial" w:cs="Arial"/>
          <w:color w:val="000000"/>
          <w:sz w:val="20"/>
          <w:szCs w:val="20"/>
          <w:lang w:val="vi-VN"/>
        </w:rPr>
        <w:t>u, phục vụ chiến đấu...) có ý nghĩa chính trị, xã hội đối với bộ, ngành, địa phương, được quần chúng nêu gương học tập và cấp có thẩm quyền công nhận.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6</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Gương mẫu trong việc chấp hành chủ trương, đường lối của Đảng, chính sách, pháp luật của Nhà nước và các quy định nơi cư trú; phẩm chất đạo đức, tác phong, xây dựng gia đình</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văn</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hóa</w:t>
      </w:r>
      <w:r w:rsidRPr="003F5B75">
        <w:rPr>
          <w:rFonts w:ascii="Arial" w:eastAsia="Times New Roman" w:hAnsi="Arial" w:cs="Arial"/>
          <w:color w:val="000000"/>
          <w:sz w:val="20"/>
          <w:szCs w:val="20"/>
          <w:lang w:val="vi-VN"/>
        </w:rPr>
        <w:t>; tham gia các phong trào thi đua; thực hiện phòng, ch</w:t>
      </w:r>
      <w:r w:rsidRPr="003F5B75">
        <w:rPr>
          <w:rFonts w:ascii="Arial" w:eastAsia="Times New Roman" w:hAnsi="Arial" w:cs="Arial"/>
          <w:color w:val="000000"/>
          <w:sz w:val="20"/>
          <w:szCs w:val="20"/>
        </w:rPr>
        <w:t>ố</w:t>
      </w:r>
      <w:r w:rsidRPr="003F5B75">
        <w:rPr>
          <w:rFonts w:ascii="Arial" w:eastAsia="Times New Roman" w:hAnsi="Arial" w:cs="Arial"/>
          <w:color w:val="000000"/>
          <w:sz w:val="20"/>
          <w:szCs w:val="20"/>
          <w:lang w:val="vi-VN"/>
        </w:rPr>
        <w:t>ng tham nhũng, lãng phí và các hoạt động xã hội, từ thiện...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7</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Nêu các hình thức khen thưởng (từ Bằng khen, danh hiệu thi đua) đã được Đảng, Nhà nước, bộ, ban, ngành, đoàn thể trung ương, tỉnh, thành phố tr</w:t>
      </w:r>
      <w:r w:rsidRPr="003F5B75">
        <w:rPr>
          <w:rFonts w:ascii="Arial" w:eastAsia="Times New Roman" w:hAnsi="Arial" w:cs="Arial"/>
          <w:color w:val="000000"/>
          <w:sz w:val="20"/>
          <w:szCs w:val="20"/>
        </w:rPr>
        <w:t>ự</w:t>
      </w:r>
      <w:r w:rsidRPr="003F5B75">
        <w:rPr>
          <w:rFonts w:ascii="Arial" w:eastAsia="Times New Roman" w:hAnsi="Arial" w:cs="Arial"/>
          <w:color w:val="000000"/>
          <w:sz w:val="20"/>
          <w:szCs w:val="20"/>
          <w:lang w:val="vi-VN"/>
        </w:rPr>
        <w:t>c thuộc trung ương tặng hoặc phong tặng (ghi rõ số quyết định, ngày, tháng năm ký quyết định).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8</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Đối với cá nhân đã hy sinh (từ trần): Ghi rõ họ, tên, chức vụ người viết báo cáo.</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right"/>
        <w:rPr>
          <w:rFonts w:ascii="Arial" w:eastAsia="Times New Roman" w:hAnsi="Arial" w:cs="Arial"/>
          <w:color w:val="000000"/>
          <w:sz w:val="18"/>
          <w:szCs w:val="18"/>
        </w:rPr>
      </w:pPr>
      <w:bookmarkStart w:id="145" w:name="chuong_pl_7"/>
      <w:r w:rsidRPr="003F5B75">
        <w:rPr>
          <w:rFonts w:ascii="Arial" w:eastAsia="Times New Roman" w:hAnsi="Arial" w:cs="Arial"/>
          <w:color w:val="000000"/>
          <w:sz w:val="20"/>
          <w:szCs w:val="20"/>
          <w:lang w:val="vi-VN"/>
        </w:rPr>
        <w:t>Mẫu số 06</w:t>
      </w:r>
      <w:bookmarkEnd w:id="145"/>
    </w:p>
    <w:tbl>
      <w:tblPr>
        <w:tblW w:w="0" w:type="auto"/>
        <w:tblCellSpacing w:w="0" w:type="dxa"/>
        <w:tblCellMar>
          <w:left w:w="0" w:type="dxa"/>
          <w:right w:w="0" w:type="dxa"/>
        </w:tblCellMar>
        <w:tblLook w:val="04A0"/>
      </w:tblPr>
      <w:tblGrid>
        <w:gridCol w:w="3348"/>
        <w:gridCol w:w="5508"/>
      </w:tblGrid>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ĐƠN VỊ CẤP TRÊN</w:t>
            </w:r>
            <w:r w:rsidRPr="003F5B75">
              <w:rPr>
                <w:rFonts w:eastAsia="Times New Roman"/>
                <w:b/>
                <w:bCs/>
                <w:sz w:val="20"/>
                <w:szCs w:val="20"/>
                <w:lang w:val="vi-VN"/>
              </w:rPr>
              <w:br/>
              <w:t>-------</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CỘNG HÒA XÃ HỘI CHỦ NGHĨA VIỆT NAM</w:t>
            </w:r>
            <w:r w:rsidRPr="003F5B75">
              <w:rPr>
                <w:rFonts w:eastAsia="Times New Roman"/>
                <w:b/>
                <w:bCs/>
                <w:sz w:val="20"/>
                <w:szCs w:val="20"/>
                <w:lang w:val="vi-VN"/>
              </w:rPr>
              <w:br/>
              <w:t>Độc lập - Tự do - Hạnh phúc</w:t>
            </w:r>
            <w:r w:rsidRPr="003F5B75">
              <w:rPr>
                <w:rFonts w:eastAsia="Times New Roman"/>
                <w:b/>
                <w:bCs/>
                <w:sz w:val="20"/>
                <w:lang w:val="vi-VN"/>
              </w:rPr>
              <w:t> </w:t>
            </w:r>
            <w:r w:rsidRPr="003F5B75">
              <w:rPr>
                <w:rFonts w:eastAsia="Times New Roman"/>
                <w:b/>
                <w:bCs/>
                <w:sz w:val="20"/>
                <w:szCs w:val="20"/>
                <w:lang w:val="vi-VN"/>
              </w:rPr>
              <w:br/>
              <w:t>---------------</w:t>
            </w:r>
          </w:p>
        </w:tc>
      </w:tr>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 </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i/>
                <w:iCs/>
                <w:sz w:val="20"/>
                <w:szCs w:val="20"/>
                <w:lang w:val="vi-VN"/>
              </w:rPr>
              <w:t>Tỉnh (thành phố), ngày</w:t>
            </w:r>
            <w:r w:rsidRPr="003F5B75">
              <w:rPr>
                <w:rFonts w:eastAsia="Times New Roman"/>
                <w:i/>
                <w:iCs/>
                <w:sz w:val="20"/>
                <w:szCs w:val="20"/>
              </w:rPr>
              <w:t>……</w:t>
            </w:r>
            <w:r w:rsidRPr="003F5B75">
              <w:rPr>
                <w:rFonts w:eastAsia="Times New Roman"/>
                <w:i/>
                <w:iCs/>
                <w:sz w:val="20"/>
                <w:lang w:val="vi-VN"/>
              </w:rPr>
              <w:t> </w:t>
            </w:r>
            <w:r w:rsidRPr="003F5B75">
              <w:rPr>
                <w:rFonts w:eastAsia="Times New Roman"/>
                <w:i/>
                <w:iCs/>
                <w:sz w:val="20"/>
                <w:szCs w:val="20"/>
                <w:lang w:val="vi-VN"/>
              </w:rPr>
              <w:t>tháng.....năm</w:t>
            </w:r>
            <w:r w:rsidRPr="003F5B75">
              <w:rPr>
                <w:rFonts w:eastAsia="Times New Roman"/>
                <w:i/>
                <w:iCs/>
                <w:sz w:val="20"/>
                <w:szCs w:val="20"/>
              </w:rPr>
              <w:t>……..</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46" w:name="chuong_pl_7_name"/>
      <w:r w:rsidRPr="003F5B75">
        <w:rPr>
          <w:rFonts w:ascii="Arial" w:eastAsia="Times New Roman" w:hAnsi="Arial" w:cs="Arial"/>
          <w:b/>
          <w:bCs/>
          <w:color w:val="000000"/>
          <w:sz w:val="20"/>
          <w:szCs w:val="20"/>
          <w:lang w:val="vi-VN"/>
        </w:rPr>
        <w:t>BÁO CÁO THÀNH TÍCH</w:t>
      </w:r>
      <w:bookmarkEnd w:id="146"/>
      <w:r w:rsidRPr="003F5B75">
        <w:rPr>
          <w:rFonts w:ascii="Arial" w:eastAsia="Times New Roman" w:hAnsi="Arial" w:cs="Arial"/>
          <w:b/>
          <w:bCs/>
          <w:color w:val="000000"/>
          <w:sz w:val="20"/>
          <w:szCs w:val="20"/>
          <w:lang w:val="vi-VN"/>
        </w:rPr>
        <w:br/>
      </w:r>
      <w:bookmarkStart w:id="147" w:name="chuong_pl_7_name_name"/>
      <w:r w:rsidRPr="003F5B75">
        <w:rPr>
          <w:rFonts w:ascii="Arial" w:eastAsia="Times New Roman" w:hAnsi="Arial" w:cs="Arial"/>
          <w:b/>
          <w:bCs/>
          <w:color w:val="000000"/>
          <w:sz w:val="20"/>
          <w:szCs w:val="20"/>
          <w:lang w:val="vi-VN"/>
        </w:rPr>
        <w:t>ĐỀ NGHỊ TẶNG THƯỞNG (TRUY TẶNG)……..</w:t>
      </w:r>
      <w:bookmarkEnd w:id="147"/>
      <w:r w:rsidRPr="003F5B75">
        <w:rPr>
          <w:rFonts w:ascii="Arial" w:eastAsia="Times New Roman" w:hAnsi="Arial" w:cs="Arial"/>
          <w:b/>
          <w:bCs/>
          <w:color w:val="000000"/>
          <w:sz w:val="20"/>
          <w:szCs w:val="20"/>
          <w:vertAlign w:val="superscript"/>
        </w:rPr>
        <w:t>1</w:t>
      </w:r>
      <w:r w:rsidRPr="003F5B75">
        <w:rPr>
          <w:rFonts w:ascii="Arial" w:eastAsia="Times New Roman" w:hAnsi="Arial" w:cs="Arial"/>
          <w:b/>
          <w:bCs/>
          <w:color w:val="000000"/>
          <w:sz w:val="20"/>
          <w:szCs w:val="20"/>
          <w:vertAlign w:val="superscript"/>
        </w:rPr>
        <w:br/>
      </w:r>
      <w:bookmarkStart w:id="148" w:name="chuong_pl_7_name_name_name"/>
      <w:r w:rsidRPr="003F5B75">
        <w:rPr>
          <w:rFonts w:ascii="Arial" w:eastAsia="Times New Roman" w:hAnsi="Arial" w:cs="Arial"/>
          <w:b/>
          <w:bCs/>
          <w:color w:val="000000"/>
          <w:sz w:val="20"/>
          <w:szCs w:val="20"/>
          <w:lang w:val="vi-VN"/>
        </w:rPr>
        <w:t>(Về thành tích xuất sắc đột xuất trong)</w:t>
      </w:r>
      <w:bookmarkEnd w:id="148"/>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49" w:name="chuong_pl_7_name_name_name_name"/>
      <w:r w:rsidRPr="003F5B75">
        <w:rPr>
          <w:rFonts w:ascii="Arial" w:eastAsia="Times New Roman" w:hAnsi="Arial" w:cs="Arial"/>
          <w:b/>
          <w:bCs/>
          <w:color w:val="000000"/>
          <w:sz w:val="20"/>
          <w:szCs w:val="20"/>
          <w:lang w:val="vi-VN"/>
        </w:rPr>
        <w:t>Tên đơn vị hoặc cá nhân, chức vụ và đơn vị đề nghị khen thưởng</w:t>
      </w:r>
      <w:bookmarkEnd w:id="149"/>
      <w:r w:rsidRPr="003F5B75">
        <w:rPr>
          <w:rFonts w:ascii="Arial" w:eastAsia="Times New Roman" w:hAnsi="Arial" w:cs="Arial"/>
          <w:b/>
          <w:bCs/>
          <w:color w:val="000000"/>
          <w:sz w:val="20"/>
          <w:szCs w:val="20"/>
        </w:rPr>
        <w:br/>
      </w:r>
      <w:r w:rsidRPr="003F5B75">
        <w:rPr>
          <w:rFonts w:ascii="Arial" w:eastAsia="Times New Roman" w:hAnsi="Arial" w:cs="Arial"/>
          <w:color w:val="000000"/>
          <w:sz w:val="20"/>
          <w:szCs w:val="20"/>
          <w:lang w:val="vi-VN"/>
        </w:rPr>
        <w:t>(Ghi rõ đầy đủ không viết tắt)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 SƠ LƯỢC ĐẶC ĐIỂM, TÌNH HÌNH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đơn vị ghi sơ lược năm thành lập, cơ cấu tổ chức, tổng số cán bộ, công chức và viên chức. Chức năng, nhiệm vụ được giao.</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cá nhân ghi rõ: Họ và tên (bí danh), ngày, tháng, năm sinh; quê quán; nơi thường trú; nghề nghiệp; chức vụ, đơn vị công tác...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 THÀNH TÍCH ĐẠT ĐƯỢC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lastRenderedPageBreak/>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3F5B75" w:rsidRPr="003F5B75" w:rsidTr="003F5B75">
        <w:trPr>
          <w:tblCellSpacing w:w="0" w:type="dxa"/>
        </w:trPr>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XÁC NHẬN CỦA CẤP TRÌNH</w:t>
            </w:r>
            <w:r w:rsidRPr="003F5B75">
              <w:rPr>
                <w:rFonts w:eastAsia="Times New Roman"/>
                <w:b/>
                <w:bCs/>
                <w:sz w:val="20"/>
                <w:szCs w:val="20"/>
              </w:rPr>
              <w:br/>
            </w:r>
            <w:r w:rsidRPr="003F5B75">
              <w:rPr>
                <w:rFonts w:eastAsia="Times New Roman"/>
                <w:b/>
                <w:bCs/>
                <w:sz w:val="20"/>
                <w:szCs w:val="20"/>
                <w:lang w:val="vi-VN"/>
              </w:rPr>
              <w:t>KHEN THƯỞNG</w:t>
            </w:r>
            <w:r w:rsidRPr="003F5B75">
              <w:rPr>
                <w:rFonts w:eastAsia="Times New Roman"/>
                <w:b/>
                <w:bCs/>
                <w:sz w:val="20"/>
                <w:szCs w:val="20"/>
                <w:vertAlign w:val="superscript"/>
                <w:lang w:val="vi-VN"/>
              </w:rPr>
              <w:t>2</w:t>
            </w:r>
            <w:r w:rsidRPr="003F5B75">
              <w:rPr>
                <w:rFonts w:eastAsia="Times New Roman"/>
                <w:b/>
                <w:bCs/>
                <w:sz w:val="20"/>
                <w:szCs w:val="20"/>
              </w:rPr>
              <w:br/>
            </w:r>
            <w:r w:rsidRPr="003F5B75">
              <w:rPr>
                <w:rFonts w:eastAsia="Times New Roman"/>
                <w:i/>
                <w:iCs/>
                <w:sz w:val="20"/>
                <w:szCs w:val="20"/>
                <w:lang w:val="vi-VN"/>
              </w:rPr>
              <w:t>(Ký, đóng dấu)</w:t>
            </w:r>
          </w:p>
        </w:tc>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THỦ TRƯỞNG ĐƠN VỊ</w:t>
            </w:r>
            <w:r w:rsidRPr="003F5B75">
              <w:rPr>
                <w:rFonts w:eastAsia="Times New Roman"/>
                <w:b/>
                <w:bCs/>
                <w:sz w:val="20"/>
                <w:szCs w:val="20"/>
                <w:vertAlign w:val="superscript"/>
                <w:lang w:val="vi-VN"/>
              </w:rPr>
              <w:t>3</w:t>
            </w:r>
            <w:r w:rsidRPr="003F5B75">
              <w:rPr>
                <w:rFonts w:eastAsia="Times New Roman"/>
                <w:sz w:val="20"/>
                <w:szCs w:val="20"/>
              </w:rPr>
              <w:br/>
            </w:r>
            <w:r w:rsidRPr="003F5B75">
              <w:rPr>
                <w:rFonts w:eastAsia="Times New Roman"/>
                <w:i/>
                <w:iCs/>
                <w:sz w:val="20"/>
                <w:szCs w:val="20"/>
                <w:lang w:val="vi-VN"/>
              </w:rPr>
              <w:t>(Ký, đóng dấu)</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__________________</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1</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Ghi hình thức đề nghị khen thưởng.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2</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Đối với cá nhân: Ký, ghi rõ họ, tên và có xác nhận của thủ trưởng cơ quan.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Đối với cá nhân: Ký, ghi rõ họ, tên và có xác nhận của thủ trưởng cơ quan.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right"/>
        <w:rPr>
          <w:rFonts w:ascii="Arial" w:eastAsia="Times New Roman" w:hAnsi="Arial" w:cs="Arial"/>
          <w:color w:val="000000"/>
          <w:sz w:val="18"/>
          <w:szCs w:val="18"/>
        </w:rPr>
      </w:pPr>
      <w:bookmarkStart w:id="150" w:name="chuong_pl_8"/>
      <w:r w:rsidRPr="003F5B75">
        <w:rPr>
          <w:rFonts w:ascii="Arial" w:eastAsia="Times New Roman" w:hAnsi="Arial" w:cs="Arial"/>
          <w:color w:val="000000"/>
          <w:sz w:val="20"/>
          <w:szCs w:val="20"/>
          <w:lang w:val="vi-VN"/>
        </w:rPr>
        <w:t>Mẫu số 07</w:t>
      </w:r>
      <w:bookmarkEnd w:id="150"/>
    </w:p>
    <w:tbl>
      <w:tblPr>
        <w:tblW w:w="0" w:type="auto"/>
        <w:tblCellSpacing w:w="0" w:type="dxa"/>
        <w:tblCellMar>
          <w:left w:w="0" w:type="dxa"/>
          <w:right w:w="0" w:type="dxa"/>
        </w:tblCellMar>
        <w:tblLook w:val="04A0"/>
      </w:tblPr>
      <w:tblGrid>
        <w:gridCol w:w="3348"/>
        <w:gridCol w:w="5508"/>
      </w:tblGrid>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ĐƠN VỊ CẤP TRÊN</w:t>
            </w:r>
            <w:r w:rsidRPr="003F5B75">
              <w:rPr>
                <w:rFonts w:eastAsia="Times New Roman"/>
                <w:b/>
                <w:bCs/>
                <w:sz w:val="20"/>
                <w:szCs w:val="20"/>
                <w:lang w:val="vi-VN"/>
              </w:rPr>
              <w:br/>
              <w:t>-------</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CỘNG HÒA XÃ HỘI CHỦ NGHĨA VIỆT NAM</w:t>
            </w:r>
            <w:r w:rsidRPr="003F5B75">
              <w:rPr>
                <w:rFonts w:eastAsia="Times New Roman"/>
                <w:b/>
                <w:bCs/>
                <w:sz w:val="20"/>
                <w:szCs w:val="20"/>
                <w:lang w:val="vi-VN"/>
              </w:rPr>
              <w:br/>
              <w:t>Độc lập - Tự do - Hạnh phúc</w:t>
            </w:r>
            <w:r w:rsidRPr="003F5B75">
              <w:rPr>
                <w:rFonts w:eastAsia="Times New Roman"/>
                <w:b/>
                <w:bCs/>
                <w:sz w:val="20"/>
                <w:lang w:val="vi-VN"/>
              </w:rPr>
              <w:t> </w:t>
            </w:r>
            <w:r w:rsidRPr="003F5B75">
              <w:rPr>
                <w:rFonts w:eastAsia="Times New Roman"/>
                <w:b/>
                <w:bCs/>
                <w:sz w:val="20"/>
                <w:szCs w:val="20"/>
                <w:lang w:val="vi-VN"/>
              </w:rPr>
              <w:br/>
              <w:t>---------------</w:t>
            </w:r>
          </w:p>
        </w:tc>
      </w:tr>
      <w:tr w:rsidR="003F5B75" w:rsidRPr="003F5B75" w:rsidTr="003F5B75">
        <w:trPr>
          <w:tblCellSpacing w:w="0" w:type="dxa"/>
        </w:trPr>
        <w:tc>
          <w:tcPr>
            <w:tcW w:w="334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 </w:t>
            </w:r>
          </w:p>
        </w:tc>
        <w:tc>
          <w:tcPr>
            <w:tcW w:w="550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i/>
                <w:iCs/>
                <w:sz w:val="20"/>
                <w:szCs w:val="20"/>
                <w:lang w:val="vi-VN"/>
              </w:rPr>
              <w:t>Tỉnh (thành phố), ngày</w:t>
            </w:r>
            <w:r w:rsidRPr="003F5B75">
              <w:rPr>
                <w:rFonts w:eastAsia="Times New Roman"/>
                <w:i/>
                <w:iCs/>
                <w:sz w:val="20"/>
                <w:szCs w:val="20"/>
              </w:rPr>
              <w:t>……</w:t>
            </w:r>
            <w:r w:rsidRPr="003F5B75">
              <w:rPr>
                <w:rFonts w:eastAsia="Times New Roman"/>
                <w:i/>
                <w:iCs/>
                <w:sz w:val="20"/>
                <w:lang w:val="vi-VN"/>
              </w:rPr>
              <w:t> </w:t>
            </w:r>
            <w:r w:rsidRPr="003F5B75">
              <w:rPr>
                <w:rFonts w:eastAsia="Times New Roman"/>
                <w:i/>
                <w:iCs/>
                <w:sz w:val="20"/>
                <w:szCs w:val="20"/>
                <w:lang w:val="vi-VN"/>
              </w:rPr>
              <w:t>tháng.....năm</w:t>
            </w:r>
            <w:r w:rsidRPr="003F5B75">
              <w:rPr>
                <w:rFonts w:eastAsia="Times New Roman"/>
                <w:i/>
                <w:iCs/>
                <w:sz w:val="20"/>
                <w:szCs w:val="20"/>
              </w:rPr>
              <w:t>……..</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51" w:name="chuong_pl_8_name"/>
      <w:r w:rsidRPr="003F5B75">
        <w:rPr>
          <w:rFonts w:ascii="Arial" w:eastAsia="Times New Roman" w:hAnsi="Arial" w:cs="Arial"/>
          <w:b/>
          <w:bCs/>
          <w:color w:val="000000"/>
          <w:sz w:val="20"/>
          <w:szCs w:val="20"/>
          <w:lang w:val="vi-VN"/>
        </w:rPr>
        <w:t>BÁO CÁO THÀNH TÍCH</w:t>
      </w:r>
      <w:bookmarkEnd w:id="151"/>
      <w:r w:rsidRPr="003F5B75">
        <w:rPr>
          <w:rFonts w:ascii="Arial" w:eastAsia="Times New Roman" w:hAnsi="Arial" w:cs="Arial"/>
          <w:b/>
          <w:bCs/>
          <w:color w:val="000000"/>
          <w:sz w:val="20"/>
          <w:szCs w:val="20"/>
        </w:rPr>
        <w:br/>
      </w:r>
      <w:bookmarkStart w:id="152" w:name="chuong_pl_8_name_name"/>
      <w:r w:rsidRPr="003F5B75">
        <w:rPr>
          <w:rFonts w:ascii="Arial" w:eastAsia="Times New Roman" w:hAnsi="Arial" w:cs="Arial"/>
          <w:b/>
          <w:bCs/>
          <w:color w:val="000000"/>
          <w:sz w:val="20"/>
          <w:szCs w:val="20"/>
          <w:lang w:val="vi-VN"/>
        </w:rPr>
        <w:t>ĐỀ NGHỊ TẶNG THƯỞNG</w:t>
      </w:r>
      <w:bookmarkEnd w:id="152"/>
      <w:r w:rsidRPr="003F5B75">
        <w:rPr>
          <w:rFonts w:ascii="Arial" w:eastAsia="Times New Roman" w:hAnsi="Arial" w:cs="Arial"/>
          <w:b/>
          <w:bCs/>
          <w:color w:val="000000"/>
          <w:sz w:val="20"/>
          <w:szCs w:val="20"/>
        </w:rPr>
        <w:t>……………</w:t>
      </w:r>
      <w:r w:rsidRPr="003F5B75">
        <w:rPr>
          <w:rFonts w:ascii="Arial" w:eastAsia="Times New Roman" w:hAnsi="Arial" w:cs="Arial"/>
          <w:b/>
          <w:bCs/>
          <w:color w:val="000000"/>
          <w:sz w:val="20"/>
          <w:szCs w:val="20"/>
          <w:vertAlign w:val="superscript"/>
        </w:rPr>
        <w:t>1</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53" w:name="chuong_pl_8_name_name_name"/>
      <w:r w:rsidRPr="003F5B75">
        <w:rPr>
          <w:rFonts w:ascii="Arial" w:eastAsia="Times New Roman" w:hAnsi="Arial" w:cs="Arial"/>
          <w:b/>
          <w:bCs/>
          <w:color w:val="000000"/>
          <w:sz w:val="20"/>
          <w:szCs w:val="20"/>
          <w:lang w:val="vi-VN"/>
        </w:rPr>
        <w:t>Tên đơn vị hoặc cá nhân và chức vụ, đơn vị đề nghị khen thưởng</w:t>
      </w:r>
      <w:bookmarkEnd w:id="153"/>
      <w:r w:rsidRPr="003F5B75">
        <w:rPr>
          <w:rFonts w:ascii="Arial" w:eastAsia="Times New Roman" w:hAnsi="Arial" w:cs="Arial"/>
          <w:b/>
          <w:bCs/>
          <w:color w:val="000000"/>
          <w:sz w:val="20"/>
          <w:szCs w:val="20"/>
        </w:rPr>
        <w:br/>
      </w:r>
      <w:r w:rsidRPr="003F5B75">
        <w:rPr>
          <w:rFonts w:ascii="Arial" w:eastAsia="Times New Roman" w:hAnsi="Arial" w:cs="Arial"/>
          <w:color w:val="000000"/>
          <w:sz w:val="20"/>
          <w:szCs w:val="20"/>
          <w:lang w:val="vi-VN"/>
        </w:rPr>
        <w:t>(Ghi đầy đủ bằng chữ in thường, không viết tắt)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rPr>
        <w:t>I. THÔNG TIN CHUNG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đơn vị: Địa điểm trụ sở chính, điện thoại, fax; địa chỉ trang tin điện tử; cơ cấu tổ chức, tổng số cán bộ, công chức và viên chức; chức năng, nhiệm vụ được giao.</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Đối với cá nhân ghi rõ: Họ và tên (bí danh), ngày, tháng, năm sinh; quê quán; nơi thường trú; nghề nghiệp; chức vụ, đơn vị công tác...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 THÀNH TÍCH ĐẠT ĐƯỢC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Báo cáo thành tích phải căn cứ vào mục ti</w:t>
      </w:r>
      <w:r w:rsidRPr="003F5B75">
        <w:rPr>
          <w:rFonts w:ascii="Arial" w:eastAsia="Times New Roman" w:hAnsi="Arial" w:cs="Arial"/>
          <w:color w:val="000000"/>
          <w:sz w:val="20"/>
          <w:szCs w:val="20"/>
        </w:rPr>
        <w:t>ê</w:t>
      </w:r>
      <w:r w:rsidRPr="003F5B75">
        <w:rPr>
          <w:rFonts w:ascii="Arial" w:eastAsia="Times New Roman" w:hAnsi="Arial" w:cs="Arial"/>
          <w:color w:val="000000"/>
          <w:sz w:val="20"/>
          <w:szCs w:val="20"/>
          <w:lang w:val="vi-VN"/>
        </w:rPr>
        <w:t>u (nhiệm vụ), các chỉ tiêu về năng suất, chất lượng, hiệu quả... đã được đăng ký trong đ</w:t>
      </w:r>
      <w:r w:rsidRPr="003F5B75">
        <w:rPr>
          <w:rFonts w:ascii="Arial" w:eastAsia="Times New Roman" w:hAnsi="Arial" w:cs="Arial"/>
          <w:color w:val="000000"/>
          <w:sz w:val="20"/>
          <w:szCs w:val="20"/>
        </w:rPr>
        <w:t>ợ</w:t>
      </w:r>
      <w:r w:rsidRPr="003F5B75">
        <w:rPr>
          <w:rFonts w:ascii="Arial" w:eastAsia="Times New Roman" w:hAnsi="Arial" w:cs="Arial"/>
          <w:color w:val="000000"/>
          <w:sz w:val="20"/>
          <w:szCs w:val="20"/>
          <w:lang w:val="vi-VN"/>
        </w:rPr>
        <w:t>t phát động thi đua hoặc chuyên đề thi đua; các biện pháp, giải pháp đạt được thành tích xuất sắc, mang lại hiệu quả kinh tế, xã hội, dẫn đầu phong trào thi đua; những kinh nghiệm rút ra trong đợt thi đua...</w:t>
      </w:r>
      <w:r w:rsidRPr="003F5B75">
        <w:rPr>
          <w:rFonts w:ascii="Arial" w:eastAsia="Times New Roman" w:hAnsi="Arial" w:cs="Arial"/>
          <w:color w:val="000000"/>
          <w:sz w:val="20"/>
          <w:szCs w:val="20"/>
          <w:vertAlign w:val="superscript"/>
          <w:lang w:val="vi-VN"/>
        </w:rPr>
        <w:t>2</w:t>
      </w:r>
      <w:r w:rsidRPr="003F5B75">
        <w:rPr>
          <w:rFonts w:ascii="Arial" w:eastAsia="Times New Roman" w:hAnsi="Arial" w:cs="Arial"/>
          <w:color w:val="000000"/>
          <w:sz w:val="20"/>
          <w:szCs w:val="20"/>
          <w:lang w:val="vi-VN"/>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3F5B75" w:rsidRPr="003F5B75" w:rsidTr="003F5B75">
        <w:trPr>
          <w:tblCellSpacing w:w="0" w:type="dxa"/>
        </w:trPr>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XÁC NHẬN CỦA CẤP TRÌNH</w:t>
            </w:r>
            <w:r w:rsidRPr="003F5B75">
              <w:rPr>
                <w:rFonts w:eastAsia="Times New Roman"/>
                <w:b/>
                <w:bCs/>
                <w:sz w:val="20"/>
                <w:szCs w:val="20"/>
              </w:rPr>
              <w:br/>
            </w:r>
            <w:r w:rsidRPr="003F5B75">
              <w:rPr>
                <w:rFonts w:eastAsia="Times New Roman"/>
                <w:b/>
                <w:bCs/>
                <w:sz w:val="20"/>
                <w:szCs w:val="20"/>
                <w:lang w:val="vi-VN"/>
              </w:rPr>
              <w:t>KHEN THƯỞNG</w:t>
            </w:r>
            <w:r w:rsidRPr="003F5B75">
              <w:rPr>
                <w:rFonts w:eastAsia="Times New Roman"/>
                <w:b/>
                <w:bCs/>
                <w:sz w:val="20"/>
                <w:szCs w:val="20"/>
                <w:vertAlign w:val="superscript"/>
              </w:rPr>
              <w:t>3</w:t>
            </w:r>
            <w:r w:rsidRPr="003F5B75">
              <w:rPr>
                <w:rFonts w:eastAsia="Times New Roman"/>
                <w:b/>
                <w:bCs/>
                <w:sz w:val="20"/>
                <w:szCs w:val="20"/>
              </w:rPr>
              <w:br/>
            </w:r>
            <w:r w:rsidRPr="003F5B75">
              <w:rPr>
                <w:rFonts w:eastAsia="Times New Roman"/>
                <w:i/>
                <w:iCs/>
                <w:sz w:val="20"/>
                <w:szCs w:val="20"/>
                <w:lang w:val="vi-VN"/>
              </w:rPr>
              <w:t>(Ký, đóng dấu)</w:t>
            </w:r>
          </w:p>
        </w:tc>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THỦ TRƯỞNG ĐƠN VỊ</w:t>
            </w:r>
            <w:r w:rsidRPr="003F5B75">
              <w:rPr>
                <w:rFonts w:eastAsia="Times New Roman"/>
                <w:b/>
                <w:bCs/>
                <w:sz w:val="20"/>
                <w:szCs w:val="20"/>
                <w:vertAlign w:val="superscript"/>
              </w:rPr>
              <w:t>4</w:t>
            </w:r>
            <w:r w:rsidRPr="003F5B75">
              <w:rPr>
                <w:rFonts w:eastAsia="Times New Roman"/>
                <w:sz w:val="20"/>
                <w:szCs w:val="20"/>
              </w:rPr>
              <w:br/>
            </w:r>
            <w:r w:rsidRPr="003F5B75">
              <w:rPr>
                <w:rFonts w:eastAsia="Times New Roman"/>
                <w:i/>
                <w:iCs/>
                <w:sz w:val="20"/>
                <w:szCs w:val="20"/>
                <w:lang w:val="vi-VN"/>
              </w:rPr>
              <w:t>(Ký, đóng dấu)</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_______________</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1</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Ghi h</w:t>
      </w:r>
      <w:r w:rsidRPr="003F5B75">
        <w:rPr>
          <w:rFonts w:ascii="Arial" w:eastAsia="Times New Roman" w:hAnsi="Arial" w:cs="Arial"/>
          <w:color w:val="000000"/>
          <w:sz w:val="20"/>
          <w:szCs w:val="20"/>
        </w:rPr>
        <w:t>ì</w:t>
      </w:r>
      <w:r w:rsidRPr="003F5B75">
        <w:rPr>
          <w:rFonts w:ascii="Arial" w:eastAsia="Times New Roman" w:hAnsi="Arial" w:cs="Arial"/>
          <w:color w:val="000000"/>
          <w:sz w:val="20"/>
          <w:szCs w:val="20"/>
          <w:lang w:val="vi-VN"/>
        </w:rPr>
        <w:t>nh thức đề nghị khen th</w:t>
      </w:r>
      <w:r w:rsidRPr="003F5B75">
        <w:rPr>
          <w:rFonts w:ascii="Arial" w:eastAsia="Times New Roman" w:hAnsi="Arial" w:cs="Arial"/>
          <w:color w:val="000000"/>
          <w:sz w:val="20"/>
          <w:szCs w:val="20"/>
        </w:rPr>
        <w:t>ưở</w:t>
      </w:r>
      <w:r w:rsidRPr="003F5B75">
        <w:rPr>
          <w:rFonts w:ascii="Arial" w:eastAsia="Times New Roman" w:hAnsi="Arial" w:cs="Arial"/>
          <w:color w:val="000000"/>
          <w:sz w:val="20"/>
          <w:szCs w:val="20"/>
          <w:lang w:val="vi-VN"/>
        </w:rPr>
        <w:t>ng. Chỉ áp dụng các hình thức khen th</w:t>
      </w:r>
      <w:r w:rsidRPr="003F5B75">
        <w:rPr>
          <w:rFonts w:ascii="Arial" w:eastAsia="Times New Roman" w:hAnsi="Arial" w:cs="Arial"/>
          <w:color w:val="000000"/>
          <w:sz w:val="20"/>
          <w:szCs w:val="20"/>
        </w:rPr>
        <w:t>ưở</w:t>
      </w:r>
      <w:r w:rsidRPr="003F5B75">
        <w:rPr>
          <w:rFonts w:ascii="Arial" w:eastAsia="Times New Roman" w:hAnsi="Arial" w:cs="Arial"/>
          <w:color w:val="000000"/>
          <w:sz w:val="20"/>
          <w:szCs w:val="20"/>
          <w:lang w:val="vi-VN"/>
        </w:rPr>
        <w:t>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lastRenderedPageBreak/>
        <w:t>2</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Nếu là tập thể hoặc thủ</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tr</w:t>
      </w:r>
      <w:r w:rsidRPr="003F5B75">
        <w:rPr>
          <w:rFonts w:ascii="Arial" w:eastAsia="Times New Roman" w:hAnsi="Arial" w:cs="Arial"/>
          <w:color w:val="000000"/>
          <w:sz w:val="20"/>
          <w:szCs w:val="20"/>
          <w:lang w:val="vi-VN"/>
        </w:rPr>
        <w:t>ưởng đơn vị sản xuất, kinh doanh phả</w:t>
      </w:r>
      <w:r w:rsidRPr="003F5B75">
        <w:rPr>
          <w:rFonts w:ascii="Arial" w:eastAsia="Times New Roman" w:hAnsi="Arial" w:cs="Arial"/>
          <w:color w:val="000000"/>
          <w:sz w:val="20"/>
          <w:szCs w:val="20"/>
        </w:rPr>
        <w:t>i</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nêu việc thực hiện nghĩa vụ nộp ngân sách nhà nước; đảm bảo môi trường, an toàn vệ sinh lao động, an toàn vệ sinh thực phẩm (có trích lục v</w:t>
      </w:r>
      <w:r w:rsidRPr="003F5B75">
        <w:rPr>
          <w:rFonts w:ascii="Arial" w:eastAsia="Times New Roman" w:hAnsi="Arial" w:cs="Arial"/>
          <w:color w:val="000000"/>
          <w:sz w:val="20"/>
          <w:szCs w:val="20"/>
        </w:rPr>
        <w:t>à</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nội dung xác nhận của cơ quan nhà nước có thẩm quyền).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3</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Đối với cá nhân: Ký, ghi rõ họ, tên và có xác nhận của thủ trưởng cơ quan.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vertAlign w:val="superscript"/>
          <w:lang w:val="vi-VN"/>
        </w:rPr>
        <w:t>4</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Đối với cá nhân: Ký, ghi rõ họ, tên và có xác nhận của thủ trưởng cơ quan.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right"/>
        <w:rPr>
          <w:rFonts w:ascii="Arial" w:eastAsia="Times New Roman" w:hAnsi="Arial" w:cs="Arial"/>
          <w:color w:val="000000"/>
          <w:sz w:val="18"/>
          <w:szCs w:val="18"/>
        </w:rPr>
      </w:pPr>
      <w:bookmarkStart w:id="154" w:name="chuong_pl_9"/>
      <w:r w:rsidRPr="003F5B75">
        <w:rPr>
          <w:rFonts w:ascii="Arial" w:eastAsia="Times New Roman" w:hAnsi="Arial" w:cs="Arial"/>
          <w:color w:val="000000"/>
          <w:sz w:val="20"/>
          <w:szCs w:val="20"/>
          <w:lang w:val="vi-VN"/>
        </w:rPr>
        <w:t>Mẫu số 08</w:t>
      </w:r>
      <w:bookmarkEnd w:id="154"/>
    </w:p>
    <w:tbl>
      <w:tblPr>
        <w:tblW w:w="0" w:type="auto"/>
        <w:tblCellSpacing w:w="0" w:type="dxa"/>
        <w:tblCellMar>
          <w:left w:w="0" w:type="dxa"/>
          <w:right w:w="0" w:type="dxa"/>
        </w:tblCellMar>
        <w:tblLook w:val="04A0"/>
      </w:tblPr>
      <w:tblGrid>
        <w:gridCol w:w="3828"/>
        <w:gridCol w:w="5028"/>
      </w:tblGrid>
      <w:tr w:rsidR="003F5B75" w:rsidRPr="003F5B75" w:rsidTr="003F5B75">
        <w:trPr>
          <w:tblCellSpacing w:w="0" w:type="dxa"/>
        </w:trPr>
        <w:tc>
          <w:tcPr>
            <w:tcW w:w="38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CƠ QUAN Đ</w:t>
            </w:r>
            <w:r w:rsidRPr="003F5B75">
              <w:rPr>
                <w:rFonts w:eastAsia="Times New Roman"/>
                <w:b/>
                <w:bCs/>
                <w:sz w:val="20"/>
                <w:szCs w:val="20"/>
              </w:rPr>
              <w:t>Ề</w:t>
            </w:r>
            <w:r w:rsidRPr="003F5B75">
              <w:rPr>
                <w:rFonts w:eastAsia="Times New Roman"/>
                <w:b/>
                <w:bCs/>
                <w:sz w:val="20"/>
              </w:rPr>
              <w:t> </w:t>
            </w:r>
            <w:r w:rsidRPr="003F5B75">
              <w:rPr>
                <w:rFonts w:eastAsia="Times New Roman"/>
                <w:b/>
                <w:bCs/>
                <w:sz w:val="20"/>
                <w:szCs w:val="20"/>
                <w:lang w:val="vi-VN"/>
              </w:rPr>
              <w:t>NGHỊ KHEN THƯỞNG</w:t>
            </w:r>
            <w:r w:rsidRPr="003F5B75">
              <w:rPr>
                <w:rFonts w:eastAsia="Times New Roman"/>
                <w:b/>
                <w:bCs/>
                <w:sz w:val="20"/>
                <w:szCs w:val="20"/>
                <w:lang w:val="vi-VN"/>
              </w:rPr>
              <w:br/>
              <w:t>-------</w:t>
            </w:r>
          </w:p>
        </w:tc>
        <w:tc>
          <w:tcPr>
            <w:tcW w:w="50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CỘNG HÒA XÃ HỘI CHỦ NGHĨA VIỆT NAM</w:t>
            </w:r>
            <w:r w:rsidRPr="003F5B75">
              <w:rPr>
                <w:rFonts w:eastAsia="Times New Roman"/>
                <w:b/>
                <w:bCs/>
                <w:sz w:val="20"/>
                <w:szCs w:val="20"/>
                <w:lang w:val="vi-VN"/>
              </w:rPr>
              <w:br/>
              <w:t>Độc lập - Tự do - Hạnh phúc</w:t>
            </w:r>
            <w:r w:rsidRPr="003F5B75">
              <w:rPr>
                <w:rFonts w:eastAsia="Times New Roman"/>
                <w:b/>
                <w:bCs/>
                <w:sz w:val="20"/>
                <w:lang w:val="vi-VN"/>
              </w:rPr>
              <w:t> </w:t>
            </w:r>
            <w:r w:rsidRPr="003F5B75">
              <w:rPr>
                <w:rFonts w:eastAsia="Times New Roman"/>
                <w:b/>
                <w:bCs/>
                <w:sz w:val="20"/>
                <w:szCs w:val="20"/>
                <w:lang w:val="vi-VN"/>
              </w:rPr>
              <w:br/>
              <w:t>---------------</w:t>
            </w:r>
          </w:p>
        </w:tc>
      </w:tr>
      <w:tr w:rsidR="003F5B75" w:rsidRPr="003F5B75" w:rsidTr="003F5B75">
        <w:trPr>
          <w:tblCellSpacing w:w="0" w:type="dxa"/>
        </w:trPr>
        <w:tc>
          <w:tcPr>
            <w:tcW w:w="38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t> </w:t>
            </w:r>
          </w:p>
        </w:tc>
        <w:tc>
          <w:tcPr>
            <w:tcW w:w="50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i/>
                <w:iCs/>
                <w:sz w:val="20"/>
                <w:szCs w:val="20"/>
              </w:rPr>
              <w:t>……</w:t>
            </w:r>
            <w:r w:rsidRPr="003F5B75">
              <w:rPr>
                <w:rFonts w:eastAsia="Times New Roman"/>
                <w:i/>
                <w:iCs/>
                <w:sz w:val="20"/>
                <w:szCs w:val="20"/>
                <w:lang w:val="vi-VN"/>
              </w:rPr>
              <w:t>, ngày</w:t>
            </w:r>
            <w:r w:rsidRPr="003F5B75">
              <w:rPr>
                <w:rFonts w:eastAsia="Times New Roman"/>
                <w:i/>
                <w:iCs/>
                <w:sz w:val="20"/>
              </w:rPr>
              <w:t> </w:t>
            </w:r>
            <w:r w:rsidRPr="003F5B75">
              <w:rPr>
                <w:rFonts w:eastAsia="Times New Roman"/>
                <w:i/>
                <w:iCs/>
                <w:sz w:val="20"/>
                <w:szCs w:val="20"/>
              </w:rPr>
              <w:t>….</w:t>
            </w:r>
            <w:r w:rsidRPr="003F5B75">
              <w:rPr>
                <w:rFonts w:eastAsia="Times New Roman"/>
                <w:i/>
                <w:iCs/>
                <w:sz w:val="20"/>
              </w:rPr>
              <w:t> </w:t>
            </w:r>
            <w:r w:rsidRPr="003F5B75">
              <w:rPr>
                <w:rFonts w:eastAsia="Times New Roman"/>
                <w:i/>
                <w:iCs/>
                <w:sz w:val="20"/>
                <w:szCs w:val="20"/>
                <w:lang w:val="vi-VN"/>
              </w:rPr>
              <w:t>tháng</w:t>
            </w:r>
            <w:r w:rsidRPr="003F5B75">
              <w:rPr>
                <w:rFonts w:eastAsia="Times New Roman"/>
                <w:i/>
                <w:iCs/>
                <w:sz w:val="20"/>
              </w:rPr>
              <w:t> </w:t>
            </w:r>
            <w:r w:rsidRPr="003F5B75">
              <w:rPr>
                <w:rFonts w:eastAsia="Times New Roman"/>
                <w:i/>
                <w:iCs/>
                <w:sz w:val="20"/>
                <w:szCs w:val="20"/>
              </w:rPr>
              <w:t>….</w:t>
            </w:r>
            <w:r w:rsidRPr="003F5B75">
              <w:rPr>
                <w:rFonts w:eastAsia="Times New Roman"/>
                <w:i/>
                <w:iCs/>
                <w:sz w:val="20"/>
              </w:rPr>
              <w:t> </w:t>
            </w:r>
            <w:r w:rsidRPr="003F5B75">
              <w:rPr>
                <w:rFonts w:eastAsia="Times New Roman"/>
                <w:i/>
                <w:iCs/>
                <w:sz w:val="20"/>
                <w:szCs w:val="20"/>
                <w:lang w:val="vi-VN"/>
              </w:rPr>
              <w:t>năm</w:t>
            </w:r>
            <w:r w:rsidRPr="003F5B75">
              <w:rPr>
                <w:rFonts w:eastAsia="Times New Roman"/>
                <w:i/>
                <w:iCs/>
                <w:sz w:val="20"/>
              </w:rPr>
              <w:t> </w:t>
            </w:r>
            <w:r w:rsidRPr="003F5B75">
              <w:rPr>
                <w:rFonts w:eastAsia="Times New Roman"/>
                <w:i/>
                <w:iCs/>
                <w:sz w:val="20"/>
                <w:szCs w:val="20"/>
              </w:rPr>
              <w:t>20….</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55" w:name="chuong_pl_9_name"/>
      <w:r w:rsidRPr="003F5B75">
        <w:rPr>
          <w:rFonts w:ascii="Arial" w:eastAsia="Times New Roman" w:hAnsi="Arial" w:cs="Arial"/>
          <w:b/>
          <w:bCs/>
          <w:color w:val="000000"/>
          <w:sz w:val="20"/>
          <w:szCs w:val="20"/>
          <w:lang w:val="vi-VN"/>
        </w:rPr>
        <w:t>BÁO CÁO THÀNH TÍCH</w:t>
      </w:r>
      <w:bookmarkEnd w:id="155"/>
      <w:r w:rsidRPr="003F5B75">
        <w:rPr>
          <w:rFonts w:ascii="Arial" w:eastAsia="Times New Roman" w:hAnsi="Arial" w:cs="Arial"/>
          <w:color w:val="000000"/>
          <w:sz w:val="20"/>
          <w:szCs w:val="20"/>
        </w:rPr>
        <w:br/>
      </w:r>
      <w:bookmarkStart w:id="156" w:name="chuong_pl_9_name_name"/>
      <w:r w:rsidRPr="003F5B75">
        <w:rPr>
          <w:rFonts w:ascii="Arial" w:eastAsia="Times New Roman" w:hAnsi="Arial" w:cs="Arial"/>
          <w:b/>
          <w:bCs/>
          <w:color w:val="000000"/>
          <w:sz w:val="20"/>
          <w:szCs w:val="20"/>
          <w:lang w:val="vi-VN"/>
        </w:rPr>
        <w:t>Đề nghị tặng thưởng</w:t>
      </w:r>
      <w:r w:rsidRPr="003F5B75">
        <w:rPr>
          <w:rFonts w:ascii="Arial" w:eastAsia="Times New Roman" w:hAnsi="Arial" w:cs="Arial"/>
          <w:b/>
          <w:bCs/>
          <w:color w:val="000000"/>
          <w:sz w:val="20"/>
          <w:lang w:val="vi-VN"/>
        </w:rPr>
        <w:t> </w:t>
      </w:r>
      <w:bookmarkEnd w:id="156"/>
      <w:r w:rsidRPr="003F5B75">
        <w:rPr>
          <w:rFonts w:ascii="Arial" w:eastAsia="Times New Roman" w:hAnsi="Arial" w:cs="Arial"/>
          <w:b/>
          <w:bCs/>
          <w:color w:val="000000"/>
          <w:sz w:val="20"/>
          <w:szCs w:val="20"/>
        </w:rPr>
        <w:t>………………</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57" w:name="chuong_pl_9_name_name_name"/>
      <w:r w:rsidRPr="003F5B75">
        <w:rPr>
          <w:rFonts w:ascii="Arial" w:eastAsia="Times New Roman" w:hAnsi="Arial" w:cs="Arial"/>
          <w:i/>
          <w:iCs/>
          <w:color w:val="000000"/>
          <w:sz w:val="20"/>
          <w:szCs w:val="20"/>
          <w:lang w:val="vi-VN"/>
        </w:rPr>
        <w:t>(Áp dụng đối với tổ chức)</w:t>
      </w:r>
      <w:bookmarkEnd w:id="157"/>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Tên tổ chức:</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w:t>
      </w:r>
      <w:r w:rsidRPr="003F5B75">
        <w:rPr>
          <w:rFonts w:ascii="Arial" w:eastAsia="Times New Roman" w:hAnsi="Arial" w:cs="Arial"/>
          <w:color w:val="000000"/>
          <w:sz w:val="20"/>
          <w:szCs w:val="20"/>
        </w:rPr>
        <w:br/>
      </w:r>
      <w:r w:rsidRPr="003F5B75">
        <w:rPr>
          <w:rFonts w:ascii="Arial" w:eastAsia="Times New Roman" w:hAnsi="Arial" w:cs="Arial"/>
          <w:i/>
          <w:iCs/>
          <w:color w:val="000000"/>
          <w:sz w:val="20"/>
          <w:szCs w:val="20"/>
          <w:lang w:val="vi-VN"/>
        </w:rPr>
        <w:t>(Ghi rõ đ</w:t>
      </w:r>
      <w:r w:rsidRPr="003F5B75">
        <w:rPr>
          <w:rFonts w:ascii="Arial" w:eastAsia="Times New Roman" w:hAnsi="Arial" w:cs="Arial"/>
          <w:i/>
          <w:iCs/>
          <w:color w:val="000000"/>
          <w:sz w:val="20"/>
          <w:szCs w:val="20"/>
        </w:rPr>
        <w:t>ầ</w:t>
      </w:r>
      <w:r w:rsidRPr="003F5B75">
        <w:rPr>
          <w:rFonts w:ascii="Arial" w:eastAsia="Times New Roman" w:hAnsi="Arial" w:cs="Arial"/>
          <w:i/>
          <w:iCs/>
          <w:color w:val="000000"/>
          <w:sz w:val="20"/>
          <w:szCs w:val="20"/>
          <w:lang w:val="vi-VN"/>
        </w:rPr>
        <w:t>y đủ b</w:t>
      </w:r>
      <w:r w:rsidRPr="003F5B75">
        <w:rPr>
          <w:rFonts w:ascii="Arial" w:eastAsia="Times New Roman" w:hAnsi="Arial" w:cs="Arial"/>
          <w:i/>
          <w:iCs/>
          <w:color w:val="000000"/>
          <w:sz w:val="20"/>
          <w:szCs w:val="20"/>
        </w:rPr>
        <w:t>ằ</w:t>
      </w:r>
      <w:r w:rsidRPr="003F5B75">
        <w:rPr>
          <w:rFonts w:ascii="Arial" w:eastAsia="Times New Roman" w:hAnsi="Arial" w:cs="Arial"/>
          <w:i/>
          <w:iCs/>
          <w:color w:val="000000"/>
          <w:sz w:val="20"/>
          <w:szCs w:val="20"/>
          <w:lang w:val="vi-VN"/>
        </w:rPr>
        <w:t>ng chữ</w:t>
      </w:r>
      <w:r w:rsidRPr="003F5B75">
        <w:rPr>
          <w:rFonts w:ascii="Arial" w:eastAsia="Times New Roman" w:hAnsi="Arial" w:cs="Arial"/>
          <w:i/>
          <w:iCs/>
          <w:color w:val="000000"/>
          <w:sz w:val="20"/>
          <w:lang w:val="vi-VN"/>
        </w:rPr>
        <w:t> </w:t>
      </w:r>
      <w:r w:rsidRPr="003F5B75">
        <w:rPr>
          <w:rFonts w:ascii="Arial" w:eastAsia="Times New Roman" w:hAnsi="Arial" w:cs="Arial"/>
          <w:i/>
          <w:iCs/>
          <w:color w:val="000000"/>
          <w:sz w:val="20"/>
          <w:szCs w:val="20"/>
        </w:rPr>
        <w:t>i</w:t>
      </w:r>
      <w:r w:rsidRPr="003F5B75">
        <w:rPr>
          <w:rFonts w:ascii="Arial" w:eastAsia="Times New Roman" w:hAnsi="Arial" w:cs="Arial"/>
          <w:i/>
          <w:iCs/>
          <w:color w:val="000000"/>
          <w:sz w:val="20"/>
          <w:szCs w:val="20"/>
          <w:lang w:val="vi-VN"/>
        </w:rPr>
        <w:t>n thường</w:t>
      </w:r>
      <w:r w:rsidRPr="003F5B75">
        <w:rPr>
          <w:rFonts w:ascii="Arial" w:eastAsia="Times New Roman" w:hAnsi="Arial" w:cs="Arial"/>
          <w:i/>
          <w:iCs/>
          <w:color w:val="000000"/>
          <w:sz w:val="20"/>
          <w:szCs w:val="20"/>
        </w:rPr>
        <w:t>,</w:t>
      </w:r>
      <w:r w:rsidRPr="003F5B75">
        <w:rPr>
          <w:rFonts w:ascii="Arial" w:eastAsia="Times New Roman" w:hAnsi="Arial" w:cs="Arial"/>
          <w:i/>
          <w:iCs/>
          <w:color w:val="000000"/>
          <w:sz w:val="20"/>
        </w:rPr>
        <w:t> </w:t>
      </w:r>
      <w:r w:rsidRPr="003F5B75">
        <w:rPr>
          <w:rFonts w:ascii="Arial" w:eastAsia="Times New Roman" w:hAnsi="Arial" w:cs="Arial"/>
          <w:i/>
          <w:iCs/>
          <w:color w:val="000000"/>
          <w:sz w:val="20"/>
          <w:szCs w:val="20"/>
          <w:lang w:val="vi-VN"/>
        </w:rPr>
        <w:t>không</w:t>
      </w:r>
      <w:r w:rsidRPr="003F5B75">
        <w:rPr>
          <w:rFonts w:ascii="Arial" w:eastAsia="Times New Roman" w:hAnsi="Arial" w:cs="Arial"/>
          <w:i/>
          <w:iCs/>
          <w:color w:val="000000"/>
          <w:sz w:val="20"/>
          <w:lang w:val="vi-VN"/>
        </w:rPr>
        <w:t> </w:t>
      </w:r>
      <w:r w:rsidRPr="003F5B75">
        <w:rPr>
          <w:rFonts w:ascii="Arial" w:eastAsia="Times New Roman" w:hAnsi="Arial" w:cs="Arial"/>
          <w:i/>
          <w:iCs/>
          <w:color w:val="000000"/>
          <w:sz w:val="20"/>
          <w:szCs w:val="20"/>
        </w:rPr>
        <w:t>viết</w:t>
      </w:r>
      <w:r w:rsidRPr="003F5B75">
        <w:rPr>
          <w:rFonts w:ascii="Arial" w:eastAsia="Times New Roman" w:hAnsi="Arial" w:cs="Arial"/>
          <w:i/>
          <w:iCs/>
          <w:color w:val="000000"/>
          <w:sz w:val="20"/>
          <w:lang w:val="vi-VN"/>
        </w:rPr>
        <w:t> </w:t>
      </w:r>
      <w:r w:rsidRPr="003F5B75">
        <w:rPr>
          <w:rFonts w:ascii="Arial" w:eastAsia="Times New Roman" w:hAnsi="Arial" w:cs="Arial"/>
          <w:i/>
          <w:iCs/>
          <w:color w:val="000000"/>
          <w:sz w:val="20"/>
          <w:szCs w:val="20"/>
          <w:lang w:val="vi-VN"/>
        </w:rPr>
        <w:t>t</w:t>
      </w:r>
      <w:r w:rsidRPr="003F5B75">
        <w:rPr>
          <w:rFonts w:ascii="Arial" w:eastAsia="Times New Roman" w:hAnsi="Arial" w:cs="Arial"/>
          <w:i/>
          <w:iCs/>
          <w:color w:val="000000"/>
          <w:sz w:val="20"/>
          <w:szCs w:val="20"/>
        </w:rPr>
        <w:t>ắ</w:t>
      </w:r>
      <w:r w:rsidRPr="003F5B75">
        <w:rPr>
          <w:rFonts w:ascii="Arial" w:eastAsia="Times New Roman" w:hAnsi="Arial" w:cs="Arial"/>
          <w:i/>
          <w:iCs/>
          <w:color w:val="000000"/>
          <w:sz w:val="20"/>
          <w:szCs w:val="20"/>
          <w:lang w:val="vi-VN"/>
        </w:rPr>
        <w:t>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 SƠ LƯỢC ĐẶC ĐI</w:t>
      </w:r>
      <w:r w:rsidRPr="003F5B75">
        <w:rPr>
          <w:rFonts w:ascii="Arial" w:eastAsia="Times New Roman" w:hAnsi="Arial" w:cs="Arial"/>
          <w:b/>
          <w:bCs/>
          <w:color w:val="000000"/>
          <w:sz w:val="20"/>
          <w:szCs w:val="20"/>
        </w:rPr>
        <w:t>Ể</w:t>
      </w:r>
      <w:r w:rsidRPr="003F5B75">
        <w:rPr>
          <w:rFonts w:ascii="Arial" w:eastAsia="Times New Roman" w:hAnsi="Arial" w:cs="Arial"/>
          <w:b/>
          <w:bCs/>
          <w:color w:val="000000"/>
          <w:sz w:val="20"/>
          <w:szCs w:val="20"/>
          <w:lang w:val="vi-VN"/>
        </w:rPr>
        <w:t>M, T</w:t>
      </w:r>
      <w:r w:rsidRPr="003F5B75">
        <w:rPr>
          <w:rFonts w:ascii="Arial" w:eastAsia="Times New Roman" w:hAnsi="Arial" w:cs="Arial"/>
          <w:b/>
          <w:bCs/>
          <w:color w:val="000000"/>
          <w:sz w:val="20"/>
          <w:szCs w:val="20"/>
        </w:rPr>
        <w:t>Ì</w:t>
      </w:r>
      <w:r w:rsidRPr="003F5B75">
        <w:rPr>
          <w:rFonts w:ascii="Arial" w:eastAsia="Times New Roman" w:hAnsi="Arial" w:cs="Arial"/>
          <w:b/>
          <w:bCs/>
          <w:color w:val="000000"/>
          <w:sz w:val="20"/>
          <w:szCs w:val="20"/>
          <w:lang w:val="vi-VN"/>
        </w:rPr>
        <w:t>NH HÌNH:</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Tên tổ chức nước ngoài:</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Địa chỉ trụ sở chính:</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Điện thoại:</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Fax.:</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Địa chỉ, văn phòng đại diện tại Việt Nam (nếu có):</w:t>
      </w:r>
      <w:r w:rsidRPr="003F5B75">
        <w:rPr>
          <w:rFonts w:ascii="Arial" w:eastAsia="Times New Roman" w:hAnsi="Arial" w:cs="Arial"/>
          <w:color w:val="000000"/>
          <w:sz w:val="20"/>
        </w:rPr>
        <w:t> </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Địa chỉ trang thông tin điện tử:</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Quá trình thành</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l</w:t>
      </w:r>
      <w:r w:rsidRPr="003F5B75">
        <w:rPr>
          <w:rFonts w:ascii="Arial" w:eastAsia="Times New Roman" w:hAnsi="Arial" w:cs="Arial"/>
          <w:color w:val="000000"/>
          <w:sz w:val="20"/>
          <w:szCs w:val="20"/>
          <w:lang w:val="vi-VN"/>
        </w:rPr>
        <w:t>ập và phát triển:</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 THÀNH TÍCH, ĐÓNG GÓP:</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III. CÁC HÌNH THỨC KHEN THƯỞNG ĐÃ ĐƯỢC CƠ QUAN VÀ TỔ CHỨC CỦA VIỆT NAM GHI NHẬN: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3F5B75" w:rsidRPr="003F5B75" w:rsidTr="003F5B75">
        <w:trPr>
          <w:tblCellSpacing w:w="0" w:type="dxa"/>
        </w:trPr>
        <w:tc>
          <w:tcPr>
            <w:tcW w:w="4428" w:type="dxa"/>
            <w:tcMar>
              <w:top w:w="0" w:type="dxa"/>
              <w:left w:w="108" w:type="dxa"/>
              <w:bottom w:w="0" w:type="dxa"/>
              <w:right w:w="108" w:type="dxa"/>
            </w:tcMa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 </w:t>
            </w:r>
          </w:p>
        </w:tc>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THỦ TRƯỞNG CƠ QUAN</w:t>
            </w:r>
            <w:r w:rsidRPr="003F5B75">
              <w:rPr>
                <w:rFonts w:eastAsia="Times New Roman"/>
                <w:b/>
                <w:bCs/>
                <w:sz w:val="20"/>
                <w:szCs w:val="20"/>
              </w:rPr>
              <w:br/>
            </w:r>
            <w:r w:rsidRPr="003F5B75">
              <w:rPr>
                <w:rFonts w:eastAsia="Times New Roman"/>
                <w:b/>
                <w:bCs/>
                <w:sz w:val="20"/>
                <w:szCs w:val="20"/>
                <w:lang w:val="vi-VN"/>
              </w:rPr>
              <w:t>ĐỀ NGHỊ KHEN THƯỞNG</w:t>
            </w:r>
            <w:r w:rsidRPr="003F5B75">
              <w:rPr>
                <w:rFonts w:eastAsia="Times New Roman"/>
                <w:b/>
                <w:bCs/>
                <w:sz w:val="20"/>
                <w:szCs w:val="20"/>
              </w:rPr>
              <w:br/>
            </w:r>
            <w:r w:rsidRPr="003F5B75">
              <w:rPr>
                <w:rFonts w:eastAsia="Times New Roman"/>
                <w:i/>
                <w:iCs/>
                <w:sz w:val="20"/>
                <w:szCs w:val="20"/>
                <w:lang w:val="vi-VN"/>
              </w:rPr>
              <w:t>(K</w:t>
            </w:r>
            <w:r w:rsidRPr="003F5B75">
              <w:rPr>
                <w:rFonts w:eastAsia="Times New Roman"/>
                <w:i/>
                <w:iCs/>
                <w:sz w:val="20"/>
                <w:szCs w:val="20"/>
              </w:rPr>
              <w:t>ý</w:t>
            </w:r>
            <w:r w:rsidRPr="003F5B75">
              <w:rPr>
                <w:rFonts w:eastAsia="Times New Roman"/>
                <w:i/>
                <w:iCs/>
                <w:sz w:val="20"/>
              </w:rPr>
              <w:t> </w:t>
            </w:r>
            <w:r w:rsidRPr="003F5B75">
              <w:rPr>
                <w:rFonts w:eastAsia="Times New Roman"/>
                <w:i/>
                <w:iCs/>
                <w:sz w:val="20"/>
                <w:szCs w:val="20"/>
                <w:lang w:val="vi-VN"/>
              </w:rPr>
              <w:t>tên, đóng dấu)</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XÁC NHẬN CỦA CƠ QUAN TRÌNH KHEN THƯỞNG</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right"/>
        <w:rPr>
          <w:rFonts w:ascii="Arial" w:eastAsia="Times New Roman" w:hAnsi="Arial" w:cs="Arial"/>
          <w:color w:val="000000"/>
          <w:sz w:val="18"/>
          <w:szCs w:val="18"/>
        </w:rPr>
      </w:pPr>
      <w:bookmarkStart w:id="158" w:name="chuong_pl_10"/>
      <w:r w:rsidRPr="003F5B75">
        <w:rPr>
          <w:rFonts w:ascii="Arial" w:eastAsia="Times New Roman" w:hAnsi="Arial" w:cs="Arial"/>
          <w:color w:val="000000"/>
          <w:sz w:val="20"/>
          <w:szCs w:val="20"/>
          <w:lang w:val="vi-VN"/>
        </w:rPr>
        <w:t>Mẫu số 09</w:t>
      </w:r>
      <w:bookmarkEnd w:id="158"/>
    </w:p>
    <w:tbl>
      <w:tblPr>
        <w:tblW w:w="0" w:type="auto"/>
        <w:tblCellSpacing w:w="0" w:type="dxa"/>
        <w:tblCellMar>
          <w:left w:w="0" w:type="dxa"/>
          <w:right w:w="0" w:type="dxa"/>
        </w:tblCellMar>
        <w:tblLook w:val="04A0"/>
      </w:tblPr>
      <w:tblGrid>
        <w:gridCol w:w="3828"/>
        <w:gridCol w:w="5028"/>
      </w:tblGrid>
      <w:tr w:rsidR="003F5B75" w:rsidRPr="003F5B75" w:rsidTr="003F5B75">
        <w:trPr>
          <w:tblCellSpacing w:w="0" w:type="dxa"/>
        </w:trPr>
        <w:tc>
          <w:tcPr>
            <w:tcW w:w="38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CƠ QUAN Đ</w:t>
            </w:r>
            <w:r w:rsidRPr="003F5B75">
              <w:rPr>
                <w:rFonts w:eastAsia="Times New Roman"/>
                <w:b/>
                <w:bCs/>
                <w:sz w:val="20"/>
                <w:szCs w:val="20"/>
              </w:rPr>
              <w:t>Ề</w:t>
            </w:r>
            <w:r w:rsidRPr="003F5B75">
              <w:rPr>
                <w:rFonts w:eastAsia="Times New Roman"/>
                <w:b/>
                <w:bCs/>
                <w:sz w:val="20"/>
              </w:rPr>
              <w:t> </w:t>
            </w:r>
            <w:r w:rsidRPr="003F5B75">
              <w:rPr>
                <w:rFonts w:eastAsia="Times New Roman"/>
                <w:b/>
                <w:bCs/>
                <w:sz w:val="20"/>
                <w:szCs w:val="20"/>
                <w:lang w:val="vi-VN"/>
              </w:rPr>
              <w:t>NGHỊ KHEN THƯỞNG</w:t>
            </w:r>
            <w:r w:rsidRPr="003F5B75">
              <w:rPr>
                <w:rFonts w:eastAsia="Times New Roman"/>
                <w:b/>
                <w:bCs/>
                <w:sz w:val="20"/>
                <w:szCs w:val="20"/>
                <w:lang w:val="vi-VN"/>
              </w:rPr>
              <w:br/>
              <w:t>-------</w:t>
            </w:r>
          </w:p>
        </w:tc>
        <w:tc>
          <w:tcPr>
            <w:tcW w:w="50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CỘNG HÒA XÃ HỘI CHỦ NGHĨA VIỆT NAM</w:t>
            </w:r>
            <w:r w:rsidRPr="003F5B75">
              <w:rPr>
                <w:rFonts w:eastAsia="Times New Roman"/>
                <w:b/>
                <w:bCs/>
                <w:sz w:val="20"/>
                <w:szCs w:val="20"/>
                <w:lang w:val="vi-VN"/>
              </w:rPr>
              <w:br/>
              <w:t>Độc lập - Tự do - Hạnh phúc</w:t>
            </w:r>
            <w:r w:rsidRPr="003F5B75">
              <w:rPr>
                <w:rFonts w:eastAsia="Times New Roman"/>
                <w:b/>
                <w:bCs/>
                <w:sz w:val="20"/>
                <w:lang w:val="vi-VN"/>
              </w:rPr>
              <w:t> </w:t>
            </w:r>
            <w:r w:rsidRPr="003F5B75">
              <w:rPr>
                <w:rFonts w:eastAsia="Times New Roman"/>
                <w:b/>
                <w:bCs/>
                <w:sz w:val="20"/>
                <w:szCs w:val="20"/>
                <w:lang w:val="vi-VN"/>
              </w:rPr>
              <w:br/>
              <w:t>---------------</w:t>
            </w:r>
          </w:p>
        </w:tc>
      </w:tr>
      <w:tr w:rsidR="003F5B75" w:rsidRPr="003F5B75" w:rsidTr="003F5B75">
        <w:trPr>
          <w:tblCellSpacing w:w="0" w:type="dxa"/>
        </w:trPr>
        <w:tc>
          <w:tcPr>
            <w:tcW w:w="38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sz w:val="20"/>
                <w:szCs w:val="20"/>
                <w:lang w:val="vi-VN"/>
              </w:rPr>
              <w:lastRenderedPageBreak/>
              <w:t> </w:t>
            </w:r>
          </w:p>
        </w:tc>
        <w:tc>
          <w:tcPr>
            <w:tcW w:w="50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i/>
                <w:iCs/>
                <w:sz w:val="20"/>
                <w:szCs w:val="20"/>
              </w:rPr>
              <w:t>……</w:t>
            </w:r>
            <w:r w:rsidRPr="003F5B75">
              <w:rPr>
                <w:rFonts w:eastAsia="Times New Roman"/>
                <w:i/>
                <w:iCs/>
                <w:sz w:val="20"/>
                <w:szCs w:val="20"/>
                <w:lang w:val="vi-VN"/>
              </w:rPr>
              <w:t>, ngày</w:t>
            </w:r>
            <w:r w:rsidRPr="003F5B75">
              <w:rPr>
                <w:rFonts w:eastAsia="Times New Roman"/>
                <w:i/>
                <w:iCs/>
                <w:sz w:val="20"/>
              </w:rPr>
              <w:t> </w:t>
            </w:r>
            <w:r w:rsidRPr="003F5B75">
              <w:rPr>
                <w:rFonts w:eastAsia="Times New Roman"/>
                <w:i/>
                <w:iCs/>
                <w:sz w:val="20"/>
                <w:szCs w:val="20"/>
              </w:rPr>
              <w:t>….</w:t>
            </w:r>
            <w:r w:rsidRPr="003F5B75">
              <w:rPr>
                <w:rFonts w:eastAsia="Times New Roman"/>
                <w:i/>
                <w:iCs/>
                <w:sz w:val="20"/>
              </w:rPr>
              <w:t> </w:t>
            </w:r>
            <w:r w:rsidRPr="003F5B75">
              <w:rPr>
                <w:rFonts w:eastAsia="Times New Roman"/>
                <w:i/>
                <w:iCs/>
                <w:sz w:val="20"/>
                <w:szCs w:val="20"/>
                <w:lang w:val="vi-VN"/>
              </w:rPr>
              <w:t>tháng</w:t>
            </w:r>
            <w:r w:rsidRPr="003F5B75">
              <w:rPr>
                <w:rFonts w:eastAsia="Times New Roman"/>
                <w:i/>
                <w:iCs/>
                <w:sz w:val="20"/>
              </w:rPr>
              <w:t> </w:t>
            </w:r>
            <w:r w:rsidRPr="003F5B75">
              <w:rPr>
                <w:rFonts w:eastAsia="Times New Roman"/>
                <w:i/>
                <w:iCs/>
                <w:sz w:val="20"/>
                <w:szCs w:val="20"/>
              </w:rPr>
              <w:t>….</w:t>
            </w:r>
            <w:r w:rsidRPr="003F5B75">
              <w:rPr>
                <w:rFonts w:eastAsia="Times New Roman"/>
                <w:i/>
                <w:iCs/>
                <w:sz w:val="20"/>
              </w:rPr>
              <w:t> </w:t>
            </w:r>
            <w:r w:rsidRPr="003F5B75">
              <w:rPr>
                <w:rFonts w:eastAsia="Times New Roman"/>
                <w:i/>
                <w:iCs/>
                <w:sz w:val="20"/>
                <w:szCs w:val="20"/>
                <w:lang w:val="vi-VN"/>
              </w:rPr>
              <w:t>năm</w:t>
            </w:r>
            <w:r w:rsidRPr="003F5B75">
              <w:rPr>
                <w:rFonts w:eastAsia="Times New Roman"/>
                <w:i/>
                <w:iCs/>
                <w:sz w:val="20"/>
                <w:lang w:val="vi-VN"/>
              </w:rPr>
              <w:t> </w:t>
            </w:r>
            <w:r w:rsidRPr="003F5B75">
              <w:rPr>
                <w:rFonts w:eastAsia="Times New Roman"/>
                <w:i/>
                <w:iCs/>
                <w:sz w:val="20"/>
                <w:szCs w:val="20"/>
              </w:rPr>
              <w:t>20….</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59" w:name="chuong_pl_10_name"/>
      <w:r w:rsidRPr="003F5B75">
        <w:rPr>
          <w:rFonts w:ascii="Arial" w:eastAsia="Times New Roman" w:hAnsi="Arial" w:cs="Arial"/>
          <w:b/>
          <w:bCs/>
          <w:color w:val="000000"/>
          <w:sz w:val="20"/>
          <w:szCs w:val="20"/>
          <w:lang w:val="vi-VN"/>
        </w:rPr>
        <w:t>BÁO CÁO THÀNH TÍCH</w:t>
      </w:r>
      <w:bookmarkEnd w:id="159"/>
    </w:p>
    <w:p w:rsidR="003F5B75" w:rsidRPr="003F5B75" w:rsidRDefault="003F5B75" w:rsidP="003F5B75">
      <w:pPr>
        <w:shd w:val="clear" w:color="auto" w:fill="FFFFFF"/>
        <w:spacing w:after="0" w:line="234" w:lineRule="atLeast"/>
        <w:jc w:val="center"/>
        <w:rPr>
          <w:rFonts w:ascii="Arial" w:eastAsia="Times New Roman" w:hAnsi="Arial" w:cs="Arial"/>
          <w:color w:val="000000"/>
          <w:sz w:val="18"/>
          <w:szCs w:val="18"/>
        </w:rPr>
      </w:pPr>
      <w:bookmarkStart w:id="160" w:name="chuong_pl_10_name_name"/>
      <w:r w:rsidRPr="003F5B75">
        <w:rPr>
          <w:rFonts w:ascii="Arial" w:eastAsia="Times New Roman" w:hAnsi="Arial" w:cs="Arial"/>
          <w:b/>
          <w:bCs/>
          <w:color w:val="000000"/>
          <w:sz w:val="20"/>
          <w:szCs w:val="20"/>
          <w:lang w:val="vi-VN"/>
        </w:rPr>
        <w:t>Đề nghị tặng thưởng (truy tặng)</w:t>
      </w:r>
      <w:r w:rsidRPr="003F5B75">
        <w:rPr>
          <w:rFonts w:ascii="Arial" w:eastAsia="Times New Roman" w:hAnsi="Arial" w:cs="Arial"/>
          <w:b/>
          <w:bCs/>
          <w:color w:val="000000"/>
          <w:sz w:val="20"/>
          <w:lang w:val="vi-VN"/>
        </w:rPr>
        <w:t> </w:t>
      </w:r>
      <w:bookmarkEnd w:id="160"/>
      <w:r w:rsidRPr="003F5B75">
        <w:rPr>
          <w:rFonts w:ascii="Arial" w:eastAsia="Times New Roman" w:hAnsi="Arial" w:cs="Arial"/>
          <w:b/>
          <w:bCs/>
          <w:color w:val="000000"/>
          <w:sz w:val="20"/>
          <w:szCs w:val="20"/>
        </w:rPr>
        <w:t>………………………</w:t>
      </w:r>
      <w:r w:rsidRPr="003F5B75">
        <w:rPr>
          <w:rFonts w:ascii="Arial" w:eastAsia="Times New Roman" w:hAnsi="Arial" w:cs="Arial"/>
          <w:b/>
          <w:bCs/>
          <w:color w:val="000000"/>
          <w:sz w:val="20"/>
          <w:szCs w:val="20"/>
          <w:lang w:val="vi-VN"/>
        </w:rPr>
        <w:t>..</w:t>
      </w:r>
      <w:r w:rsidRPr="003F5B75">
        <w:rPr>
          <w:rFonts w:ascii="Arial" w:eastAsia="Times New Roman" w:hAnsi="Arial" w:cs="Arial"/>
          <w:b/>
          <w:bCs/>
          <w:color w:val="000000"/>
          <w:sz w:val="20"/>
          <w:szCs w:val="20"/>
        </w:rPr>
        <w:br/>
      </w:r>
      <w:bookmarkStart w:id="161" w:name="chuong_pl_10_name_name_name"/>
      <w:r w:rsidRPr="003F5B75">
        <w:rPr>
          <w:rFonts w:ascii="Arial" w:eastAsia="Times New Roman" w:hAnsi="Arial" w:cs="Arial"/>
          <w:i/>
          <w:iCs/>
          <w:color w:val="000000"/>
          <w:sz w:val="20"/>
          <w:szCs w:val="20"/>
          <w:lang w:val="vi-VN"/>
        </w:rPr>
        <w:t>(Áp dụng đối với cá nhân)</w:t>
      </w:r>
      <w:bookmarkEnd w:id="161"/>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 TÓM TẮT TIỂU SỬ VÀ QUÁ TRÌNH CÔNG TÁC:</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1. Thông tin cá nhân: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Họ</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shd w:val="clear" w:color="auto" w:fill="FFFFFF"/>
          <w:lang w:val="vi-VN"/>
        </w:rPr>
        <w:t>và</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tên:</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Ngày sinh:</w:t>
      </w:r>
      <w:r w:rsidRPr="003F5B75">
        <w:rPr>
          <w:rFonts w:ascii="Arial" w:eastAsia="Times New Roman" w:hAnsi="Arial" w:cs="Arial"/>
          <w:color w:val="000000"/>
          <w:sz w:val="20"/>
        </w:rPr>
        <w:t> </w:t>
      </w:r>
      <w:r w:rsidRPr="003F5B75">
        <w:rPr>
          <w:rFonts w:ascii="Arial" w:eastAsia="Times New Roman" w:hAnsi="Arial" w:cs="Arial"/>
          <w:color w:val="000000"/>
          <w:sz w:val="20"/>
          <w:szCs w:val="20"/>
        </w:rPr>
        <w:t>...........................................................................</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Giới tính:</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Quốc tịch:</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Chức vụ:</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Địa chỉ nơi ở hoặc trụ sở làm việc:</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lang w:val="vi-VN"/>
        </w:rPr>
        <w:t>2. Tóm tắt quá trình công tác:</w:t>
      </w: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II. THÀNH TÍCH, ĐÓNG GÓP:</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b/>
          <w:bCs/>
          <w:color w:val="000000"/>
          <w:sz w:val="20"/>
          <w:szCs w:val="20"/>
        </w:rPr>
        <w:t>III. CÁC HÌNH THỨC KHEN THƯỞNG ĐÃ ĐƯỢC CƠ QUAN/TỔ CHỨC CỦA VIỆT NAM GHI NHẬN:</w:t>
      </w:r>
    </w:p>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tbl>
      <w:tblPr>
        <w:tblW w:w="0" w:type="auto"/>
        <w:tblCellSpacing w:w="0" w:type="dxa"/>
        <w:tblCellMar>
          <w:left w:w="0" w:type="dxa"/>
          <w:right w:w="0" w:type="dxa"/>
        </w:tblCellMar>
        <w:tblLook w:val="04A0"/>
      </w:tblPr>
      <w:tblGrid>
        <w:gridCol w:w="4428"/>
        <w:gridCol w:w="4428"/>
      </w:tblGrid>
      <w:tr w:rsidR="003F5B75" w:rsidRPr="003F5B75" w:rsidTr="003F5B75">
        <w:trPr>
          <w:tblCellSpacing w:w="0" w:type="dxa"/>
        </w:trPr>
        <w:tc>
          <w:tcPr>
            <w:tcW w:w="4428" w:type="dxa"/>
            <w:tcMar>
              <w:top w:w="0" w:type="dxa"/>
              <w:left w:w="108" w:type="dxa"/>
              <w:bottom w:w="0" w:type="dxa"/>
              <w:right w:w="108" w:type="dxa"/>
            </w:tcMar>
            <w:hideMark/>
          </w:tcPr>
          <w:p w:rsidR="003F5B75" w:rsidRPr="003F5B75" w:rsidRDefault="003F5B75" w:rsidP="003F5B75">
            <w:pPr>
              <w:spacing w:before="120" w:after="0" w:line="234" w:lineRule="atLeast"/>
              <w:rPr>
                <w:rFonts w:eastAsia="Times New Roman"/>
                <w:sz w:val="24"/>
                <w:szCs w:val="24"/>
              </w:rPr>
            </w:pPr>
            <w:r w:rsidRPr="003F5B75">
              <w:rPr>
                <w:rFonts w:eastAsia="Times New Roman"/>
                <w:sz w:val="20"/>
                <w:szCs w:val="20"/>
                <w:lang w:val="vi-VN"/>
              </w:rPr>
              <w:t> </w:t>
            </w:r>
          </w:p>
        </w:tc>
        <w:tc>
          <w:tcPr>
            <w:tcW w:w="4428" w:type="dxa"/>
            <w:tcMar>
              <w:top w:w="0" w:type="dxa"/>
              <w:left w:w="108" w:type="dxa"/>
              <w:bottom w:w="0" w:type="dxa"/>
              <w:right w:w="108" w:type="dxa"/>
            </w:tcMar>
            <w:hideMark/>
          </w:tcPr>
          <w:p w:rsidR="003F5B75" w:rsidRPr="003F5B75" w:rsidRDefault="003F5B75" w:rsidP="003F5B75">
            <w:pPr>
              <w:spacing w:before="120" w:after="0" w:line="234" w:lineRule="atLeast"/>
              <w:jc w:val="center"/>
              <w:rPr>
                <w:rFonts w:eastAsia="Times New Roman"/>
                <w:sz w:val="24"/>
                <w:szCs w:val="24"/>
              </w:rPr>
            </w:pPr>
            <w:r w:rsidRPr="003F5B75">
              <w:rPr>
                <w:rFonts w:eastAsia="Times New Roman"/>
                <w:b/>
                <w:bCs/>
                <w:sz w:val="20"/>
                <w:szCs w:val="20"/>
                <w:lang w:val="vi-VN"/>
              </w:rPr>
              <w:t>THỦ TRƯỞNG CƠ QUAN</w:t>
            </w:r>
            <w:r w:rsidRPr="003F5B75">
              <w:rPr>
                <w:rFonts w:eastAsia="Times New Roman"/>
                <w:b/>
                <w:bCs/>
                <w:sz w:val="20"/>
                <w:szCs w:val="20"/>
              </w:rPr>
              <w:br/>
            </w:r>
            <w:r w:rsidRPr="003F5B75">
              <w:rPr>
                <w:rFonts w:eastAsia="Times New Roman"/>
                <w:b/>
                <w:bCs/>
                <w:sz w:val="20"/>
                <w:szCs w:val="20"/>
                <w:lang w:val="vi-VN"/>
              </w:rPr>
              <w:t>ĐỀ NGHỊ KHEN THƯỞNG</w:t>
            </w:r>
            <w:r w:rsidRPr="003F5B75">
              <w:rPr>
                <w:rFonts w:eastAsia="Times New Roman"/>
                <w:b/>
                <w:bCs/>
                <w:sz w:val="20"/>
                <w:szCs w:val="20"/>
              </w:rPr>
              <w:br/>
            </w:r>
            <w:r w:rsidRPr="003F5B75">
              <w:rPr>
                <w:rFonts w:eastAsia="Times New Roman"/>
                <w:i/>
                <w:iCs/>
                <w:sz w:val="20"/>
                <w:szCs w:val="20"/>
                <w:lang w:val="vi-VN"/>
              </w:rPr>
              <w:t>(K</w:t>
            </w:r>
            <w:r w:rsidRPr="003F5B75">
              <w:rPr>
                <w:rFonts w:eastAsia="Times New Roman"/>
                <w:i/>
                <w:iCs/>
                <w:sz w:val="20"/>
                <w:szCs w:val="20"/>
              </w:rPr>
              <w:t>ý</w:t>
            </w:r>
            <w:r w:rsidRPr="003F5B75">
              <w:rPr>
                <w:rFonts w:eastAsia="Times New Roman"/>
                <w:i/>
                <w:iCs/>
                <w:sz w:val="20"/>
              </w:rPr>
              <w:t> </w:t>
            </w:r>
            <w:r w:rsidRPr="003F5B75">
              <w:rPr>
                <w:rFonts w:eastAsia="Times New Roman"/>
                <w:i/>
                <w:iCs/>
                <w:sz w:val="20"/>
                <w:szCs w:val="20"/>
                <w:lang w:val="vi-VN"/>
              </w:rPr>
              <w:t>tên, đóng dấu)</w:t>
            </w:r>
          </w:p>
        </w:tc>
      </w:tr>
    </w:tbl>
    <w:p w:rsidR="003F5B75" w:rsidRPr="003F5B75" w:rsidRDefault="003F5B75" w:rsidP="003F5B75">
      <w:pPr>
        <w:shd w:val="clear" w:color="auto" w:fill="FFFFFF"/>
        <w:spacing w:before="120" w:after="0" w:line="234" w:lineRule="atLeast"/>
        <w:rPr>
          <w:rFonts w:ascii="Arial" w:eastAsia="Times New Roman" w:hAnsi="Arial" w:cs="Arial"/>
          <w:color w:val="000000"/>
          <w:sz w:val="18"/>
          <w:szCs w:val="18"/>
        </w:rPr>
      </w:pPr>
      <w:r w:rsidRPr="003F5B75">
        <w:rPr>
          <w:rFonts w:ascii="Arial" w:eastAsia="Times New Roman" w:hAnsi="Arial" w:cs="Arial"/>
          <w:color w:val="000000"/>
          <w:sz w:val="20"/>
          <w:szCs w:val="20"/>
        </w:rPr>
        <w:t> </w:t>
      </w:r>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b/>
          <w:bCs/>
          <w:color w:val="000000"/>
          <w:sz w:val="20"/>
          <w:szCs w:val="20"/>
          <w:lang w:val="vi-VN"/>
        </w:rPr>
        <w:t>XÁC NHẬN CỦA CƠ QUAN TRÌNH KHEN THƯỞNG</w:t>
      </w:r>
    </w:p>
    <w:p w:rsidR="003F5B75" w:rsidRPr="003F5B75" w:rsidRDefault="003F5B75" w:rsidP="003F5B75">
      <w:pPr>
        <w:shd w:val="clear" w:color="auto" w:fill="FFFFFF"/>
        <w:spacing w:before="120" w:after="0" w:line="234" w:lineRule="atLeast"/>
        <w:jc w:val="center"/>
        <w:rPr>
          <w:rFonts w:ascii="Arial" w:eastAsia="Times New Roman" w:hAnsi="Arial" w:cs="Arial"/>
          <w:color w:val="000000"/>
          <w:sz w:val="18"/>
          <w:szCs w:val="18"/>
        </w:rPr>
      </w:pPr>
      <w:r w:rsidRPr="003F5B75">
        <w:rPr>
          <w:rFonts w:ascii="Arial" w:eastAsia="Times New Roman" w:hAnsi="Arial" w:cs="Arial"/>
          <w:color w:val="000000"/>
          <w:sz w:val="20"/>
          <w:szCs w:val="20"/>
          <w:lang w:val="vi-VN"/>
        </w:rPr>
        <w:t> </w:t>
      </w:r>
    </w:p>
    <w:p w:rsidR="003F5B75" w:rsidRPr="003F5B75" w:rsidRDefault="003F5B75" w:rsidP="003F5B75">
      <w:pPr>
        <w:shd w:val="clear" w:color="auto" w:fill="FFFFFF"/>
        <w:spacing w:after="0" w:line="234" w:lineRule="atLeast"/>
        <w:rPr>
          <w:rFonts w:ascii="Arial" w:eastAsia="Times New Roman" w:hAnsi="Arial" w:cs="Arial"/>
          <w:color w:val="000000"/>
          <w:sz w:val="18"/>
          <w:szCs w:val="18"/>
        </w:rPr>
      </w:pPr>
      <w:r w:rsidRPr="003F5B75">
        <w:rPr>
          <w:rFonts w:ascii="Arial" w:eastAsia="Times New Roman" w:hAnsi="Arial" w:cs="Arial"/>
          <w:sz w:val="18"/>
          <w:szCs w:val="18"/>
        </w:rPr>
        <w:br w:type="textWrapping" w:clear="all"/>
      </w:r>
    </w:p>
    <w:p w:rsidR="003F5B75" w:rsidRPr="003F5B75" w:rsidRDefault="003F5B75" w:rsidP="003F5B75">
      <w:pPr>
        <w:shd w:val="clear" w:color="auto" w:fill="FFFFFF"/>
        <w:spacing w:after="0" w:line="240" w:lineRule="auto"/>
        <w:rPr>
          <w:rFonts w:ascii="Arial" w:eastAsia="Times New Roman" w:hAnsi="Arial" w:cs="Arial"/>
          <w:sz w:val="18"/>
          <w:szCs w:val="18"/>
        </w:rPr>
      </w:pPr>
      <w:r w:rsidRPr="003F5B75">
        <w:rPr>
          <w:rFonts w:ascii="Arial" w:eastAsia="Times New Roman" w:hAnsi="Arial" w:cs="Arial"/>
          <w:sz w:val="18"/>
          <w:szCs w:val="18"/>
        </w:rPr>
        <w:pict>
          <v:rect id="_x0000_i1025" style="width:154.45pt;height:.75pt" o:hrpct="330" o:hrstd="t" o:hr="t" fillcolor="#a7a6aa" stroked="f"/>
        </w:pict>
      </w:r>
    </w:p>
    <w:p w:rsidR="003F5B75" w:rsidRPr="003F5B75" w:rsidRDefault="003F5B75" w:rsidP="003F5B75">
      <w:pPr>
        <w:shd w:val="clear" w:color="auto" w:fill="FFFFFF"/>
        <w:spacing w:after="0" w:line="234" w:lineRule="atLeast"/>
        <w:rPr>
          <w:rFonts w:ascii="Arial" w:eastAsia="Times New Roman" w:hAnsi="Arial" w:cs="Arial"/>
          <w:color w:val="000000"/>
          <w:sz w:val="18"/>
          <w:szCs w:val="18"/>
        </w:rPr>
      </w:pPr>
      <w:hyperlink r:id="rId13" w:anchor="_ftnref1" w:history="1">
        <w:r w:rsidRPr="003F5B75">
          <w:rPr>
            <w:rFonts w:ascii="Arial" w:eastAsia="Times New Roman" w:hAnsi="Arial" w:cs="Arial"/>
            <w:color w:val="000000"/>
            <w:sz w:val="20"/>
            <w:lang w:val="vi-VN"/>
          </w:rPr>
          <w:t>1</w:t>
        </w:r>
      </w:hyperlink>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Thể thức và kỹ thuật trình bày của các mẫu báo cáo trong Phụ</w:t>
      </w:r>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rPr>
        <w:t>l</w:t>
      </w:r>
      <w:r w:rsidRPr="003F5B75">
        <w:rPr>
          <w:rFonts w:ascii="Arial" w:eastAsia="Times New Roman" w:hAnsi="Arial" w:cs="Arial"/>
          <w:color w:val="000000"/>
          <w:sz w:val="20"/>
          <w:szCs w:val="20"/>
          <w:lang w:val="vi-VN"/>
        </w:rPr>
        <w:t>ục này phải đ</w:t>
      </w:r>
      <w:r w:rsidRPr="003F5B75">
        <w:rPr>
          <w:rFonts w:ascii="Arial" w:eastAsia="Times New Roman" w:hAnsi="Arial" w:cs="Arial"/>
          <w:color w:val="000000"/>
          <w:sz w:val="20"/>
          <w:szCs w:val="20"/>
        </w:rPr>
        <w:t>ượ</w:t>
      </w:r>
      <w:r w:rsidRPr="003F5B75">
        <w:rPr>
          <w:rFonts w:ascii="Arial" w:eastAsia="Times New Roman" w:hAnsi="Arial" w:cs="Arial"/>
          <w:color w:val="000000"/>
          <w:sz w:val="20"/>
          <w:szCs w:val="20"/>
          <w:lang w:val="vi-VN"/>
        </w:rPr>
        <w:t>c thực hiện theo đúng quy định tại Thông tư số</w:t>
      </w:r>
      <w:r w:rsidRPr="003F5B75">
        <w:rPr>
          <w:rFonts w:ascii="Arial" w:eastAsia="Times New Roman" w:hAnsi="Arial" w:cs="Arial"/>
          <w:color w:val="000000"/>
          <w:sz w:val="20"/>
          <w:lang w:val="vi-VN"/>
        </w:rPr>
        <w:t> </w:t>
      </w:r>
      <w:hyperlink r:id="rId14" w:tgtFrame="_blank" w:history="1">
        <w:r w:rsidRPr="003F5B75">
          <w:rPr>
            <w:rFonts w:ascii="Arial" w:eastAsia="Times New Roman" w:hAnsi="Arial" w:cs="Arial"/>
            <w:color w:val="0E70C3"/>
            <w:sz w:val="20"/>
            <w:lang w:val="vi-VN"/>
          </w:rPr>
          <w:t>01/2011/TT-BNV</w:t>
        </w:r>
      </w:hyperlink>
      <w:r w:rsidRPr="003F5B75">
        <w:rPr>
          <w:rFonts w:ascii="Arial" w:eastAsia="Times New Roman" w:hAnsi="Arial" w:cs="Arial"/>
          <w:color w:val="000000"/>
          <w:sz w:val="20"/>
          <w:lang w:val="vi-VN"/>
        </w:rPr>
        <w:t> </w:t>
      </w:r>
      <w:r w:rsidRPr="003F5B75">
        <w:rPr>
          <w:rFonts w:ascii="Arial" w:eastAsia="Times New Roman" w:hAnsi="Arial" w:cs="Arial"/>
          <w:color w:val="000000"/>
          <w:sz w:val="20"/>
          <w:szCs w:val="20"/>
          <w:lang w:val="vi-VN"/>
        </w:rPr>
        <w:t>ngày 19 tháng 01 năm 2011 của Bộ Nội vụ hướng dẫn th</w:t>
      </w:r>
      <w:r w:rsidRPr="003F5B75">
        <w:rPr>
          <w:rFonts w:ascii="Arial" w:eastAsia="Times New Roman" w:hAnsi="Arial" w:cs="Arial"/>
          <w:color w:val="000000"/>
          <w:sz w:val="20"/>
          <w:szCs w:val="20"/>
        </w:rPr>
        <w:t>ể</w:t>
      </w:r>
      <w:r w:rsidRPr="003F5B75">
        <w:rPr>
          <w:rFonts w:ascii="Arial" w:eastAsia="Times New Roman" w:hAnsi="Arial" w:cs="Arial"/>
          <w:color w:val="000000"/>
          <w:sz w:val="20"/>
        </w:rPr>
        <w:t> </w:t>
      </w:r>
      <w:r w:rsidRPr="003F5B75">
        <w:rPr>
          <w:rFonts w:ascii="Arial" w:eastAsia="Times New Roman" w:hAnsi="Arial" w:cs="Arial"/>
          <w:color w:val="000000"/>
          <w:sz w:val="20"/>
          <w:szCs w:val="20"/>
          <w:lang w:val="vi-VN"/>
        </w:rPr>
        <w:t>thức và kỹ thuật trình bày văn bản hành chính.</w:t>
      </w:r>
    </w:p>
    <w:p w:rsidR="003F5B75" w:rsidRPr="003F5B75" w:rsidRDefault="003F5B75" w:rsidP="003F5B75">
      <w:pPr>
        <w:shd w:val="clear" w:color="auto" w:fill="FFFFFF"/>
        <w:spacing w:after="0" w:line="240" w:lineRule="auto"/>
        <w:rPr>
          <w:rFonts w:ascii="Arial" w:eastAsia="Times New Roman" w:hAnsi="Arial" w:cs="Arial"/>
          <w:color w:val="000000"/>
          <w:sz w:val="18"/>
          <w:szCs w:val="18"/>
        </w:rPr>
      </w:pPr>
      <w:hyperlink r:id="rId15" w:history="1">
        <w:r w:rsidRPr="003F5B75">
          <w:rPr>
            <w:rFonts w:ascii="Arial" w:eastAsia="Times New Roman" w:hAnsi="Arial" w:cs="Arial"/>
            <w:color w:val="555555"/>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in noi bat" href="https://thuvienphapluat.vn/tintuc/tag?keyword=v%C4%83n%20b%E1%BA%A3n%20m%E1%BB%9Bi" style="width:600pt;height:600pt" o:button="t"/>
          </w:pict>
        </w:r>
      </w:hyperlink>
    </w:p>
    <w:p w:rsidR="003F5B75" w:rsidRPr="003F5B75" w:rsidRDefault="003F5B75" w:rsidP="003F5B75">
      <w:pPr>
        <w:numPr>
          <w:ilvl w:val="0"/>
          <w:numId w:val="1"/>
        </w:numPr>
        <w:shd w:val="clear" w:color="auto" w:fill="FFFFFF"/>
        <w:spacing w:after="0" w:line="240" w:lineRule="auto"/>
        <w:ind w:left="0"/>
        <w:rPr>
          <w:rFonts w:ascii="Arial" w:eastAsia="Times New Roman" w:hAnsi="Arial" w:cs="Arial"/>
          <w:color w:val="000000"/>
          <w:sz w:val="18"/>
          <w:szCs w:val="18"/>
        </w:rPr>
      </w:pPr>
      <w:r w:rsidRPr="003F5B75">
        <w:rPr>
          <w:rFonts w:ascii="Arial" w:eastAsia="Times New Roman" w:hAnsi="Arial" w:cs="Arial"/>
          <w:color w:val="000000"/>
          <w:sz w:val="18"/>
          <w:szCs w:val="18"/>
        </w:rPr>
        <w:t>Lưu trữ</w:t>
      </w:r>
    </w:p>
    <w:p w:rsidR="003F5B75" w:rsidRPr="003F5B75" w:rsidRDefault="003F5B75" w:rsidP="003F5B75">
      <w:pPr>
        <w:numPr>
          <w:ilvl w:val="0"/>
          <w:numId w:val="1"/>
        </w:numPr>
        <w:shd w:val="clear" w:color="auto" w:fill="FFFFFF"/>
        <w:spacing w:after="0" w:line="240" w:lineRule="auto"/>
        <w:ind w:left="0"/>
        <w:rPr>
          <w:rFonts w:ascii="Arial" w:eastAsia="Times New Roman" w:hAnsi="Arial" w:cs="Arial"/>
          <w:color w:val="000000"/>
          <w:sz w:val="18"/>
          <w:szCs w:val="18"/>
        </w:rPr>
      </w:pPr>
      <w:r w:rsidRPr="003F5B75">
        <w:rPr>
          <w:rFonts w:ascii="Arial" w:eastAsia="Times New Roman" w:hAnsi="Arial" w:cs="Arial"/>
          <w:b/>
          <w:bCs/>
          <w:color w:val="FF0000"/>
          <w:sz w:val="18"/>
          <w:szCs w:val="18"/>
        </w:rPr>
        <w:lastRenderedPageBreak/>
        <w:t>Ghi chú</w:t>
      </w:r>
      <w:r w:rsidRPr="003F5B75">
        <w:rPr>
          <w:rFonts w:ascii="Arial" w:eastAsia="Times New Roman" w:hAnsi="Arial" w:cs="Arial"/>
          <w:b/>
          <w:bCs/>
          <w:color w:val="FF0000"/>
          <w:sz w:val="18"/>
        </w:rPr>
        <w:t> </w:t>
      </w:r>
      <w:r w:rsidRPr="003F5B75">
        <w:rPr>
          <w:rFonts w:ascii="Arial" w:eastAsia="Times New Roman" w:hAnsi="Arial" w:cs="Arial"/>
          <w:b/>
          <w:bCs/>
          <w:color w:val="FF0000"/>
          <w:sz w:val="18"/>
          <w:szCs w:val="18"/>
        </w:rPr>
        <w:pict>
          <v:shape id="_x0000_i1027" type="#_x0000_t75" alt="" style="width:24pt;height:24pt"/>
        </w:pict>
      </w:r>
    </w:p>
    <w:p w:rsidR="003F5B75" w:rsidRPr="003F5B75" w:rsidRDefault="003F5B75" w:rsidP="003F5B75">
      <w:pPr>
        <w:numPr>
          <w:ilvl w:val="0"/>
          <w:numId w:val="1"/>
        </w:numPr>
        <w:shd w:val="clear" w:color="auto" w:fill="FFFFFF"/>
        <w:spacing w:after="0" w:line="240" w:lineRule="auto"/>
        <w:ind w:left="0"/>
        <w:rPr>
          <w:rFonts w:ascii="Arial" w:eastAsia="Times New Roman" w:hAnsi="Arial" w:cs="Arial"/>
          <w:color w:val="000000"/>
          <w:sz w:val="18"/>
          <w:szCs w:val="18"/>
        </w:rPr>
      </w:pPr>
      <w:hyperlink r:id="rId16" w:history="1">
        <w:r w:rsidRPr="003F5B75">
          <w:rPr>
            <w:rFonts w:ascii="Arial" w:eastAsia="Times New Roman" w:hAnsi="Arial" w:cs="Arial"/>
            <w:color w:val="555555"/>
            <w:sz w:val="17"/>
          </w:rPr>
          <w:t>Ý kiến</w:t>
        </w:r>
      </w:hyperlink>
    </w:p>
    <w:p w:rsidR="003F5B75" w:rsidRPr="003F5B75" w:rsidRDefault="003F5B75" w:rsidP="003F5B75">
      <w:pPr>
        <w:numPr>
          <w:ilvl w:val="0"/>
          <w:numId w:val="1"/>
        </w:numPr>
        <w:shd w:val="clear" w:color="auto" w:fill="FFFFFF"/>
        <w:spacing w:after="0" w:line="240" w:lineRule="auto"/>
        <w:ind w:left="0"/>
        <w:rPr>
          <w:rFonts w:ascii="Arial" w:eastAsia="Times New Roman" w:hAnsi="Arial" w:cs="Arial"/>
          <w:color w:val="000000"/>
          <w:sz w:val="18"/>
          <w:szCs w:val="18"/>
        </w:rPr>
      </w:pPr>
      <w:hyperlink r:id="rId17" w:tgtFrame="_blank" w:history="1">
        <w:r w:rsidRPr="003F5B75">
          <w:rPr>
            <w:rFonts w:ascii="Arial" w:eastAsia="Times New Roman" w:hAnsi="Arial" w:cs="Arial"/>
            <w:color w:val="555555"/>
            <w:sz w:val="17"/>
          </w:rPr>
          <w:t>Facebook</w:t>
        </w:r>
      </w:hyperlink>
    </w:p>
    <w:p w:rsidR="003F5B75" w:rsidRPr="003F5B75" w:rsidRDefault="003F5B75" w:rsidP="003F5B75">
      <w:pPr>
        <w:numPr>
          <w:ilvl w:val="0"/>
          <w:numId w:val="1"/>
        </w:numPr>
        <w:shd w:val="clear" w:color="auto" w:fill="FFFFFF"/>
        <w:spacing w:after="0" w:line="240" w:lineRule="auto"/>
        <w:ind w:left="0"/>
        <w:rPr>
          <w:rFonts w:ascii="Arial" w:eastAsia="Times New Roman" w:hAnsi="Arial" w:cs="Arial"/>
          <w:color w:val="000000"/>
          <w:sz w:val="18"/>
          <w:szCs w:val="18"/>
        </w:rPr>
      </w:pPr>
      <w:hyperlink r:id="rId18" w:history="1">
        <w:r w:rsidRPr="003F5B75">
          <w:rPr>
            <w:rFonts w:ascii="Arial" w:eastAsia="Times New Roman" w:hAnsi="Arial" w:cs="Arial"/>
            <w:color w:val="555555"/>
            <w:sz w:val="17"/>
          </w:rPr>
          <w:t>Email</w:t>
        </w:r>
      </w:hyperlink>
    </w:p>
    <w:p w:rsidR="003F5B75" w:rsidRPr="003F5B75" w:rsidRDefault="003F5B75" w:rsidP="003F5B75">
      <w:pPr>
        <w:numPr>
          <w:ilvl w:val="0"/>
          <w:numId w:val="1"/>
        </w:numPr>
        <w:shd w:val="clear" w:color="auto" w:fill="FFFFFF"/>
        <w:spacing w:after="0" w:line="240" w:lineRule="auto"/>
        <w:ind w:left="0"/>
        <w:rPr>
          <w:rFonts w:ascii="Arial" w:eastAsia="Times New Roman" w:hAnsi="Arial" w:cs="Arial"/>
          <w:color w:val="000000"/>
          <w:sz w:val="18"/>
          <w:szCs w:val="18"/>
        </w:rPr>
      </w:pPr>
      <w:hyperlink r:id="rId19" w:tooltip="Bản để In" w:history="1">
        <w:r w:rsidRPr="003F5B75">
          <w:rPr>
            <w:rFonts w:ascii="Arial" w:eastAsia="Times New Roman" w:hAnsi="Arial" w:cs="Arial"/>
            <w:color w:val="555555"/>
            <w:sz w:val="17"/>
          </w:rPr>
          <w:t>In</w:t>
        </w:r>
      </w:hyperlink>
    </w:p>
    <w:p w:rsidR="003F5B75" w:rsidRPr="003F5B75" w:rsidRDefault="003F5B75" w:rsidP="003F5B75">
      <w:pPr>
        <w:shd w:val="clear" w:color="auto" w:fill="FFFFFF"/>
        <w:spacing w:after="0" w:line="240" w:lineRule="auto"/>
        <w:jc w:val="center"/>
        <w:rPr>
          <w:rFonts w:ascii="Arial" w:eastAsia="Times New Roman" w:hAnsi="Arial" w:cs="Arial"/>
          <w:b/>
          <w:bCs/>
          <w:color w:val="FF0000"/>
          <w:sz w:val="24"/>
          <w:szCs w:val="24"/>
        </w:rPr>
      </w:pPr>
      <w:r w:rsidRPr="003F5B75">
        <w:rPr>
          <w:rFonts w:ascii="Arial" w:eastAsia="Times New Roman" w:hAnsi="Arial" w:cs="Arial"/>
          <w:b/>
          <w:bCs/>
          <w:color w:val="FF0000"/>
          <w:sz w:val="24"/>
          <w:szCs w:val="24"/>
        </w:rPr>
        <w:t>Thông báo khi VB này bị sửa đổi, bổ sung, có hoặc hết hiệu lực </w:t>
      </w:r>
      <w:r w:rsidRPr="003F5B75">
        <w:rPr>
          <w:rFonts w:ascii="Arial" w:eastAsia="Times New Roman" w:hAnsi="Arial" w:cs="Arial"/>
          <w:b/>
          <w:bCs/>
          <w:color w:val="FF0000"/>
          <w:sz w:val="24"/>
          <w:szCs w:val="24"/>
        </w:rPr>
        <w:br/>
      </w:r>
    </w:p>
    <w:p w:rsidR="003F5B75" w:rsidRPr="003F5B75" w:rsidRDefault="003F5B75" w:rsidP="003F5B75">
      <w:pPr>
        <w:shd w:val="clear" w:color="auto" w:fill="FFFFFF"/>
        <w:spacing w:after="0" w:line="234" w:lineRule="atLeast"/>
        <w:rPr>
          <w:rFonts w:ascii="Arial" w:eastAsia="Times New Roman" w:hAnsi="Arial" w:cs="Arial"/>
          <w:b/>
          <w:bCs/>
          <w:color w:val="000000"/>
          <w:sz w:val="18"/>
          <w:szCs w:val="18"/>
        </w:rPr>
      </w:pPr>
      <w:r w:rsidRPr="003F5B75">
        <w:rPr>
          <w:rFonts w:ascii="Arial" w:eastAsia="Times New Roman" w:hAnsi="Arial" w:cs="Arial"/>
          <w:b/>
          <w:bCs/>
          <w:color w:val="000000"/>
          <w:sz w:val="18"/>
          <w:szCs w:val="18"/>
        </w:rPr>
        <w:t>Tin, bài liên quan:</w:t>
      </w:r>
    </w:p>
    <w:p w:rsidR="003F5B75" w:rsidRPr="003F5B75" w:rsidRDefault="003F5B75" w:rsidP="003F5B75">
      <w:pPr>
        <w:shd w:val="clear" w:color="auto" w:fill="FFFFFF"/>
        <w:spacing w:after="0" w:line="240" w:lineRule="auto"/>
        <w:rPr>
          <w:rFonts w:ascii="Arial" w:eastAsia="Times New Roman" w:hAnsi="Arial" w:cs="Arial"/>
          <w:color w:val="000000"/>
          <w:sz w:val="18"/>
          <w:szCs w:val="18"/>
        </w:rPr>
      </w:pPr>
      <w:hyperlink r:id="rId20" w:tgtFrame="_blank" w:history="1">
        <w:r w:rsidRPr="003F5B75">
          <w:rPr>
            <w:rFonts w:ascii="Arial" w:eastAsia="Times New Roman" w:hAnsi="Arial" w:cs="Arial"/>
            <w:b/>
            <w:bCs/>
            <w:color w:val="0000FF"/>
            <w:sz w:val="20"/>
          </w:rPr>
          <w:t>Nghỉ 40 ngày làm việc trở lên vẫn xét “Lao động tiên tiến”</w:t>
        </w:r>
      </w:hyperlink>
    </w:p>
    <w:p w:rsidR="003F5B75" w:rsidRPr="003F5B75" w:rsidRDefault="003F5B75" w:rsidP="003F5B75">
      <w:pPr>
        <w:numPr>
          <w:ilvl w:val="0"/>
          <w:numId w:val="2"/>
        </w:numPr>
        <w:pBdr>
          <w:bottom w:val="single" w:sz="6" w:space="0" w:color="F7721B"/>
        </w:pBdr>
        <w:shd w:val="clear" w:color="auto" w:fill="FFFFFF"/>
        <w:spacing w:after="0" w:line="240" w:lineRule="auto"/>
        <w:ind w:left="0"/>
        <w:rPr>
          <w:rFonts w:ascii="Arial" w:eastAsia="Times New Roman" w:hAnsi="Arial" w:cs="Arial"/>
          <w:b/>
          <w:bCs/>
          <w:color w:val="F7721B"/>
          <w:sz w:val="24"/>
          <w:szCs w:val="24"/>
        </w:rPr>
      </w:pPr>
      <w:hyperlink r:id="rId21" w:tgtFrame="_blank" w:history="1">
        <w:r w:rsidRPr="003F5B75">
          <w:rPr>
            <w:rFonts w:ascii="Arial" w:eastAsia="Times New Roman" w:hAnsi="Arial" w:cs="Arial"/>
            <w:b/>
            <w:bCs/>
            <w:color w:val="555555"/>
            <w:sz w:val="24"/>
            <w:szCs w:val="24"/>
          </w:rPr>
          <w:t>Tư vấn pháp lý liên quan</w:t>
        </w:r>
      </w:hyperlink>
    </w:p>
    <w:p w:rsidR="003F5B75" w:rsidRPr="003F5B75" w:rsidRDefault="003F5B75" w:rsidP="003F5B75">
      <w:pPr>
        <w:shd w:val="clear" w:color="auto" w:fill="FFFFFF"/>
        <w:spacing w:after="0" w:line="240" w:lineRule="auto"/>
        <w:rPr>
          <w:rFonts w:ascii="Arial" w:eastAsia="Times New Roman" w:hAnsi="Arial" w:cs="Arial"/>
          <w:color w:val="000000"/>
          <w:sz w:val="18"/>
          <w:szCs w:val="18"/>
        </w:rPr>
      </w:pPr>
      <w:r w:rsidRPr="003F5B75">
        <w:rPr>
          <w:rFonts w:ascii="Arial" w:eastAsia="Times New Roman" w:hAnsi="Symbol" w:cs="Arial"/>
          <w:color w:val="000000"/>
          <w:sz w:val="18"/>
          <w:szCs w:val="18"/>
        </w:rPr>
        <w:t></w:t>
      </w:r>
      <w:r w:rsidRPr="003F5B75">
        <w:rPr>
          <w:rFonts w:ascii="Arial" w:eastAsia="Times New Roman" w:hAnsi="Arial" w:cs="Arial"/>
          <w:color w:val="000000"/>
          <w:sz w:val="18"/>
          <w:szCs w:val="18"/>
        </w:rPr>
        <w:t xml:space="preserve">  </w:t>
      </w:r>
      <w:hyperlink r:id="rId22" w:tgtFrame="_blank" w:tooltip="Mức tiền thưởng đối với danh hiệu Đơn vị tiên tiến là bao nhiêu?" w:history="1">
        <w:r w:rsidRPr="003F5B75">
          <w:rPr>
            <w:rFonts w:ascii="Arial" w:eastAsia="Times New Roman" w:hAnsi="Arial" w:cs="Arial"/>
            <w:color w:val="066CD2"/>
            <w:sz w:val="21"/>
          </w:rPr>
          <w:t>Mức tiền thưởng đối với danh hiệu Đơn vị tiên tiến là bao nhiêu?</w:t>
        </w:r>
      </w:hyperlink>
    </w:p>
    <w:p w:rsidR="003F5B75" w:rsidRPr="003F5B75" w:rsidRDefault="003F5B75" w:rsidP="003F5B75">
      <w:pPr>
        <w:shd w:val="clear" w:color="auto" w:fill="FFFFFF"/>
        <w:spacing w:after="0" w:line="240" w:lineRule="auto"/>
        <w:rPr>
          <w:rFonts w:ascii="Arial" w:eastAsia="Times New Roman" w:hAnsi="Arial" w:cs="Arial"/>
          <w:color w:val="000000"/>
          <w:sz w:val="18"/>
          <w:szCs w:val="18"/>
        </w:rPr>
      </w:pPr>
      <w:r w:rsidRPr="003F5B75">
        <w:rPr>
          <w:rFonts w:ascii="Arial" w:eastAsia="Times New Roman" w:hAnsi="Symbol" w:cs="Arial"/>
          <w:color w:val="000000"/>
          <w:sz w:val="18"/>
          <w:szCs w:val="18"/>
        </w:rPr>
        <w:t></w:t>
      </w:r>
      <w:r w:rsidRPr="003F5B75">
        <w:rPr>
          <w:rFonts w:ascii="Arial" w:eastAsia="Times New Roman" w:hAnsi="Arial" w:cs="Arial"/>
          <w:color w:val="000000"/>
          <w:sz w:val="18"/>
          <w:szCs w:val="18"/>
        </w:rPr>
        <w:t xml:space="preserve">  </w:t>
      </w:r>
      <w:hyperlink r:id="rId23" w:tgtFrame="_blank" w:tooltip="Mức tiền thưởng đối với danh hiệu Tập thể Lao động tiên tiến là bao nhiêu?" w:history="1">
        <w:r w:rsidRPr="003F5B75">
          <w:rPr>
            <w:rFonts w:ascii="Arial" w:eastAsia="Times New Roman" w:hAnsi="Arial" w:cs="Arial"/>
            <w:color w:val="066CD2"/>
            <w:sz w:val="21"/>
          </w:rPr>
          <w:t>Mức tiền thưởng đối với danh hiệu Tập thể Lao động tiên tiến là bao nhiêu?</w:t>
        </w:r>
      </w:hyperlink>
    </w:p>
    <w:p w:rsidR="003F5B75" w:rsidRPr="003F5B75" w:rsidRDefault="003F5B75" w:rsidP="003F5B75">
      <w:pPr>
        <w:shd w:val="clear" w:color="auto" w:fill="FFFFFF"/>
        <w:spacing w:after="0" w:line="240" w:lineRule="auto"/>
        <w:rPr>
          <w:rFonts w:ascii="Arial" w:eastAsia="Times New Roman" w:hAnsi="Arial" w:cs="Arial"/>
          <w:color w:val="000000"/>
          <w:sz w:val="18"/>
          <w:szCs w:val="18"/>
        </w:rPr>
      </w:pPr>
      <w:r w:rsidRPr="003F5B75">
        <w:rPr>
          <w:rFonts w:ascii="Arial" w:eastAsia="Times New Roman" w:hAnsi="Symbol" w:cs="Arial"/>
          <w:color w:val="000000"/>
          <w:sz w:val="18"/>
          <w:szCs w:val="18"/>
        </w:rPr>
        <w:t></w:t>
      </w:r>
      <w:r w:rsidRPr="003F5B75">
        <w:rPr>
          <w:rFonts w:ascii="Arial" w:eastAsia="Times New Roman" w:hAnsi="Arial" w:cs="Arial"/>
          <w:color w:val="000000"/>
          <w:sz w:val="18"/>
          <w:szCs w:val="18"/>
        </w:rPr>
        <w:t xml:space="preserve">  </w:t>
      </w:r>
      <w:hyperlink r:id="rId24" w:tgtFrame="_blank" w:tooltip="Mức tiền thưởng danh hiệu Chiến sĩ thi đua cấp đoàn thể trung ương là bao nhiêu?" w:history="1">
        <w:r w:rsidRPr="003F5B75">
          <w:rPr>
            <w:rFonts w:ascii="Arial" w:eastAsia="Times New Roman" w:hAnsi="Arial" w:cs="Arial"/>
            <w:color w:val="066CD2"/>
            <w:sz w:val="21"/>
          </w:rPr>
          <w:t>Mức tiền thưởng danh hiệu Chiến sĩ thi đua cấp đoàn thể trung ương là bao nhiêu?</w:t>
        </w:r>
      </w:hyperlink>
    </w:p>
    <w:p w:rsidR="003F5B75" w:rsidRPr="003F5B75" w:rsidRDefault="003F5B75" w:rsidP="003F5B75">
      <w:pPr>
        <w:shd w:val="clear" w:color="auto" w:fill="FFFFFF"/>
        <w:spacing w:after="0" w:line="240" w:lineRule="auto"/>
        <w:rPr>
          <w:rFonts w:ascii="Arial" w:eastAsia="Times New Roman" w:hAnsi="Arial" w:cs="Arial"/>
          <w:color w:val="000000"/>
          <w:sz w:val="18"/>
          <w:szCs w:val="18"/>
        </w:rPr>
      </w:pPr>
      <w:r w:rsidRPr="003F5B75">
        <w:rPr>
          <w:rFonts w:ascii="Arial" w:eastAsia="Times New Roman" w:hAnsi="Symbol" w:cs="Arial"/>
          <w:color w:val="000000"/>
          <w:sz w:val="18"/>
          <w:szCs w:val="18"/>
        </w:rPr>
        <w:t></w:t>
      </w:r>
      <w:r w:rsidRPr="003F5B75">
        <w:rPr>
          <w:rFonts w:ascii="Arial" w:eastAsia="Times New Roman" w:hAnsi="Arial" w:cs="Arial"/>
          <w:color w:val="000000"/>
          <w:sz w:val="18"/>
          <w:szCs w:val="18"/>
        </w:rPr>
        <w:t xml:space="preserve">  </w:t>
      </w:r>
      <w:hyperlink r:id="rId25" w:tgtFrame="_blank" w:tooltip="Thủ tục, hồ sơ xét tặng danh hiệu Tỉnh anh hùng được quy định như thế nào?" w:history="1">
        <w:r w:rsidRPr="003F5B75">
          <w:rPr>
            <w:rFonts w:ascii="Arial" w:eastAsia="Times New Roman" w:hAnsi="Arial" w:cs="Arial"/>
            <w:color w:val="066CD2"/>
            <w:sz w:val="21"/>
          </w:rPr>
          <w:t>Thủ tục, hồ sơ xét tặng danh hiệu Tỉnh anh hùng được quy định như thế nào?</w:t>
        </w:r>
      </w:hyperlink>
    </w:p>
    <w:p w:rsidR="003F5B75" w:rsidRPr="003F5B75" w:rsidRDefault="003F5B75" w:rsidP="003F5B75">
      <w:pPr>
        <w:shd w:val="clear" w:color="auto" w:fill="FFFFFF"/>
        <w:spacing w:after="0" w:line="240" w:lineRule="auto"/>
        <w:rPr>
          <w:rFonts w:ascii="Arial" w:eastAsia="Times New Roman" w:hAnsi="Arial" w:cs="Arial"/>
          <w:color w:val="000000"/>
          <w:sz w:val="18"/>
          <w:szCs w:val="18"/>
        </w:rPr>
      </w:pPr>
      <w:r w:rsidRPr="003F5B75">
        <w:rPr>
          <w:rFonts w:ascii="Arial" w:eastAsia="Times New Roman" w:hAnsi="Symbol" w:cs="Arial"/>
          <w:color w:val="000000"/>
          <w:sz w:val="18"/>
          <w:szCs w:val="18"/>
        </w:rPr>
        <w:t></w:t>
      </w:r>
      <w:r w:rsidRPr="003F5B75">
        <w:rPr>
          <w:rFonts w:ascii="Arial" w:eastAsia="Times New Roman" w:hAnsi="Arial" w:cs="Arial"/>
          <w:color w:val="000000"/>
          <w:sz w:val="18"/>
          <w:szCs w:val="18"/>
        </w:rPr>
        <w:t xml:space="preserve">  </w:t>
      </w:r>
      <w:hyperlink r:id="rId26" w:tgtFrame="_blank" w:tooltip="Thủ tục xét tặng Huân chương Đại đoàn kết dân tộc được thực hiện như thế nào?" w:history="1">
        <w:r w:rsidRPr="003F5B75">
          <w:rPr>
            <w:rFonts w:ascii="Arial" w:eastAsia="Times New Roman" w:hAnsi="Arial" w:cs="Arial"/>
            <w:color w:val="066CD2"/>
            <w:sz w:val="21"/>
          </w:rPr>
          <w:t>Thủ tục xét tặng Huân chương Đại đoàn kết dân tộc được thực hiện như thế nào?</w:t>
        </w:r>
      </w:hyperlink>
    </w:p>
    <w:p w:rsidR="003F5B75" w:rsidRPr="0054083A" w:rsidRDefault="003F5B75" w:rsidP="0054083A">
      <w:pPr>
        <w:jc w:val="both"/>
        <w:rPr>
          <w:sz w:val="24"/>
          <w:szCs w:val="24"/>
        </w:rPr>
      </w:pPr>
    </w:p>
    <w:sectPr w:rsidR="003F5B75" w:rsidRPr="0054083A" w:rsidSect="00E130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B2FCF"/>
    <w:multiLevelType w:val="multilevel"/>
    <w:tmpl w:val="9E8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24146B"/>
    <w:multiLevelType w:val="multilevel"/>
    <w:tmpl w:val="1A38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083A"/>
    <w:rsid w:val="00083F18"/>
    <w:rsid w:val="0010174E"/>
    <w:rsid w:val="002F7A87"/>
    <w:rsid w:val="003F5B75"/>
    <w:rsid w:val="004023E6"/>
    <w:rsid w:val="00477102"/>
    <w:rsid w:val="004C5683"/>
    <w:rsid w:val="00505EC8"/>
    <w:rsid w:val="0054083A"/>
    <w:rsid w:val="005C6AEF"/>
    <w:rsid w:val="005D0ABC"/>
    <w:rsid w:val="00A422B4"/>
    <w:rsid w:val="00AC4F93"/>
    <w:rsid w:val="00BA787B"/>
    <w:rsid w:val="00D57DA1"/>
    <w:rsid w:val="00D8386B"/>
    <w:rsid w:val="00E13006"/>
    <w:rsid w:val="00E5171E"/>
    <w:rsid w:val="00F81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06"/>
  </w:style>
  <w:style w:type="paragraph" w:styleId="Heading1">
    <w:name w:val="heading 1"/>
    <w:basedOn w:val="Normal"/>
    <w:link w:val="Heading1Char"/>
    <w:uiPriority w:val="9"/>
    <w:qFormat/>
    <w:rsid w:val="0054083A"/>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83A"/>
    <w:rPr>
      <w:rFonts w:eastAsia="Times New Roman"/>
      <w:b/>
      <w:bCs/>
      <w:kern w:val="36"/>
      <w:sz w:val="48"/>
      <w:szCs w:val="48"/>
    </w:rPr>
  </w:style>
  <w:style w:type="paragraph" w:customStyle="1" w:styleId="titledate">
    <w:name w:val="title_date"/>
    <w:basedOn w:val="Normal"/>
    <w:rsid w:val="0054083A"/>
    <w:pPr>
      <w:spacing w:before="100" w:beforeAutospacing="1" w:after="100" w:afterAutospacing="1" w:line="240" w:lineRule="auto"/>
    </w:pPr>
    <w:rPr>
      <w:rFonts w:eastAsia="Times New Roman"/>
      <w:sz w:val="24"/>
      <w:szCs w:val="24"/>
    </w:rPr>
  </w:style>
  <w:style w:type="paragraph" w:styleId="NormalWeb">
    <w:name w:val="Normal (Web)"/>
    <w:basedOn w:val="Normal"/>
    <w:uiPriority w:val="99"/>
    <w:unhideWhenUsed/>
    <w:rsid w:val="0054083A"/>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54083A"/>
  </w:style>
  <w:style w:type="character" w:styleId="Strong">
    <w:name w:val="Strong"/>
    <w:basedOn w:val="DefaultParagraphFont"/>
    <w:uiPriority w:val="22"/>
    <w:qFormat/>
    <w:rsid w:val="0054083A"/>
    <w:rPr>
      <w:b/>
      <w:bCs/>
    </w:rPr>
  </w:style>
  <w:style w:type="character" w:styleId="Emphasis">
    <w:name w:val="Emphasis"/>
    <w:basedOn w:val="DefaultParagraphFont"/>
    <w:uiPriority w:val="20"/>
    <w:qFormat/>
    <w:rsid w:val="0054083A"/>
    <w:rPr>
      <w:i/>
      <w:iCs/>
    </w:rPr>
  </w:style>
  <w:style w:type="character" w:styleId="Hyperlink">
    <w:name w:val="Hyperlink"/>
    <w:basedOn w:val="DefaultParagraphFont"/>
    <w:uiPriority w:val="99"/>
    <w:semiHidden/>
    <w:unhideWhenUsed/>
    <w:rsid w:val="003F5B75"/>
    <w:rPr>
      <w:color w:val="0000FF"/>
      <w:u w:val="single"/>
    </w:rPr>
  </w:style>
  <w:style w:type="character" w:styleId="FollowedHyperlink">
    <w:name w:val="FollowedHyperlink"/>
    <w:basedOn w:val="DefaultParagraphFont"/>
    <w:uiPriority w:val="99"/>
    <w:semiHidden/>
    <w:unhideWhenUsed/>
    <w:rsid w:val="003F5B75"/>
    <w:rPr>
      <w:color w:val="800080"/>
      <w:u w:val="single"/>
    </w:rPr>
  </w:style>
</w:styles>
</file>

<file path=word/webSettings.xml><?xml version="1.0" encoding="utf-8"?>
<w:webSettings xmlns:r="http://schemas.openxmlformats.org/officeDocument/2006/relationships" xmlns:w="http://schemas.openxmlformats.org/wordprocessingml/2006/main">
  <w:divs>
    <w:div w:id="209073451">
      <w:bodyDiv w:val="1"/>
      <w:marLeft w:val="0"/>
      <w:marRight w:val="0"/>
      <w:marTop w:val="0"/>
      <w:marBottom w:val="0"/>
      <w:divBdr>
        <w:top w:val="none" w:sz="0" w:space="0" w:color="auto"/>
        <w:left w:val="none" w:sz="0" w:space="0" w:color="auto"/>
        <w:bottom w:val="none" w:sz="0" w:space="0" w:color="auto"/>
        <w:right w:val="none" w:sz="0" w:space="0" w:color="auto"/>
      </w:divBdr>
    </w:div>
    <w:div w:id="952785895">
      <w:bodyDiv w:val="1"/>
      <w:marLeft w:val="0"/>
      <w:marRight w:val="0"/>
      <w:marTop w:val="0"/>
      <w:marBottom w:val="0"/>
      <w:divBdr>
        <w:top w:val="none" w:sz="0" w:space="0" w:color="auto"/>
        <w:left w:val="none" w:sz="0" w:space="0" w:color="auto"/>
        <w:bottom w:val="none" w:sz="0" w:space="0" w:color="auto"/>
        <w:right w:val="none" w:sz="0" w:space="0" w:color="auto"/>
      </w:divBdr>
      <w:divsChild>
        <w:div w:id="197401496">
          <w:marLeft w:val="0"/>
          <w:marRight w:val="0"/>
          <w:marTop w:val="0"/>
          <w:marBottom w:val="75"/>
          <w:divBdr>
            <w:top w:val="none" w:sz="0" w:space="0" w:color="auto"/>
            <w:left w:val="none" w:sz="0" w:space="0" w:color="auto"/>
            <w:bottom w:val="none" w:sz="0" w:space="0" w:color="auto"/>
            <w:right w:val="none" w:sz="0" w:space="0" w:color="auto"/>
          </w:divBdr>
        </w:div>
      </w:divsChild>
    </w:div>
    <w:div w:id="2122334245">
      <w:bodyDiv w:val="1"/>
      <w:marLeft w:val="0"/>
      <w:marRight w:val="0"/>
      <w:marTop w:val="0"/>
      <w:marBottom w:val="0"/>
      <w:divBdr>
        <w:top w:val="none" w:sz="0" w:space="0" w:color="auto"/>
        <w:left w:val="none" w:sz="0" w:space="0" w:color="auto"/>
        <w:bottom w:val="none" w:sz="0" w:space="0" w:color="auto"/>
        <w:right w:val="none" w:sz="0" w:space="0" w:color="auto"/>
      </w:divBdr>
      <w:divsChild>
        <w:div w:id="1704819227">
          <w:marLeft w:val="0"/>
          <w:marRight w:val="0"/>
          <w:marTop w:val="0"/>
          <w:marBottom w:val="0"/>
          <w:divBdr>
            <w:top w:val="none" w:sz="0" w:space="0" w:color="auto"/>
            <w:left w:val="none" w:sz="0" w:space="0" w:color="auto"/>
            <w:bottom w:val="none" w:sz="0" w:space="0" w:color="auto"/>
            <w:right w:val="none" w:sz="0" w:space="0" w:color="auto"/>
          </w:divBdr>
          <w:divsChild>
            <w:div w:id="1320378280">
              <w:marLeft w:val="0"/>
              <w:marRight w:val="0"/>
              <w:marTop w:val="0"/>
              <w:marBottom w:val="0"/>
              <w:divBdr>
                <w:top w:val="single" w:sz="12" w:space="0" w:color="F89B1A"/>
                <w:left w:val="single" w:sz="6" w:space="0" w:color="C8D4DB"/>
                <w:bottom w:val="none" w:sz="0" w:space="0" w:color="auto"/>
                <w:right w:val="single" w:sz="6" w:space="0" w:color="C8D4DB"/>
              </w:divBdr>
              <w:divsChild>
                <w:div w:id="1746023733">
                  <w:marLeft w:val="0"/>
                  <w:marRight w:val="0"/>
                  <w:marTop w:val="0"/>
                  <w:marBottom w:val="0"/>
                  <w:divBdr>
                    <w:top w:val="none" w:sz="0" w:space="0" w:color="auto"/>
                    <w:left w:val="none" w:sz="0" w:space="0" w:color="auto"/>
                    <w:bottom w:val="none" w:sz="0" w:space="0" w:color="auto"/>
                    <w:right w:val="none" w:sz="0" w:space="0" w:color="auto"/>
                  </w:divBdr>
                  <w:divsChild>
                    <w:div w:id="1465387365">
                      <w:marLeft w:val="0"/>
                      <w:marRight w:val="0"/>
                      <w:marTop w:val="0"/>
                      <w:marBottom w:val="0"/>
                      <w:divBdr>
                        <w:top w:val="none" w:sz="0" w:space="0" w:color="auto"/>
                        <w:left w:val="none" w:sz="0" w:space="0" w:color="auto"/>
                        <w:bottom w:val="none" w:sz="0" w:space="0" w:color="auto"/>
                        <w:right w:val="none" w:sz="0" w:space="0" w:color="auto"/>
                      </w:divBdr>
                      <w:divsChild>
                        <w:div w:id="1130974391">
                          <w:marLeft w:val="0"/>
                          <w:marRight w:val="225"/>
                          <w:marTop w:val="0"/>
                          <w:marBottom w:val="0"/>
                          <w:divBdr>
                            <w:top w:val="none" w:sz="0" w:space="0" w:color="auto"/>
                            <w:left w:val="none" w:sz="0" w:space="0" w:color="auto"/>
                            <w:bottom w:val="none" w:sz="0" w:space="0" w:color="auto"/>
                            <w:right w:val="none" w:sz="0" w:space="0" w:color="auto"/>
                          </w:divBdr>
                          <w:divsChild>
                            <w:div w:id="405342193">
                              <w:marLeft w:val="0"/>
                              <w:marRight w:val="0"/>
                              <w:marTop w:val="0"/>
                              <w:marBottom w:val="0"/>
                              <w:divBdr>
                                <w:top w:val="none" w:sz="0" w:space="0" w:color="auto"/>
                                <w:left w:val="none" w:sz="0" w:space="0" w:color="auto"/>
                                <w:bottom w:val="none" w:sz="0" w:space="0" w:color="auto"/>
                                <w:right w:val="none" w:sz="0" w:space="0" w:color="auto"/>
                              </w:divBdr>
                              <w:divsChild>
                                <w:div w:id="1887790821">
                                  <w:marLeft w:val="0"/>
                                  <w:marRight w:val="0"/>
                                  <w:marTop w:val="0"/>
                                  <w:marBottom w:val="0"/>
                                  <w:divBdr>
                                    <w:top w:val="none" w:sz="0" w:space="0" w:color="auto"/>
                                    <w:left w:val="none" w:sz="0" w:space="0" w:color="auto"/>
                                    <w:bottom w:val="none" w:sz="0" w:space="0" w:color="auto"/>
                                    <w:right w:val="none" w:sz="0" w:space="0" w:color="auto"/>
                                  </w:divBdr>
                                  <w:divsChild>
                                    <w:div w:id="375855168">
                                      <w:marLeft w:val="0"/>
                                      <w:marRight w:val="0"/>
                                      <w:marTop w:val="0"/>
                                      <w:marBottom w:val="0"/>
                                      <w:divBdr>
                                        <w:top w:val="none" w:sz="0" w:space="0" w:color="auto"/>
                                        <w:left w:val="none" w:sz="0" w:space="0" w:color="auto"/>
                                        <w:bottom w:val="none" w:sz="0" w:space="0" w:color="auto"/>
                                        <w:right w:val="none" w:sz="0" w:space="0" w:color="auto"/>
                                      </w:divBdr>
                                      <w:divsChild>
                                        <w:div w:id="622538626">
                                          <w:marLeft w:val="0"/>
                                          <w:marRight w:val="0"/>
                                          <w:marTop w:val="0"/>
                                          <w:marBottom w:val="0"/>
                                          <w:divBdr>
                                            <w:top w:val="none" w:sz="0" w:space="0" w:color="auto"/>
                                            <w:left w:val="none" w:sz="0" w:space="0" w:color="auto"/>
                                            <w:bottom w:val="none" w:sz="0" w:space="0" w:color="auto"/>
                                            <w:right w:val="none" w:sz="0" w:space="0" w:color="auto"/>
                                          </w:divBdr>
                                          <w:divsChild>
                                            <w:div w:id="1912811374">
                                              <w:marLeft w:val="0"/>
                                              <w:marRight w:val="0"/>
                                              <w:marTop w:val="0"/>
                                              <w:marBottom w:val="0"/>
                                              <w:divBdr>
                                                <w:top w:val="none" w:sz="0" w:space="0" w:color="auto"/>
                                                <w:left w:val="none" w:sz="0" w:space="0" w:color="auto"/>
                                                <w:bottom w:val="none" w:sz="0" w:space="0" w:color="auto"/>
                                                <w:right w:val="none" w:sz="0" w:space="0" w:color="auto"/>
                                              </w:divBdr>
                                              <w:divsChild>
                                                <w:div w:id="451166509">
                                                  <w:marLeft w:val="0"/>
                                                  <w:marRight w:val="0"/>
                                                  <w:marTop w:val="0"/>
                                                  <w:marBottom w:val="0"/>
                                                  <w:divBdr>
                                                    <w:top w:val="none" w:sz="0" w:space="0" w:color="auto"/>
                                                    <w:left w:val="none" w:sz="0" w:space="0" w:color="auto"/>
                                                    <w:bottom w:val="none" w:sz="0" w:space="0" w:color="auto"/>
                                                    <w:right w:val="none" w:sz="0" w:space="0" w:color="auto"/>
                                                  </w:divBdr>
                                                  <w:divsChild>
                                                    <w:div w:id="895772807">
                                                      <w:marLeft w:val="0"/>
                                                      <w:marRight w:val="0"/>
                                                      <w:marTop w:val="0"/>
                                                      <w:marBottom w:val="0"/>
                                                      <w:divBdr>
                                                        <w:top w:val="none" w:sz="0" w:space="0" w:color="auto"/>
                                                        <w:left w:val="none" w:sz="0" w:space="0" w:color="auto"/>
                                                        <w:bottom w:val="none" w:sz="0" w:space="0" w:color="auto"/>
                                                        <w:right w:val="none" w:sz="0" w:space="0" w:color="auto"/>
                                                      </w:divBdr>
                                                      <w:divsChild>
                                                        <w:div w:id="467435390">
                                                          <w:marLeft w:val="0"/>
                                                          <w:marRight w:val="0"/>
                                                          <w:marTop w:val="0"/>
                                                          <w:marBottom w:val="0"/>
                                                          <w:divBdr>
                                                            <w:top w:val="none" w:sz="0" w:space="0" w:color="auto"/>
                                                            <w:left w:val="none" w:sz="0" w:space="0" w:color="auto"/>
                                                            <w:bottom w:val="none" w:sz="0" w:space="0" w:color="auto"/>
                                                            <w:right w:val="none" w:sz="0" w:space="0" w:color="auto"/>
                                                          </w:divBdr>
                                                          <w:divsChild>
                                                            <w:div w:id="765736444">
                                                              <w:marLeft w:val="0"/>
                                                              <w:marRight w:val="0"/>
                                                              <w:marTop w:val="0"/>
                                                              <w:marBottom w:val="0"/>
                                                              <w:divBdr>
                                                                <w:top w:val="none" w:sz="0" w:space="0" w:color="auto"/>
                                                                <w:left w:val="none" w:sz="0" w:space="0" w:color="auto"/>
                                                                <w:bottom w:val="none" w:sz="0" w:space="0" w:color="auto"/>
                                                                <w:right w:val="none" w:sz="0" w:space="0" w:color="auto"/>
                                                              </w:divBdr>
                                                              <w:divsChild>
                                                                <w:div w:id="936065019">
                                                                  <w:marLeft w:val="0"/>
                                                                  <w:marRight w:val="0"/>
                                                                  <w:marTop w:val="0"/>
                                                                  <w:marBottom w:val="0"/>
                                                                  <w:divBdr>
                                                                    <w:top w:val="none" w:sz="0" w:space="0" w:color="auto"/>
                                                                    <w:left w:val="none" w:sz="0" w:space="0" w:color="auto"/>
                                                                    <w:bottom w:val="none" w:sz="0" w:space="0" w:color="auto"/>
                                                                    <w:right w:val="none" w:sz="0" w:space="0" w:color="auto"/>
                                                                  </w:divBdr>
                                                                  <w:divsChild>
                                                                    <w:div w:id="1193301329">
                                                                      <w:marLeft w:val="0"/>
                                                                      <w:marRight w:val="0"/>
                                                                      <w:marTop w:val="0"/>
                                                                      <w:marBottom w:val="0"/>
                                                                      <w:divBdr>
                                                                        <w:top w:val="none" w:sz="0" w:space="0" w:color="auto"/>
                                                                        <w:left w:val="none" w:sz="0" w:space="0" w:color="auto"/>
                                                                        <w:bottom w:val="none" w:sz="0" w:space="0" w:color="auto"/>
                                                                        <w:right w:val="none" w:sz="0" w:space="0" w:color="auto"/>
                                                                      </w:divBdr>
                                                                      <w:divsChild>
                                                                        <w:div w:id="1481924947">
                                                                          <w:marLeft w:val="0"/>
                                                                          <w:marRight w:val="0"/>
                                                                          <w:marTop w:val="0"/>
                                                                          <w:marBottom w:val="0"/>
                                                                          <w:divBdr>
                                                                            <w:top w:val="none" w:sz="0" w:space="0" w:color="auto"/>
                                                                            <w:left w:val="none" w:sz="0" w:space="0" w:color="auto"/>
                                                                            <w:bottom w:val="none" w:sz="0" w:space="0" w:color="auto"/>
                                                                            <w:right w:val="none" w:sz="0" w:space="0" w:color="auto"/>
                                                                          </w:divBdr>
                                                                          <w:divsChild>
                                                                            <w:div w:id="1098141380">
                                                                              <w:marLeft w:val="0"/>
                                                                              <w:marRight w:val="0"/>
                                                                              <w:marTop w:val="0"/>
                                                                              <w:marBottom w:val="0"/>
                                                                              <w:divBdr>
                                                                                <w:top w:val="none" w:sz="0" w:space="0" w:color="auto"/>
                                                                                <w:left w:val="none" w:sz="0" w:space="0" w:color="auto"/>
                                                                                <w:bottom w:val="none" w:sz="0" w:space="0" w:color="auto"/>
                                                                                <w:right w:val="none" w:sz="0" w:space="0" w:color="auto"/>
                                                                              </w:divBdr>
                                                                              <w:divsChild>
                                                                                <w:div w:id="644818248">
                                                                                  <w:marLeft w:val="0"/>
                                                                                  <w:marRight w:val="0"/>
                                                                                  <w:marTop w:val="0"/>
                                                                                  <w:marBottom w:val="0"/>
                                                                                  <w:divBdr>
                                                                                    <w:top w:val="none" w:sz="0" w:space="0" w:color="auto"/>
                                                                                    <w:left w:val="none" w:sz="0" w:space="0" w:color="auto"/>
                                                                                    <w:bottom w:val="none" w:sz="0" w:space="0" w:color="auto"/>
                                                                                    <w:right w:val="none" w:sz="0" w:space="0" w:color="auto"/>
                                                                                  </w:divBdr>
                                                                                  <w:divsChild>
                                                                                    <w:div w:id="422262015">
                                                                                      <w:marLeft w:val="0"/>
                                                                                      <w:marRight w:val="0"/>
                                                                                      <w:marTop w:val="0"/>
                                                                                      <w:marBottom w:val="0"/>
                                                                                      <w:divBdr>
                                                                                        <w:top w:val="none" w:sz="0" w:space="0" w:color="auto"/>
                                                                                        <w:left w:val="none" w:sz="0" w:space="0" w:color="auto"/>
                                                                                        <w:bottom w:val="none" w:sz="0" w:space="0" w:color="auto"/>
                                                                                        <w:right w:val="none" w:sz="0" w:space="0" w:color="auto"/>
                                                                                      </w:divBdr>
                                                                                      <w:divsChild>
                                                                                        <w:div w:id="250432891">
                                                                                          <w:marLeft w:val="0"/>
                                                                                          <w:marRight w:val="0"/>
                                                                                          <w:marTop w:val="0"/>
                                                                                          <w:marBottom w:val="0"/>
                                                                                          <w:divBdr>
                                                                                            <w:top w:val="none" w:sz="0" w:space="0" w:color="auto"/>
                                                                                            <w:left w:val="none" w:sz="0" w:space="0" w:color="auto"/>
                                                                                            <w:bottom w:val="none" w:sz="0" w:space="0" w:color="auto"/>
                                                                                            <w:right w:val="none" w:sz="0" w:space="0" w:color="auto"/>
                                                                                          </w:divBdr>
                                                                                          <w:divsChild>
                                                                                            <w:div w:id="186214965">
                                                                                              <w:marLeft w:val="0"/>
                                                                                              <w:marRight w:val="0"/>
                                                                                              <w:marTop w:val="0"/>
                                                                                              <w:marBottom w:val="0"/>
                                                                                              <w:divBdr>
                                                                                                <w:top w:val="none" w:sz="0" w:space="0" w:color="auto"/>
                                                                                                <w:left w:val="none" w:sz="0" w:space="0" w:color="auto"/>
                                                                                                <w:bottom w:val="none" w:sz="0" w:space="0" w:color="auto"/>
                                                                                                <w:right w:val="none" w:sz="0" w:space="0" w:color="auto"/>
                                                                                              </w:divBdr>
                                                                                              <w:divsChild>
                                                                                                <w:div w:id="647055252">
                                                                                                  <w:marLeft w:val="0"/>
                                                                                                  <w:marRight w:val="0"/>
                                                                                                  <w:marTop w:val="0"/>
                                                                                                  <w:marBottom w:val="0"/>
                                                                                                  <w:divBdr>
                                                                                                    <w:top w:val="none" w:sz="0" w:space="0" w:color="auto"/>
                                                                                                    <w:left w:val="none" w:sz="0" w:space="0" w:color="auto"/>
                                                                                                    <w:bottom w:val="none" w:sz="0" w:space="0" w:color="auto"/>
                                                                                                    <w:right w:val="none" w:sz="0" w:space="0" w:color="auto"/>
                                                                                                  </w:divBdr>
                                                                                                  <w:divsChild>
                                                                                                    <w:div w:id="2009943023">
                                                                                                      <w:marLeft w:val="0"/>
                                                                                                      <w:marRight w:val="0"/>
                                                                                                      <w:marTop w:val="0"/>
                                                                                                      <w:marBottom w:val="0"/>
                                                                                                      <w:divBdr>
                                                                                                        <w:top w:val="none" w:sz="0" w:space="0" w:color="auto"/>
                                                                                                        <w:left w:val="none" w:sz="0" w:space="0" w:color="auto"/>
                                                                                                        <w:bottom w:val="none" w:sz="0" w:space="0" w:color="auto"/>
                                                                                                        <w:right w:val="none" w:sz="0" w:space="0" w:color="auto"/>
                                                                                                      </w:divBdr>
                                                                                                      <w:divsChild>
                                                                                                        <w:div w:id="814906143">
                                                                                                          <w:marLeft w:val="0"/>
                                                                                                          <w:marRight w:val="0"/>
                                                                                                          <w:marTop w:val="0"/>
                                                                                                          <w:marBottom w:val="0"/>
                                                                                                          <w:divBdr>
                                                                                                            <w:top w:val="none" w:sz="0" w:space="0" w:color="auto"/>
                                                                                                            <w:left w:val="none" w:sz="0" w:space="0" w:color="auto"/>
                                                                                                            <w:bottom w:val="none" w:sz="0" w:space="0" w:color="auto"/>
                                                                                                            <w:right w:val="none" w:sz="0" w:space="0" w:color="auto"/>
                                                                                                          </w:divBdr>
                                                                                                          <w:divsChild>
                                                                                                            <w:div w:id="596250546">
                                                                                                              <w:marLeft w:val="0"/>
                                                                                                              <w:marRight w:val="0"/>
                                                                                                              <w:marTop w:val="0"/>
                                                                                                              <w:marBottom w:val="0"/>
                                                                                                              <w:divBdr>
                                                                                                                <w:top w:val="none" w:sz="0" w:space="0" w:color="auto"/>
                                                                                                                <w:left w:val="none" w:sz="0" w:space="0" w:color="auto"/>
                                                                                                                <w:bottom w:val="none" w:sz="0" w:space="0" w:color="auto"/>
                                                                                                                <w:right w:val="none" w:sz="0" w:space="0" w:color="auto"/>
                                                                                                              </w:divBdr>
                                                                                                              <w:divsChild>
                                                                                                                <w:div w:id="63574635">
                                                                                                                  <w:marLeft w:val="0"/>
                                                                                                                  <w:marRight w:val="0"/>
                                                                                                                  <w:marTop w:val="0"/>
                                                                                                                  <w:marBottom w:val="0"/>
                                                                                                                  <w:divBdr>
                                                                                                                    <w:top w:val="none" w:sz="0" w:space="0" w:color="auto"/>
                                                                                                                    <w:left w:val="none" w:sz="0" w:space="0" w:color="auto"/>
                                                                                                                    <w:bottom w:val="none" w:sz="0" w:space="0" w:color="auto"/>
                                                                                                                    <w:right w:val="none" w:sz="0" w:space="0" w:color="auto"/>
                                                                                                                  </w:divBdr>
                                                                                                                  <w:divsChild>
                                                                                                                    <w:div w:id="1537043243">
                                                                                                                      <w:marLeft w:val="0"/>
                                                                                                                      <w:marRight w:val="0"/>
                                                                                                                      <w:marTop w:val="0"/>
                                                                                                                      <w:marBottom w:val="0"/>
                                                                                                                      <w:divBdr>
                                                                                                                        <w:top w:val="none" w:sz="0" w:space="0" w:color="auto"/>
                                                                                                                        <w:left w:val="none" w:sz="0" w:space="0" w:color="auto"/>
                                                                                                                        <w:bottom w:val="none" w:sz="0" w:space="0" w:color="auto"/>
                                                                                                                        <w:right w:val="none" w:sz="0" w:space="0" w:color="auto"/>
                                                                                                                      </w:divBdr>
                                                                                                                      <w:divsChild>
                                                                                                                        <w:div w:id="250049443">
                                                                                                                          <w:marLeft w:val="0"/>
                                                                                                                          <w:marRight w:val="0"/>
                                                                                                                          <w:marTop w:val="0"/>
                                                                                                                          <w:marBottom w:val="0"/>
                                                                                                                          <w:divBdr>
                                                                                                                            <w:top w:val="none" w:sz="0" w:space="0" w:color="auto"/>
                                                                                                                            <w:left w:val="none" w:sz="0" w:space="0" w:color="auto"/>
                                                                                                                            <w:bottom w:val="none" w:sz="0" w:space="0" w:color="auto"/>
                                                                                                                            <w:right w:val="none" w:sz="0" w:space="0" w:color="auto"/>
                                                                                                                          </w:divBdr>
                                                                                                                          <w:divsChild>
                                                                                                                            <w:div w:id="851530121">
                                                                                                                              <w:marLeft w:val="0"/>
                                                                                                                              <w:marRight w:val="0"/>
                                                                                                                              <w:marTop w:val="0"/>
                                                                                                                              <w:marBottom w:val="0"/>
                                                                                                                              <w:divBdr>
                                                                                                                                <w:top w:val="none" w:sz="0" w:space="0" w:color="auto"/>
                                                                                                                                <w:left w:val="none" w:sz="0" w:space="0" w:color="auto"/>
                                                                                                                                <w:bottom w:val="none" w:sz="0" w:space="0" w:color="auto"/>
                                                                                                                                <w:right w:val="none" w:sz="0" w:space="0" w:color="auto"/>
                                                                                                                              </w:divBdr>
                                                                                                                              <w:divsChild>
                                                                                                                                <w:div w:id="590360063">
                                                                                                                                  <w:marLeft w:val="0"/>
                                                                                                                                  <w:marRight w:val="0"/>
                                                                                                                                  <w:marTop w:val="0"/>
                                                                                                                                  <w:marBottom w:val="0"/>
                                                                                                                                  <w:divBdr>
                                                                                                                                    <w:top w:val="none" w:sz="0" w:space="0" w:color="auto"/>
                                                                                                                                    <w:left w:val="none" w:sz="0" w:space="0" w:color="auto"/>
                                                                                                                                    <w:bottom w:val="none" w:sz="0" w:space="0" w:color="auto"/>
                                                                                                                                    <w:right w:val="none" w:sz="0" w:space="0" w:color="auto"/>
                                                                                                                                  </w:divBdr>
                                                                                                                                  <w:divsChild>
                                                                                                                                    <w:div w:id="723329264">
                                                                                                                                      <w:marLeft w:val="0"/>
                                                                                                                                      <w:marRight w:val="0"/>
                                                                                                                                      <w:marTop w:val="0"/>
                                                                                                                                      <w:marBottom w:val="0"/>
                                                                                                                                      <w:divBdr>
                                                                                                                                        <w:top w:val="none" w:sz="0" w:space="0" w:color="auto"/>
                                                                                                                                        <w:left w:val="none" w:sz="0" w:space="0" w:color="auto"/>
                                                                                                                                        <w:bottom w:val="none" w:sz="0" w:space="0" w:color="auto"/>
                                                                                                                                        <w:right w:val="none" w:sz="0" w:space="0" w:color="auto"/>
                                                                                                                                      </w:divBdr>
                                                                                                                                      <w:divsChild>
                                                                                                                                        <w:div w:id="484585126">
                                                                                                                                          <w:marLeft w:val="0"/>
                                                                                                                                          <w:marRight w:val="0"/>
                                                                                                                                          <w:marTop w:val="0"/>
                                                                                                                                          <w:marBottom w:val="0"/>
                                                                                                                                          <w:divBdr>
                                                                                                                                            <w:top w:val="none" w:sz="0" w:space="0" w:color="auto"/>
                                                                                                                                            <w:left w:val="none" w:sz="0" w:space="0" w:color="auto"/>
                                                                                                                                            <w:bottom w:val="none" w:sz="0" w:space="0" w:color="auto"/>
                                                                                                                                            <w:right w:val="none" w:sz="0" w:space="0" w:color="auto"/>
                                                                                                                                          </w:divBdr>
                                                                                                                                          <w:divsChild>
                                                                                                                                            <w:div w:id="1452745154">
                                                                                                                                              <w:marLeft w:val="0"/>
                                                                                                                                              <w:marRight w:val="0"/>
                                                                                                                                              <w:marTop w:val="0"/>
                                                                                                                                              <w:marBottom w:val="0"/>
                                                                                                                                              <w:divBdr>
                                                                                                                                                <w:top w:val="none" w:sz="0" w:space="0" w:color="auto"/>
                                                                                                                                                <w:left w:val="none" w:sz="0" w:space="0" w:color="auto"/>
                                                                                                                                                <w:bottom w:val="none" w:sz="0" w:space="0" w:color="auto"/>
                                                                                                                                                <w:right w:val="none" w:sz="0" w:space="0" w:color="auto"/>
                                                                                                                                              </w:divBdr>
                                                                                                                                              <w:divsChild>
                                                                                                                                                <w:div w:id="952514646">
                                                                                                                                                  <w:marLeft w:val="0"/>
                                                                                                                                                  <w:marRight w:val="0"/>
                                                                                                                                                  <w:marTop w:val="0"/>
                                                                                                                                                  <w:marBottom w:val="0"/>
                                                                                                                                                  <w:divBdr>
                                                                                                                                                    <w:top w:val="none" w:sz="0" w:space="0" w:color="auto"/>
                                                                                                                                                    <w:left w:val="none" w:sz="0" w:space="0" w:color="auto"/>
                                                                                                                                                    <w:bottom w:val="none" w:sz="0" w:space="0" w:color="auto"/>
                                                                                                                                                    <w:right w:val="none" w:sz="0" w:space="0" w:color="auto"/>
                                                                                                                                                  </w:divBdr>
                                                                                                                                                  <w:divsChild>
                                                                                                                                                    <w:div w:id="390927760">
                                                                                                                                                      <w:marLeft w:val="0"/>
                                                                                                                                                      <w:marRight w:val="0"/>
                                                                                                                                                      <w:marTop w:val="0"/>
                                                                                                                                                      <w:marBottom w:val="0"/>
                                                                                                                                                      <w:divBdr>
                                                                                                                                                        <w:top w:val="none" w:sz="0" w:space="0" w:color="auto"/>
                                                                                                                                                        <w:left w:val="none" w:sz="0" w:space="0" w:color="auto"/>
                                                                                                                                                        <w:bottom w:val="none" w:sz="0" w:space="0" w:color="auto"/>
                                                                                                                                                        <w:right w:val="none" w:sz="0" w:space="0" w:color="auto"/>
                                                                                                                                                      </w:divBdr>
                                                                                                                                                      <w:divsChild>
                                                                                                                                                        <w:div w:id="775055601">
                                                                                                                                                          <w:marLeft w:val="0"/>
                                                                                                                                                          <w:marRight w:val="0"/>
                                                                                                                                                          <w:marTop w:val="0"/>
                                                                                                                                                          <w:marBottom w:val="0"/>
                                                                                                                                                          <w:divBdr>
                                                                                                                                                            <w:top w:val="none" w:sz="0" w:space="0" w:color="auto"/>
                                                                                                                                                            <w:left w:val="none" w:sz="0" w:space="0" w:color="auto"/>
                                                                                                                                                            <w:bottom w:val="none" w:sz="0" w:space="0" w:color="auto"/>
                                                                                                                                                            <w:right w:val="none" w:sz="0" w:space="0" w:color="auto"/>
                                                                                                                                                          </w:divBdr>
                                                                                                                                                          <w:divsChild>
                                                                                                                                                            <w:div w:id="1539781904">
                                                                                                                                                              <w:marLeft w:val="0"/>
                                                                                                                                                              <w:marRight w:val="0"/>
                                                                                                                                                              <w:marTop w:val="0"/>
                                                                                                                                                              <w:marBottom w:val="0"/>
                                                                                                                                                              <w:divBdr>
                                                                                                                                                                <w:top w:val="none" w:sz="0" w:space="0" w:color="auto"/>
                                                                                                                                                                <w:left w:val="none" w:sz="0" w:space="0" w:color="auto"/>
                                                                                                                                                                <w:bottom w:val="none" w:sz="0" w:space="0" w:color="auto"/>
                                                                                                                                                                <w:right w:val="none" w:sz="0" w:space="0" w:color="auto"/>
                                                                                                                                                              </w:divBdr>
                                                                                                                                                              <w:divsChild>
                                                                                                                                                                <w:div w:id="2040740403">
                                                                                                                                                                  <w:marLeft w:val="0"/>
                                                                                                                                                                  <w:marRight w:val="0"/>
                                                                                                                                                                  <w:marTop w:val="0"/>
                                                                                                                                                                  <w:marBottom w:val="0"/>
                                                                                                                                                                  <w:divBdr>
                                                                                                                                                                    <w:top w:val="none" w:sz="0" w:space="0" w:color="auto"/>
                                                                                                                                                                    <w:left w:val="none" w:sz="0" w:space="0" w:color="auto"/>
                                                                                                                                                                    <w:bottom w:val="none" w:sz="0" w:space="0" w:color="auto"/>
                                                                                                                                                                    <w:right w:val="none" w:sz="0" w:space="0" w:color="auto"/>
                                                                                                                                                                  </w:divBdr>
                                                                                                                                                                  <w:divsChild>
                                                                                                                                                                    <w:div w:id="405154919">
                                                                                                                                                                      <w:marLeft w:val="0"/>
                                                                                                                                                                      <w:marRight w:val="0"/>
                                                                                                                                                                      <w:marTop w:val="0"/>
                                                                                                                                                                      <w:marBottom w:val="0"/>
                                                                                                                                                                      <w:divBdr>
                                                                                                                                                                        <w:top w:val="none" w:sz="0" w:space="0" w:color="auto"/>
                                                                                                                                                                        <w:left w:val="none" w:sz="0" w:space="0" w:color="auto"/>
                                                                                                                                                                        <w:bottom w:val="none" w:sz="0" w:space="0" w:color="auto"/>
                                                                                                                                                                        <w:right w:val="none" w:sz="0" w:space="0" w:color="auto"/>
                                                                                                                                                                      </w:divBdr>
                                                                                                                                                                      <w:divsChild>
                                                                                                                                                                        <w:div w:id="1139148437">
                                                                                                                                                                          <w:marLeft w:val="0"/>
                                                                                                                                                                          <w:marRight w:val="0"/>
                                                                                                                                                                          <w:marTop w:val="0"/>
                                                                                                                                                                          <w:marBottom w:val="0"/>
                                                                                                                                                                          <w:divBdr>
                                                                                                                                                                            <w:top w:val="none" w:sz="0" w:space="0" w:color="auto"/>
                                                                                                                                                                            <w:left w:val="none" w:sz="0" w:space="0" w:color="auto"/>
                                                                                                                                                                            <w:bottom w:val="none" w:sz="0" w:space="0" w:color="auto"/>
                                                                                                                                                                            <w:right w:val="none" w:sz="0" w:space="0" w:color="auto"/>
                                                                                                                                                                          </w:divBdr>
                                                                                                                                                                          <w:divsChild>
                                                                                                                                                                            <w:div w:id="814949423">
                                                                                                                                                                              <w:marLeft w:val="0"/>
                                                                                                                                                                              <w:marRight w:val="0"/>
                                                                                                                                                                              <w:marTop w:val="0"/>
                                                                                                                                                                              <w:marBottom w:val="0"/>
                                                                                                                                                                              <w:divBdr>
                                                                                                                                                                                <w:top w:val="none" w:sz="0" w:space="0" w:color="auto"/>
                                                                                                                                                                                <w:left w:val="none" w:sz="0" w:space="0" w:color="auto"/>
                                                                                                                                                                                <w:bottom w:val="none" w:sz="0" w:space="0" w:color="auto"/>
                                                                                                                                                                                <w:right w:val="none" w:sz="0" w:space="0" w:color="auto"/>
                                                                                                                                                                              </w:divBdr>
                                                                                                                                                                              <w:divsChild>
                                                                                                                                                                                <w:div w:id="1567837944">
                                                                                                                                                                                  <w:marLeft w:val="0"/>
                                                                                                                                                                                  <w:marRight w:val="0"/>
                                                                                                                                                                                  <w:marTop w:val="0"/>
                                                                                                                                                                                  <w:marBottom w:val="0"/>
                                                                                                                                                                                  <w:divBdr>
                                                                                                                                                                                    <w:top w:val="none" w:sz="0" w:space="0" w:color="auto"/>
                                                                                                                                                                                    <w:left w:val="none" w:sz="0" w:space="0" w:color="auto"/>
                                                                                                                                                                                    <w:bottom w:val="none" w:sz="0" w:space="0" w:color="auto"/>
                                                                                                                                                                                    <w:right w:val="none" w:sz="0" w:space="0" w:color="auto"/>
                                                                                                                                                                                  </w:divBdr>
                                                                                                                                                                                  <w:divsChild>
                                                                                                                                                                                    <w:div w:id="1752583973">
                                                                                                                                                                                      <w:marLeft w:val="0"/>
                                                                                                                                                                                      <w:marRight w:val="0"/>
                                                                                                                                                                                      <w:marTop w:val="0"/>
                                                                                                                                                                                      <w:marBottom w:val="0"/>
                                                                                                                                                                                      <w:divBdr>
                                                                                                                                                                                        <w:top w:val="none" w:sz="0" w:space="0" w:color="auto"/>
                                                                                                                                                                                        <w:left w:val="none" w:sz="0" w:space="0" w:color="auto"/>
                                                                                                                                                                                        <w:bottom w:val="none" w:sz="0" w:space="0" w:color="auto"/>
                                                                                                                                                                                        <w:right w:val="none" w:sz="0" w:space="0" w:color="auto"/>
                                                                                                                                                                                      </w:divBdr>
                                                                                                                                                                                      <w:divsChild>
                                                                                                                                                                                        <w:div w:id="1032192136">
                                                                                                                                                                                          <w:marLeft w:val="0"/>
                                                                                                                                                                                          <w:marRight w:val="0"/>
                                                                                                                                                                                          <w:marTop w:val="0"/>
                                                                                                                                                                                          <w:marBottom w:val="0"/>
                                                                                                                                                                                          <w:divBdr>
                                                                                                                                                                                            <w:top w:val="none" w:sz="0" w:space="0" w:color="auto"/>
                                                                                                                                                                                            <w:left w:val="none" w:sz="0" w:space="0" w:color="auto"/>
                                                                                                                                                                                            <w:bottom w:val="none" w:sz="0" w:space="0" w:color="auto"/>
                                                                                                                                                                                            <w:right w:val="none" w:sz="0" w:space="0" w:color="auto"/>
                                                                                                                                                                                          </w:divBdr>
                                                                                                                                                                                          <w:divsChild>
                                                                                                                                                                                            <w:div w:id="1738933687">
                                                                                                                                                                                              <w:marLeft w:val="0"/>
                                                                                                                                                                                              <w:marRight w:val="0"/>
                                                                                                                                                                                              <w:marTop w:val="0"/>
                                                                                                                                                                                              <w:marBottom w:val="0"/>
                                                                                                                                                                                              <w:divBdr>
                                                                                                                                                                                                <w:top w:val="none" w:sz="0" w:space="0" w:color="auto"/>
                                                                                                                                                                                                <w:left w:val="none" w:sz="0" w:space="0" w:color="auto"/>
                                                                                                                                                                                                <w:bottom w:val="none" w:sz="0" w:space="0" w:color="auto"/>
                                                                                                                                                                                                <w:right w:val="none" w:sz="0" w:space="0" w:color="auto"/>
                                                                                                                                                                                              </w:divBdr>
                                                                                                                                                                                              <w:divsChild>
                                                                                                                                                                                                <w:div w:id="15192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7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64676">
                          <w:marLeft w:val="0"/>
                          <w:marRight w:val="0"/>
                          <w:marTop w:val="150"/>
                          <w:marBottom w:val="0"/>
                          <w:divBdr>
                            <w:top w:val="none" w:sz="0" w:space="0" w:color="auto"/>
                            <w:left w:val="none" w:sz="0" w:space="0" w:color="auto"/>
                            <w:bottom w:val="none" w:sz="0" w:space="0" w:color="auto"/>
                            <w:right w:val="none" w:sz="0" w:space="0" w:color="auto"/>
                          </w:divBdr>
                          <w:divsChild>
                            <w:div w:id="344674221">
                              <w:marLeft w:val="0"/>
                              <w:marRight w:val="0"/>
                              <w:marTop w:val="0"/>
                              <w:marBottom w:val="0"/>
                              <w:divBdr>
                                <w:top w:val="single" w:sz="2" w:space="0" w:color="BDC8D5"/>
                                <w:left w:val="single" w:sz="2" w:space="0" w:color="BDC8D5"/>
                                <w:bottom w:val="single" w:sz="2" w:space="8" w:color="BDC8D5"/>
                                <w:right w:val="single" w:sz="2" w:space="0" w:color="BDC8D5"/>
                              </w:divBdr>
                              <w:divsChild>
                                <w:div w:id="636959981">
                                  <w:marLeft w:val="0"/>
                                  <w:marRight w:val="0"/>
                                  <w:marTop w:val="0"/>
                                  <w:marBottom w:val="0"/>
                                  <w:divBdr>
                                    <w:top w:val="none" w:sz="0" w:space="0" w:color="auto"/>
                                    <w:left w:val="none" w:sz="0" w:space="0" w:color="auto"/>
                                    <w:bottom w:val="none" w:sz="0" w:space="0" w:color="auto"/>
                                    <w:right w:val="none" w:sz="0" w:space="0" w:color="auto"/>
                                  </w:divBdr>
                                </w:div>
                                <w:div w:id="16224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42/2010/N%C4%90-CP&amp;area=2&amp;type=0&amp;match=False&amp;vc=True&amp;lan=1" TargetMode="External"/><Relationship Id="rId13" Type="http://schemas.openxmlformats.org/officeDocument/2006/relationships/hyperlink" Target="https://thuvienphapluat.vn/van-ban/Bo-may-hanh-chinh/Nghi-dinh-91-2017-ND-CP-huong-dan-Luat-thi-dua-khen-thuong-315685.aspx" TargetMode="External"/><Relationship Id="rId18" Type="http://schemas.openxmlformats.org/officeDocument/2006/relationships/hyperlink" Target="https://thuvienphapluat.vn/van-ban/Bo-may-hanh-chinh/Nghi-dinh-91-2017-ND-CP-huong-dan-Luat-thi-dua-khen-thuong-315685.aspx" TargetMode="External"/><Relationship Id="rId26" Type="http://schemas.openxmlformats.org/officeDocument/2006/relationships/hyperlink" Target="https://hoidap.thuvienphapluat.vn/hoi-dap/306E9-hd-thu-tuc-xet-tang-huan-chuong-dai-doan-ket-dan-toc-duoc-thuc-hien-nhu.html" TargetMode="External"/><Relationship Id="rId3" Type="http://schemas.openxmlformats.org/officeDocument/2006/relationships/settings" Target="settings.xml"/><Relationship Id="rId21" Type="http://schemas.openxmlformats.org/officeDocument/2006/relationships/hyperlink" Target="https://hoidap.thuvienphapluat.vn/van-ban/315685-vb-nghi-dinh-91-2017-nd-cp-huong-dan-luat-thi-dua-khen-thuong.html" TargetMode="External"/><Relationship Id="rId7" Type="http://schemas.openxmlformats.org/officeDocument/2006/relationships/hyperlink" Target="https://thuvienphapluat.vn/phap-luat/tim-van-ban.aspx?keyword=91/2015/N%C4%90-CP&amp;area=2&amp;type=0&amp;match=False&amp;vc=True&amp;lan=1" TargetMode="External"/><Relationship Id="rId12" Type="http://schemas.openxmlformats.org/officeDocument/2006/relationships/hyperlink" Target="https://thuvienphapluat.vn/van-ban/Bo-may-hanh-chinh/Nghi-dinh-91-2017-ND-CP-huong-dan-Luat-thi-dua-khen-thuong-315685.aspx" TargetMode="External"/><Relationship Id="rId17" Type="http://schemas.openxmlformats.org/officeDocument/2006/relationships/hyperlink" Target="http://www.facebook.com/sharer.php?u=https://thuvienphapluat.vn/van-ban/Bo-may-hanh-chinh/Nghi-dinh-91-2017-ND-CP-huong-dan-Luat-thi-dua-khen-thuong-315685.aspx" TargetMode="External"/><Relationship Id="rId25" Type="http://schemas.openxmlformats.org/officeDocument/2006/relationships/hyperlink" Target="https://hoidap.thuvienphapluat.vn/hoi-dap/306F5-hd-thu-tuc-ho-so-xet-tang-danh-hieu-tinh-anh-hung-duoc-quy-dinh-nhu.html" TargetMode="External"/><Relationship Id="rId2" Type="http://schemas.openxmlformats.org/officeDocument/2006/relationships/styles" Target="styles.xml"/><Relationship Id="rId16" Type="http://schemas.openxmlformats.org/officeDocument/2006/relationships/hyperlink" Target="https://thuvienphapluat.vn/van-ban/Bo-may-hanh-chinh/Nghi-dinh-91-2017-ND-CP-huong-dan-Luat-thi-dua-khen-thuong-315685.aspx" TargetMode="External"/><Relationship Id="rId20" Type="http://schemas.openxmlformats.org/officeDocument/2006/relationships/hyperlink" Target="https://thuvienphapluat.vn/tintuc/vn/thong-bao-van-ban-moi/email/17413/nghi-40-ngay-lam-viec-tro-len-van-xet-lao-dong-tien-tien" TargetMode="External"/><Relationship Id="rId1" Type="http://schemas.openxmlformats.org/officeDocument/2006/relationships/numbering" Target="numbering.xml"/><Relationship Id="rId6" Type="http://schemas.openxmlformats.org/officeDocument/2006/relationships/hyperlink" Target="https://thuvienphapluat.vn/phap-luat/tim-van-ban.aspx?keyword=145/2013/N%C4%90-CP&amp;area=2&amp;type=0&amp;match=False&amp;vc=True&amp;lan=1" TargetMode="External"/><Relationship Id="rId11" Type="http://schemas.openxmlformats.org/officeDocument/2006/relationships/hyperlink" Target="https://thuvienphapluat.vn/phap-luat/tim-van-ban.aspx?keyword=65/2014/N%C4%90-CP&amp;area=2&amp;type=0&amp;match=False&amp;vc=True&amp;lan=1" TargetMode="External"/><Relationship Id="rId24" Type="http://schemas.openxmlformats.org/officeDocument/2006/relationships/hyperlink" Target="https://hoidap.thuvienphapluat.vn/hoi-dap/30786-hd-muc-tien-thuong-danh-hieu-chien-si-thi-dua-cap-doan-the-trung-uong-la.html" TargetMode="External"/><Relationship Id="rId5" Type="http://schemas.openxmlformats.org/officeDocument/2006/relationships/hyperlink" Target="https://thuvienphapluat.vn/phap-luat/tim-van-ban.aspx?keyword=145/2013/N%C4%90-CP&amp;area=2&amp;type=0&amp;match=False&amp;vc=True&amp;lan=1" TargetMode="External"/><Relationship Id="rId15" Type="http://schemas.openxmlformats.org/officeDocument/2006/relationships/hyperlink" Target="https://thuvienphapluat.vn/tintuc/tag?keyword=v%C4%83n%20b%E1%BA%A3n%20m%E1%BB%9Bi" TargetMode="External"/><Relationship Id="rId23" Type="http://schemas.openxmlformats.org/officeDocument/2006/relationships/hyperlink" Target="https://hoidap.thuvienphapluat.vn/hoi-dap/30804-hd-muc-tien-thuong-doi-voi-danh-hieu-tap-the-lao-dong-tien-tien-la-bao.html" TargetMode="External"/><Relationship Id="rId28" Type="http://schemas.openxmlformats.org/officeDocument/2006/relationships/theme" Target="theme/theme1.xml"/><Relationship Id="rId10" Type="http://schemas.openxmlformats.org/officeDocument/2006/relationships/hyperlink" Target="https://thuvienphapluat.vn/phap-luat/tim-van-ban.aspx?keyword=42/2010/N%C4%90-CP&amp;area=2&amp;type=0&amp;match=False&amp;vc=True&amp;lan=1" TargetMode="External"/><Relationship Id="rId19" Type="http://schemas.openxmlformats.org/officeDocument/2006/relationships/hyperlink" Target="https://thuvienphapluat.vn/van-ban/Bo-may-hanh-chinh/Nghi-dinh-91-2017-ND-CP-huong-dan-Luat-thi-dua-khen-thuong-315685.aspx"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39/2012/N%C4%90-CP&amp;area=2&amp;type=0&amp;match=False&amp;vc=True&amp;lan=1" TargetMode="External"/><Relationship Id="rId14" Type="http://schemas.openxmlformats.org/officeDocument/2006/relationships/hyperlink" Target="https://thuvienphapluat.vn/phap-luat/tim-van-ban.aspx?keyword=01/2011/TT-BNV&amp;area=2&amp;type=0&amp;match=False&amp;vc=True&amp;lan=1" TargetMode="External"/><Relationship Id="rId22" Type="http://schemas.openxmlformats.org/officeDocument/2006/relationships/hyperlink" Target="https://hoidap.thuvienphapluat.vn/hoi-dap/30805-hd-muc-tien-thuong-doi-voi-danh-hieu-don-vi-tien-tien-la-bao-nhieu.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64</Pages>
  <Words>26820</Words>
  <Characters>152874</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IT Pro</Company>
  <LinksUpToDate>false</LinksUpToDate>
  <CharactersWithSpaces>179336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Long</dc:creator>
  <cp:keywords/>
  <dc:description/>
  <cp:lastModifiedBy>Cao Xuân Long</cp:lastModifiedBy>
  <cp:revision>3</cp:revision>
  <cp:lastPrinted>2018-01-25T03:18:00Z</cp:lastPrinted>
  <dcterms:created xsi:type="dcterms:W3CDTF">2018-01-25T02:44:00Z</dcterms:created>
  <dcterms:modified xsi:type="dcterms:W3CDTF">2018-01-25T03:18:00Z</dcterms:modified>
</cp:coreProperties>
</file>