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6" w:type="dxa"/>
        <w:tblLook w:val="01E0" w:firstRow="1" w:lastRow="1" w:firstColumn="1" w:lastColumn="1" w:noHBand="0" w:noVBand="0"/>
      </w:tblPr>
      <w:tblGrid>
        <w:gridCol w:w="3839"/>
        <w:gridCol w:w="6187"/>
      </w:tblGrid>
      <w:tr w:rsidR="00FC4124" w:rsidRPr="004A0428" w:rsidTr="0099624C">
        <w:trPr>
          <w:trHeight w:val="1170"/>
        </w:trPr>
        <w:tc>
          <w:tcPr>
            <w:tcW w:w="3839" w:type="dxa"/>
          </w:tcPr>
          <w:p w:rsidR="00FC4124" w:rsidRPr="00984089" w:rsidRDefault="00984089" w:rsidP="004652C2">
            <w:pPr>
              <w:rPr>
                <w:rFonts w:ascii="Times New Roman" w:hAnsi="Times New Roman"/>
                <w:sz w:val="28"/>
                <w:szCs w:val="24"/>
              </w:rPr>
            </w:pPr>
            <w:r w:rsidRPr="00984089">
              <w:rPr>
                <w:rFonts w:ascii="Times New Roman" w:hAnsi="Times New Roman"/>
                <w:noProof/>
                <w:sz w:val="26"/>
                <w:szCs w:val="24"/>
              </w:rPr>
              <mc:AlternateContent>
                <mc:Choice Requires="wps">
                  <w:drawing>
                    <wp:anchor distT="0" distB="0" distL="114300" distR="114300" simplePos="0" relativeHeight="251657728" behindDoc="0" locked="0" layoutInCell="0" allowOverlap="1" wp14:anchorId="68C2B2ED" wp14:editId="10571B92">
                      <wp:simplePos x="0" y="0"/>
                      <wp:positionH relativeFrom="column">
                        <wp:posOffset>3442335</wp:posOffset>
                      </wp:positionH>
                      <wp:positionV relativeFrom="paragraph">
                        <wp:posOffset>387350</wp:posOffset>
                      </wp:positionV>
                      <wp:extent cx="1871980" cy="0"/>
                      <wp:effectExtent l="0" t="0" r="1397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189F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30.5pt" to="41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t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bP2W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" o:allowincell="f"/>
                  </w:pict>
                </mc:Fallback>
              </mc:AlternateContent>
            </w:r>
            <w:r w:rsidR="009D78F2" w:rsidRPr="00984089">
              <w:rPr>
                <w:rFonts w:ascii="Times New Roman" w:hAnsi="Times New Roman"/>
                <w:noProof/>
                <w:sz w:val="26"/>
                <w:szCs w:val="24"/>
              </w:rPr>
              <mc:AlternateContent>
                <mc:Choice Requires="wps">
                  <w:drawing>
                    <wp:anchor distT="0" distB="0" distL="114300" distR="114300" simplePos="0" relativeHeight="251658752" behindDoc="0" locked="0" layoutInCell="0" allowOverlap="1" wp14:anchorId="78C971F9" wp14:editId="632657AA">
                      <wp:simplePos x="0" y="0"/>
                      <wp:positionH relativeFrom="column">
                        <wp:posOffset>3488690</wp:posOffset>
                      </wp:positionH>
                      <wp:positionV relativeFrom="paragraph">
                        <wp:posOffset>107315</wp:posOffset>
                      </wp:positionV>
                      <wp:extent cx="0" cy="0"/>
                      <wp:effectExtent l="12065" t="12065" r="698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149BC1" id="Line 2"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8.45pt" to="274.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" o:allowincell="f"/>
                  </w:pict>
                </mc:Fallback>
              </mc:AlternateContent>
            </w:r>
            <w:r w:rsidR="00FC4124" w:rsidRPr="00984089">
              <w:rPr>
                <w:rFonts w:ascii="Times New Roman" w:hAnsi="Times New Roman"/>
                <w:sz w:val="26"/>
                <w:szCs w:val="24"/>
              </w:rPr>
              <w:t>SỞ GD &amp; ĐT TRÀ VINH</w:t>
            </w:r>
          </w:p>
          <w:p w:rsidR="00FC4124" w:rsidRPr="00984089" w:rsidRDefault="00DF7C07" w:rsidP="00DF7C07">
            <w:pPr>
              <w:spacing w:after="120"/>
              <w:rPr>
                <w:rFonts w:ascii="Times New Roman" w:hAnsi="Times New Roman"/>
                <w:b/>
                <w:sz w:val="28"/>
                <w:szCs w:val="24"/>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3B897152" wp14:editId="22CD2A30">
                      <wp:simplePos x="0" y="0"/>
                      <wp:positionH relativeFrom="column">
                        <wp:posOffset>552450</wp:posOffset>
                      </wp:positionH>
                      <wp:positionV relativeFrom="paragraph">
                        <wp:posOffset>200660</wp:posOffset>
                      </wp:positionV>
                      <wp:extent cx="1085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3.5pt,15.8pt" to="12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" strokecolor="black [3040]"/>
                  </w:pict>
                </mc:Fallback>
              </mc:AlternateContent>
            </w:r>
            <w:r w:rsidR="00FC4124" w:rsidRPr="00984089">
              <w:rPr>
                <w:rFonts w:ascii="Times New Roman" w:hAnsi="Times New Roman"/>
                <w:b/>
                <w:sz w:val="28"/>
                <w:szCs w:val="24"/>
              </w:rPr>
              <w:t xml:space="preserve">TRƯỜNG THPT </w:t>
            </w:r>
            <w:r>
              <w:rPr>
                <w:rFonts w:ascii="Times New Roman" w:hAnsi="Times New Roman"/>
                <w:b/>
                <w:sz w:val="28"/>
                <w:szCs w:val="24"/>
              </w:rPr>
              <w:t>HÒA LỢI</w:t>
            </w:r>
          </w:p>
          <w:p w:rsidR="00FC4124" w:rsidRPr="00984089" w:rsidRDefault="00FA3BA3" w:rsidP="00DF7C07">
            <w:pPr>
              <w:spacing w:after="120"/>
              <w:rPr>
                <w:rFonts w:ascii="Times New Roman" w:hAnsi="Times New Roman" w:cs="Times New Roman"/>
                <w:sz w:val="28"/>
                <w:szCs w:val="24"/>
              </w:rPr>
            </w:pPr>
            <w:r w:rsidRPr="00984089">
              <w:rPr>
                <w:rFonts w:ascii="Times New Roman" w:hAnsi="Times New Roman" w:cs="Times New Roman"/>
                <w:sz w:val="28"/>
                <w:szCs w:val="28"/>
              </w:rPr>
              <w:t>Số</w:t>
            </w:r>
            <w:r w:rsidR="008511C3">
              <w:rPr>
                <w:rFonts w:ascii="Times New Roman" w:hAnsi="Times New Roman" w:cs="Times New Roman"/>
                <w:sz w:val="28"/>
                <w:szCs w:val="28"/>
              </w:rPr>
              <w:t>:190</w:t>
            </w:r>
            <w:r w:rsidR="00F87DE9">
              <w:rPr>
                <w:rFonts w:ascii="Times New Roman" w:hAnsi="Times New Roman" w:cs="Times New Roman"/>
                <w:sz w:val="28"/>
                <w:szCs w:val="28"/>
              </w:rPr>
              <w:t xml:space="preserve"> </w:t>
            </w:r>
            <w:r w:rsidRPr="00984089">
              <w:rPr>
                <w:rFonts w:ascii="Times New Roman" w:hAnsi="Times New Roman" w:cs="Times New Roman"/>
                <w:sz w:val="28"/>
                <w:szCs w:val="28"/>
              </w:rPr>
              <w:t>/KH-THP</w:t>
            </w:r>
            <w:r w:rsidR="00DF7C07">
              <w:rPr>
                <w:rFonts w:ascii="Times New Roman" w:hAnsi="Times New Roman" w:cs="Times New Roman"/>
                <w:sz w:val="28"/>
                <w:szCs w:val="28"/>
              </w:rPr>
              <w:t>HL</w:t>
            </w:r>
          </w:p>
        </w:tc>
        <w:tc>
          <w:tcPr>
            <w:tcW w:w="6187" w:type="dxa"/>
          </w:tcPr>
          <w:p w:rsidR="00FC4124" w:rsidRPr="00984089" w:rsidRDefault="00FC4124" w:rsidP="004652C2">
            <w:pPr>
              <w:rPr>
                <w:rFonts w:ascii="Times New Roman" w:hAnsi="Times New Roman"/>
                <w:b/>
                <w:sz w:val="26"/>
                <w:szCs w:val="24"/>
              </w:rPr>
            </w:pPr>
            <w:r w:rsidRPr="00984089">
              <w:rPr>
                <w:rFonts w:ascii="Times New Roman" w:hAnsi="Times New Roman"/>
                <w:b/>
                <w:sz w:val="26"/>
                <w:szCs w:val="24"/>
              </w:rPr>
              <w:t xml:space="preserve">CỘNG HÒA XÃ HỘI CHỦ NGHĨA VIỆT NAM </w:t>
            </w:r>
          </w:p>
          <w:p w:rsidR="00FC4124" w:rsidRPr="00984089" w:rsidRDefault="00FC4124" w:rsidP="004652C2">
            <w:pPr>
              <w:rPr>
                <w:rFonts w:ascii="Times New Roman" w:hAnsi="Times New Roman"/>
                <w:b/>
                <w:sz w:val="26"/>
                <w:szCs w:val="24"/>
              </w:rPr>
            </w:pPr>
            <w:r w:rsidRPr="00984089">
              <w:rPr>
                <w:rFonts w:ascii="Times New Roman" w:hAnsi="Times New Roman"/>
                <w:sz w:val="26"/>
                <w:szCs w:val="24"/>
              </w:rPr>
              <w:t xml:space="preserve">  </w:t>
            </w:r>
            <w:r w:rsidRPr="00984089">
              <w:rPr>
                <w:rFonts w:ascii="Times New Roman" w:hAnsi="Times New Roman"/>
                <w:b/>
                <w:sz w:val="26"/>
                <w:szCs w:val="24"/>
              </w:rPr>
              <w:t>Độc lập – Tự do – Hạnh phúc</w:t>
            </w:r>
          </w:p>
          <w:p w:rsidR="00D46106" w:rsidRPr="00984089" w:rsidRDefault="00D46106" w:rsidP="004652C2">
            <w:pPr>
              <w:rPr>
                <w:rFonts w:ascii="Times New Roman" w:hAnsi="Times New Roman"/>
                <w:b/>
                <w:sz w:val="28"/>
                <w:szCs w:val="24"/>
              </w:rPr>
            </w:pPr>
          </w:p>
          <w:p w:rsidR="00D46106" w:rsidRPr="00984089" w:rsidRDefault="00DF7C07" w:rsidP="00D46106">
            <w:pPr>
              <w:jc w:val="right"/>
              <w:rPr>
                <w:rFonts w:ascii="Times New Roman" w:hAnsi="Times New Roman" w:cs="Times New Roman"/>
                <w:i/>
                <w:sz w:val="28"/>
                <w:szCs w:val="24"/>
              </w:rPr>
            </w:pPr>
            <w:r>
              <w:rPr>
                <w:rFonts w:ascii="Times New Roman" w:hAnsi="Times New Roman" w:cs="Times New Roman"/>
                <w:i/>
                <w:sz w:val="28"/>
                <w:szCs w:val="24"/>
              </w:rPr>
              <w:t>Hòa Lợi</w:t>
            </w:r>
            <w:r w:rsidR="00F46969" w:rsidRPr="00984089">
              <w:rPr>
                <w:rFonts w:ascii="Times New Roman" w:hAnsi="Times New Roman" w:cs="Times New Roman"/>
                <w:i/>
                <w:sz w:val="28"/>
                <w:szCs w:val="24"/>
              </w:rPr>
              <w:t xml:space="preserve">, ngày </w:t>
            </w:r>
            <w:r w:rsidR="008511C3">
              <w:rPr>
                <w:rFonts w:ascii="Times New Roman" w:hAnsi="Times New Roman" w:cs="Times New Roman"/>
                <w:i/>
                <w:sz w:val="28"/>
                <w:szCs w:val="24"/>
              </w:rPr>
              <w:t xml:space="preserve"> 30</w:t>
            </w:r>
            <w:r w:rsidR="00A42602">
              <w:rPr>
                <w:rFonts w:ascii="Times New Roman" w:hAnsi="Times New Roman" w:cs="Times New Roman"/>
                <w:i/>
                <w:sz w:val="28"/>
                <w:szCs w:val="24"/>
              </w:rPr>
              <w:t xml:space="preserve">  </w:t>
            </w:r>
            <w:r w:rsidR="00D46106" w:rsidRPr="00984089">
              <w:rPr>
                <w:rFonts w:ascii="Times New Roman" w:hAnsi="Times New Roman" w:cs="Times New Roman"/>
                <w:i/>
                <w:sz w:val="28"/>
                <w:szCs w:val="24"/>
              </w:rPr>
              <w:t xml:space="preserve">tháng </w:t>
            </w:r>
            <w:r>
              <w:rPr>
                <w:rFonts w:ascii="Times New Roman" w:hAnsi="Times New Roman" w:cs="Times New Roman"/>
                <w:i/>
                <w:sz w:val="28"/>
                <w:szCs w:val="24"/>
              </w:rPr>
              <w:t xml:space="preserve"> </w:t>
            </w:r>
            <w:r w:rsidR="008511C3">
              <w:rPr>
                <w:rFonts w:ascii="Times New Roman" w:hAnsi="Times New Roman" w:cs="Times New Roman"/>
                <w:i/>
                <w:sz w:val="28"/>
                <w:szCs w:val="24"/>
              </w:rPr>
              <w:t>9</w:t>
            </w:r>
            <w:bookmarkStart w:id="0" w:name="_GoBack"/>
            <w:bookmarkEnd w:id="0"/>
            <w:r w:rsidR="00D46106" w:rsidRPr="00984089">
              <w:rPr>
                <w:rFonts w:ascii="Times New Roman" w:hAnsi="Times New Roman" w:cs="Times New Roman"/>
                <w:i/>
                <w:sz w:val="28"/>
                <w:szCs w:val="24"/>
              </w:rPr>
              <w:t xml:space="preserve"> </w:t>
            </w:r>
            <w:r w:rsidR="00B75755">
              <w:rPr>
                <w:rFonts w:ascii="Times New Roman" w:hAnsi="Times New Roman" w:cs="Times New Roman"/>
                <w:i/>
                <w:sz w:val="28"/>
                <w:szCs w:val="24"/>
              </w:rPr>
              <w:t xml:space="preserve"> </w:t>
            </w:r>
            <w:r w:rsidR="00D46106" w:rsidRPr="00984089">
              <w:rPr>
                <w:rFonts w:ascii="Times New Roman" w:hAnsi="Times New Roman" w:cs="Times New Roman"/>
                <w:i/>
                <w:sz w:val="28"/>
                <w:szCs w:val="24"/>
              </w:rPr>
              <w:t>năm 20</w:t>
            </w:r>
            <w:r w:rsidR="00F33CEB" w:rsidRPr="00984089">
              <w:rPr>
                <w:rFonts w:ascii="Times New Roman" w:hAnsi="Times New Roman" w:cs="Times New Roman"/>
                <w:i/>
                <w:sz w:val="28"/>
                <w:szCs w:val="24"/>
              </w:rPr>
              <w:t>2</w:t>
            </w:r>
            <w:r w:rsidR="00B75755">
              <w:rPr>
                <w:rFonts w:ascii="Times New Roman" w:hAnsi="Times New Roman" w:cs="Times New Roman"/>
                <w:i/>
                <w:sz w:val="28"/>
                <w:szCs w:val="24"/>
              </w:rPr>
              <w:t>4</w:t>
            </w:r>
          </w:p>
          <w:p w:rsidR="00D46106" w:rsidRPr="00984089" w:rsidRDefault="00D46106" w:rsidP="004652C2">
            <w:pPr>
              <w:rPr>
                <w:rFonts w:ascii="Times New Roman" w:hAnsi="Times New Roman"/>
                <w:b/>
                <w:sz w:val="28"/>
                <w:szCs w:val="24"/>
              </w:rPr>
            </w:pPr>
          </w:p>
        </w:tc>
      </w:tr>
    </w:tbl>
    <w:p w:rsidR="003A5076" w:rsidRDefault="003A5076" w:rsidP="00BF232A">
      <w:pPr>
        <w:rPr>
          <w:rFonts w:ascii="Times New Roman" w:hAnsi="Times New Roman" w:cs="Times New Roman"/>
          <w:b/>
          <w:sz w:val="28"/>
          <w:szCs w:val="28"/>
        </w:rPr>
      </w:pPr>
    </w:p>
    <w:p w:rsidR="00BF232A" w:rsidRPr="0003619B" w:rsidRDefault="00BF232A" w:rsidP="00BF232A">
      <w:pPr>
        <w:rPr>
          <w:rFonts w:ascii="Times New Roman" w:hAnsi="Times New Roman" w:cs="Times New Roman"/>
          <w:b/>
          <w:sz w:val="28"/>
          <w:szCs w:val="28"/>
        </w:rPr>
      </w:pPr>
      <w:r w:rsidRPr="0003619B">
        <w:rPr>
          <w:rFonts w:ascii="Times New Roman" w:hAnsi="Times New Roman" w:cs="Times New Roman"/>
          <w:b/>
          <w:sz w:val="28"/>
          <w:szCs w:val="28"/>
        </w:rPr>
        <w:t xml:space="preserve">KẾ HOẠCH </w:t>
      </w:r>
    </w:p>
    <w:p w:rsidR="00B746FC" w:rsidRPr="00F87DE9" w:rsidRDefault="00D948DC" w:rsidP="00D948DC">
      <w:pPr>
        <w:rPr>
          <w:rFonts w:ascii="Times New Roman" w:hAnsi="Times New Roman" w:cs="Times New Roman"/>
          <w:b/>
          <w:sz w:val="28"/>
          <w:szCs w:val="28"/>
        </w:rPr>
      </w:pPr>
      <w:r>
        <w:rPr>
          <w:rFonts w:ascii="Times New Roman" w:hAnsi="Times New Roman" w:cs="Times New Roman"/>
          <w:b/>
          <w:sz w:val="28"/>
          <w:szCs w:val="28"/>
        </w:rPr>
        <w:t xml:space="preserve">Hoạt động y tê trường học </w:t>
      </w:r>
      <w:r w:rsidR="009640B7" w:rsidRPr="00F87DE9">
        <w:rPr>
          <w:rFonts w:ascii="Times New Roman" w:hAnsi="Times New Roman" w:cs="Times New Roman"/>
          <w:b/>
          <w:sz w:val="28"/>
          <w:szCs w:val="28"/>
        </w:rPr>
        <w:t>N</w:t>
      </w:r>
      <w:r w:rsidR="00B746FC" w:rsidRPr="00F87DE9">
        <w:rPr>
          <w:rFonts w:ascii="Times New Roman" w:hAnsi="Times New Roman" w:cs="Times New Roman"/>
          <w:b/>
          <w:sz w:val="28"/>
          <w:szCs w:val="28"/>
        </w:rPr>
        <w:t xml:space="preserve">ăm </w:t>
      </w:r>
      <w:r w:rsidR="009640B7" w:rsidRPr="00F87DE9">
        <w:rPr>
          <w:rFonts w:ascii="Times New Roman" w:hAnsi="Times New Roman" w:cs="Times New Roman"/>
          <w:b/>
          <w:sz w:val="28"/>
          <w:szCs w:val="28"/>
        </w:rPr>
        <w:t xml:space="preserve">học </w:t>
      </w:r>
      <w:r w:rsidR="00B746FC" w:rsidRPr="00F87DE9">
        <w:rPr>
          <w:rFonts w:ascii="Times New Roman" w:hAnsi="Times New Roman" w:cs="Times New Roman"/>
          <w:b/>
          <w:sz w:val="28"/>
          <w:szCs w:val="28"/>
        </w:rPr>
        <w:t>20</w:t>
      </w:r>
      <w:r w:rsidR="00B75755">
        <w:rPr>
          <w:rFonts w:ascii="Times New Roman" w:hAnsi="Times New Roman" w:cs="Times New Roman"/>
          <w:b/>
          <w:sz w:val="28"/>
          <w:szCs w:val="28"/>
        </w:rPr>
        <w:t>24</w:t>
      </w:r>
      <w:r w:rsidR="00B42A5A" w:rsidRPr="00F87DE9">
        <w:rPr>
          <w:rFonts w:ascii="Times New Roman" w:hAnsi="Times New Roman" w:cs="Times New Roman"/>
          <w:b/>
          <w:sz w:val="28"/>
          <w:szCs w:val="28"/>
        </w:rPr>
        <w:t xml:space="preserve"> </w:t>
      </w:r>
      <w:r w:rsidR="00E93E53" w:rsidRPr="00F87DE9">
        <w:rPr>
          <w:rFonts w:ascii="Times New Roman" w:hAnsi="Times New Roman" w:cs="Times New Roman"/>
          <w:b/>
          <w:sz w:val="28"/>
          <w:szCs w:val="28"/>
        </w:rPr>
        <w:t>–</w:t>
      </w:r>
      <w:r w:rsidR="00B42A5A" w:rsidRPr="00F87DE9">
        <w:rPr>
          <w:rFonts w:ascii="Times New Roman" w:hAnsi="Times New Roman" w:cs="Times New Roman"/>
          <w:b/>
          <w:sz w:val="28"/>
          <w:szCs w:val="28"/>
        </w:rPr>
        <w:t xml:space="preserve"> 20</w:t>
      </w:r>
      <w:r w:rsidR="00B75755">
        <w:rPr>
          <w:rFonts w:ascii="Times New Roman" w:hAnsi="Times New Roman" w:cs="Times New Roman"/>
          <w:b/>
          <w:sz w:val="28"/>
          <w:szCs w:val="28"/>
        </w:rPr>
        <w:t>25</w:t>
      </w:r>
    </w:p>
    <w:p w:rsidR="00E93E53" w:rsidRPr="0003619B" w:rsidRDefault="00793ECB" w:rsidP="00BF232A">
      <w:pPr>
        <w:rPr>
          <w:rFonts w:ascii="Times New Roman" w:hAnsi="Times New Roman" w:cs="Times New Roman"/>
          <w:sz w:val="28"/>
          <w:szCs w:val="28"/>
        </w:rPr>
      </w:pPr>
      <w:r w:rsidRPr="00C84A85">
        <w:rPr>
          <w:rFonts w:ascii="Times New Roman" w:hAnsi="Times New Roman"/>
          <w:noProof/>
          <w:sz w:val="24"/>
          <w:szCs w:val="24"/>
        </w:rPr>
        <mc:AlternateContent>
          <mc:Choice Requires="wps">
            <w:drawing>
              <wp:anchor distT="0" distB="0" distL="114300" distR="114300" simplePos="0" relativeHeight="251660800" behindDoc="0" locked="0" layoutInCell="0" allowOverlap="1" wp14:anchorId="3B56FFF2" wp14:editId="13A5C301">
                <wp:simplePos x="0" y="0"/>
                <wp:positionH relativeFrom="column">
                  <wp:posOffset>2343150</wp:posOffset>
                </wp:positionH>
                <wp:positionV relativeFrom="paragraph">
                  <wp:posOffset>16510</wp:posOffset>
                </wp:positionV>
                <wp:extent cx="1428115" cy="0"/>
                <wp:effectExtent l="0" t="0" r="1968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4DB0F"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pt" to="29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N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T+ZZ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" o:allowincell="f"/>
            </w:pict>
          </mc:Fallback>
        </mc:AlternateContent>
      </w:r>
    </w:p>
    <w:p w:rsidR="00D948DC" w:rsidRPr="00D948DC" w:rsidRDefault="00D948DC" w:rsidP="00DB11FA">
      <w:pPr>
        <w:pStyle w:val="NormalWeb"/>
        <w:shd w:val="clear" w:color="auto" w:fill="FFFFFF"/>
        <w:spacing w:before="0" w:beforeAutospacing="0" w:after="120" w:afterAutospacing="0"/>
        <w:ind w:firstLine="720"/>
        <w:jc w:val="both"/>
        <w:rPr>
          <w:color w:val="000000"/>
          <w:sz w:val="28"/>
          <w:szCs w:val="28"/>
        </w:rPr>
      </w:pPr>
      <w:r w:rsidRPr="00D948DC">
        <w:rPr>
          <w:color w:val="000000"/>
          <w:sz w:val="28"/>
          <w:szCs w:val="28"/>
          <w:lang w:val="vi-VN"/>
        </w:rPr>
        <w:t>Căn cứ Thông tư Liên tịch số 13/2016/TTLT-BYT-BGDĐT ngày 12 tháng 5 năm 2016 Quy định về công tác y tế trường học của Bộ trưởng Bộ Y tế và Bộ trưởng Bộ Giáo dục và Đào tạo</w:t>
      </w:r>
      <w:r w:rsidRPr="00D948DC">
        <w:rPr>
          <w:color w:val="000000"/>
          <w:sz w:val="28"/>
          <w:szCs w:val="28"/>
        </w:rPr>
        <w:t>.</w:t>
      </w:r>
    </w:p>
    <w:p w:rsidR="00D948DC" w:rsidRPr="00D948DC" w:rsidRDefault="00D948DC" w:rsidP="00DB11FA">
      <w:pPr>
        <w:pStyle w:val="NormalWeb"/>
        <w:shd w:val="clear" w:color="auto" w:fill="FFFFFF"/>
        <w:spacing w:before="0" w:beforeAutospacing="0" w:after="120" w:afterAutospacing="0"/>
        <w:ind w:firstLine="720"/>
        <w:jc w:val="both"/>
        <w:rPr>
          <w:sz w:val="28"/>
          <w:szCs w:val="28"/>
        </w:rPr>
      </w:pPr>
      <w:r w:rsidRPr="00D948DC">
        <w:rPr>
          <w:sz w:val="28"/>
          <w:szCs w:val="28"/>
        </w:rPr>
        <w:t>Căn cứ Quyết định Số: 1600/QĐ-TTg ngày 02 tháng 10 năm 2021 của Thủ tướng Chính phủ phê duyệt chương trình sức khỏe học đường giai đoạn 2021-2025;</w:t>
      </w:r>
    </w:p>
    <w:p w:rsidR="00D948DC" w:rsidRPr="00D948DC" w:rsidRDefault="00D948DC" w:rsidP="00DB11FA">
      <w:pPr>
        <w:pStyle w:val="NormalWeb"/>
        <w:shd w:val="clear" w:color="auto" w:fill="FFFFFF"/>
        <w:spacing w:before="0" w:beforeAutospacing="0" w:after="120" w:afterAutospacing="0"/>
        <w:ind w:firstLine="720"/>
        <w:jc w:val="both"/>
        <w:rPr>
          <w:sz w:val="28"/>
          <w:szCs w:val="28"/>
        </w:rPr>
      </w:pPr>
      <w:r w:rsidRPr="00D948DC">
        <w:rPr>
          <w:sz w:val="28"/>
          <w:szCs w:val="28"/>
        </w:rPr>
        <w:t>Căn cứ Quyết định Số: 85/QĐ-TTg ngày 07 tháng 01 năm 2022 của Thủ tướng Chính phủ về việc phê duyệt chương trình y tế trường học trong các cơ sở giáo dục mầm non và phổ thông gắn với y tế cơ sở giai đoạn 2021-2025;</w:t>
      </w:r>
    </w:p>
    <w:p w:rsidR="00D948DC" w:rsidRDefault="00D948DC" w:rsidP="00DB11FA">
      <w:pPr>
        <w:pStyle w:val="NormalWeb"/>
        <w:shd w:val="clear" w:color="auto" w:fill="FFFFFF"/>
        <w:spacing w:before="0" w:beforeAutospacing="0" w:after="120" w:afterAutospacing="0"/>
        <w:ind w:firstLine="720"/>
        <w:jc w:val="both"/>
        <w:rPr>
          <w:sz w:val="28"/>
          <w:szCs w:val="28"/>
        </w:rPr>
      </w:pPr>
      <w:r w:rsidRPr="00D948DC">
        <w:rPr>
          <w:sz w:val="28"/>
          <w:szCs w:val="28"/>
        </w:rPr>
        <w:t>Căn cứ chương trình phối hơp Số: 218/CTr-BGDĐT-BYT ngày 23 tháng 03 năm 2022 giữa Bộ Giáo dục và Đào tạo và Bộ Y Tế về công tác Y Tế trường học, chăm sóc sức khỏe trẻ em, học sinh, sinh viên giai đoạn 2022-2026;</w:t>
      </w:r>
    </w:p>
    <w:p w:rsidR="00DB11FA" w:rsidRPr="00DB11FA" w:rsidRDefault="00DB11FA" w:rsidP="00DB11FA">
      <w:pPr>
        <w:pStyle w:val="NormalWeb"/>
        <w:shd w:val="clear" w:color="auto" w:fill="FFFFFF"/>
        <w:spacing w:before="0" w:beforeAutospacing="0" w:after="120" w:afterAutospacing="0"/>
        <w:ind w:firstLine="720"/>
        <w:jc w:val="both"/>
        <w:rPr>
          <w:sz w:val="30"/>
          <w:szCs w:val="28"/>
        </w:rPr>
      </w:pPr>
      <w:r w:rsidRPr="00DB11FA">
        <w:rPr>
          <w:color w:val="000000"/>
          <w:sz w:val="28"/>
          <w:szCs w:val="28"/>
          <w:lang w:val="es-BO"/>
        </w:rPr>
        <w:t>Căn cứ vào hướng dẫn số 1865/SGDĐT – CTTT ngày 30/9/2024 của Sở giáo dục và đào tạo Trà Vinh</w:t>
      </w:r>
      <w:r w:rsidRPr="00DB11FA">
        <w:rPr>
          <w:rFonts w:asciiTheme="majorHAnsi" w:hAnsiTheme="majorHAnsi" w:cstheme="majorHAnsi"/>
          <w:sz w:val="28"/>
          <w:szCs w:val="28"/>
        </w:rPr>
        <w:t xml:space="preserve"> </w:t>
      </w:r>
      <w:r w:rsidRPr="00DB11FA">
        <w:rPr>
          <w:sz w:val="28"/>
          <w:szCs w:val="28"/>
        </w:rPr>
        <w:t>V/v hướng dẫn thực hiện nhiệm vụ công tác giáo dục chính trị tư tưởng và công tác học sinh; đảm bảo an toàn trường học, giáo dục thể chất, y tế trường học năm học 2024 – 2025;</w:t>
      </w:r>
    </w:p>
    <w:p w:rsidR="00D948DC" w:rsidRPr="00D948DC" w:rsidRDefault="00D948DC" w:rsidP="00DB11FA">
      <w:pPr>
        <w:spacing w:after="120"/>
        <w:ind w:firstLine="720"/>
        <w:jc w:val="both"/>
        <w:rPr>
          <w:rFonts w:ascii="Times New Roman" w:hAnsi="Times New Roman" w:cs="Times New Roman"/>
          <w:sz w:val="28"/>
          <w:szCs w:val="28"/>
        </w:rPr>
      </w:pPr>
      <w:r w:rsidRPr="00D948DC">
        <w:rPr>
          <w:rFonts w:ascii="Times New Roman" w:hAnsi="Times New Roman" w:cs="Times New Roman"/>
          <w:color w:val="000000"/>
          <w:sz w:val="28"/>
          <w:szCs w:val="28"/>
        </w:rPr>
        <w:t xml:space="preserve">Căn cứ tình hình thực tế của nhà trường, y tế trường THPT </w:t>
      </w:r>
      <w:r w:rsidR="00DF7C07">
        <w:rPr>
          <w:rFonts w:ascii="Times New Roman" w:hAnsi="Times New Roman" w:cs="Times New Roman"/>
          <w:color w:val="000000"/>
          <w:sz w:val="28"/>
          <w:szCs w:val="28"/>
        </w:rPr>
        <w:t>Hòa Lợi</w:t>
      </w:r>
      <w:r w:rsidRPr="00D948DC">
        <w:rPr>
          <w:rFonts w:ascii="Times New Roman" w:hAnsi="Times New Roman" w:cs="Times New Roman"/>
          <w:color w:val="000000"/>
          <w:sz w:val="28"/>
          <w:szCs w:val="28"/>
        </w:rPr>
        <w:t xml:space="preserve"> xây dựng kế hoạch hoạt động công tác Y tế trong trường học năm 202</w:t>
      </w:r>
      <w:r w:rsidR="00B75755">
        <w:rPr>
          <w:rFonts w:ascii="Times New Roman" w:hAnsi="Times New Roman" w:cs="Times New Roman"/>
          <w:color w:val="000000"/>
          <w:sz w:val="28"/>
          <w:szCs w:val="28"/>
        </w:rPr>
        <w:t>4</w:t>
      </w:r>
      <w:r w:rsidRPr="00D948DC">
        <w:rPr>
          <w:rFonts w:ascii="Times New Roman" w:hAnsi="Times New Roman" w:cs="Times New Roman"/>
          <w:color w:val="000000"/>
          <w:sz w:val="28"/>
          <w:szCs w:val="28"/>
        </w:rPr>
        <w:t xml:space="preserve"> - 202</w:t>
      </w:r>
      <w:r w:rsidR="00B75755">
        <w:rPr>
          <w:rFonts w:ascii="Times New Roman" w:hAnsi="Times New Roman" w:cs="Times New Roman"/>
          <w:color w:val="000000"/>
          <w:sz w:val="28"/>
          <w:szCs w:val="28"/>
        </w:rPr>
        <w:t>5</w:t>
      </w:r>
      <w:r w:rsidRPr="00D948DC">
        <w:rPr>
          <w:rFonts w:ascii="Times New Roman" w:hAnsi="Times New Roman" w:cs="Times New Roman"/>
          <w:color w:val="000000"/>
          <w:sz w:val="28"/>
          <w:szCs w:val="28"/>
        </w:rPr>
        <w:t xml:space="preserve"> với các nội dung như sau.</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1. Đặc điểm chung của trường: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Năm học 202</w:t>
      </w:r>
      <w:r w:rsidR="00B75755">
        <w:rPr>
          <w:rFonts w:ascii="Times New Roman" w:hAnsi="Times New Roman" w:cs="Times New Roman"/>
          <w:color w:val="000000"/>
          <w:sz w:val="28"/>
          <w:szCs w:val="28"/>
        </w:rPr>
        <w:t>4</w:t>
      </w:r>
      <w:r w:rsidRPr="00D948DC">
        <w:rPr>
          <w:rFonts w:ascii="Times New Roman" w:hAnsi="Times New Roman" w:cs="Times New Roman"/>
          <w:color w:val="000000"/>
          <w:sz w:val="28"/>
          <w:szCs w:val="28"/>
        </w:rPr>
        <w:t xml:space="preserve"> - 202</w:t>
      </w:r>
      <w:r w:rsidR="00B75755">
        <w:rPr>
          <w:rFonts w:ascii="Times New Roman" w:hAnsi="Times New Roman" w:cs="Times New Roman"/>
          <w:color w:val="000000"/>
          <w:sz w:val="28"/>
          <w:szCs w:val="28"/>
        </w:rPr>
        <w:t>5</w:t>
      </w:r>
      <w:r w:rsidRPr="00D948DC">
        <w:rPr>
          <w:rFonts w:ascii="Times New Roman" w:hAnsi="Times New Roman" w:cs="Times New Roman"/>
          <w:color w:val="000000"/>
          <w:sz w:val="28"/>
          <w:szCs w:val="28"/>
        </w:rPr>
        <w:t xml:space="preserve"> trường THPT </w:t>
      </w:r>
      <w:r w:rsidR="00DF7C07">
        <w:rPr>
          <w:rFonts w:ascii="Times New Roman" w:hAnsi="Times New Roman" w:cs="Times New Roman"/>
          <w:color w:val="000000"/>
          <w:sz w:val="28"/>
          <w:szCs w:val="28"/>
        </w:rPr>
        <w:t xml:space="preserve">Hòa Lợi </w:t>
      </w:r>
      <w:r w:rsidRPr="00D948DC">
        <w:rPr>
          <w:rFonts w:ascii="Times New Roman" w:hAnsi="Times New Roman" w:cs="Times New Roman"/>
          <w:color w:val="000000"/>
          <w:sz w:val="28"/>
          <w:szCs w:val="28"/>
        </w:rPr>
        <w:t xml:space="preserve"> có tổng số lớp: </w:t>
      </w:r>
      <w:r w:rsidR="00DF7C07">
        <w:rPr>
          <w:rFonts w:ascii="Times New Roman" w:hAnsi="Times New Roman" w:cs="Times New Roman"/>
          <w:color w:val="000000"/>
          <w:sz w:val="28"/>
          <w:szCs w:val="28"/>
        </w:rPr>
        <w:t>33</w:t>
      </w:r>
      <w:r w:rsidRPr="00D948DC">
        <w:rPr>
          <w:rFonts w:ascii="Times New Roman" w:hAnsi="Times New Roman" w:cs="Times New Roman"/>
          <w:color w:val="000000"/>
          <w:sz w:val="28"/>
          <w:szCs w:val="28"/>
        </w:rPr>
        <w:t xml:space="preserve"> lớp.</w:t>
      </w:r>
    </w:p>
    <w:p w:rsid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Trong đó:</w:t>
      </w:r>
    </w:p>
    <w:p w:rsidR="00DF7C07" w:rsidRPr="00D948DC" w:rsidRDefault="00DF7C07" w:rsidP="00DF7C07">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w:t>
      </w:r>
      <w:r>
        <w:rPr>
          <w:rFonts w:ascii="Times New Roman" w:hAnsi="Times New Roman" w:cs="Times New Roman"/>
          <w:color w:val="000000"/>
          <w:sz w:val="28"/>
          <w:szCs w:val="28"/>
        </w:rPr>
        <w:t>6</w:t>
      </w:r>
      <w:r w:rsidRPr="00D948DC">
        <w:rPr>
          <w:rFonts w:ascii="Times New Roman" w:hAnsi="Times New Roman" w:cs="Times New Roman"/>
          <w:color w:val="000000"/>
          <w:sz w:val="28"/>
          <w:szCs w:val="28"/>
        </w:rPr>
        <w:t xml:space="preserve">: </w:t>
      </w:r>
      <w:r w:rsidR="00530DA9">
        <w:rPr>
          <w:rFonts w:ascii="Times New Roman" w:hAnsi="Times New Roman" w:cs="Times New Roman"/>
          <w:color w:val="000000"/>
          <w:sz w:val="28"/>
          <w:szCs w:val="28"/>
        </w:rPr>
        <w:t>189</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85</w:t>
      </w:r>
      <w:r w:rsidRPr="00D948DC">
        <w:rPr>
          <w:rFonts w:ascii="Times New Roman" w:hAnsi="Times New Roman" w:cs="Times New Roman"/>
          <w:color w:val="000000"/>
          <w:sz w:val="28"/>
          <w:szCs w:val="28"/>
        </w:rPr>
        <w:tab/>
        <w:t xml:space="preserve">   </w:t>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104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có  5</w:t>
      </w:r>
      <w:r w:rsidRPr="00D948DC">
        <w:rPr>
          <w:rFonts w:ascii="Times New Roman" w:hAnsi="Times New Roman" w:cs="Times New Roman"/>
          <w:color w:val="000000"/>
          <w:sz w:val="28"/>
          <w:szCs w:val="28"/>
        </w:rPr>
        <w:t xml:space="preserve"> lớp.</w:t>
      </w:r>
    </w:p>
    <w:p w:rsidR="00DF7C07" w:rsidRPr="00D948DC" w:rsidRDefault="00DF7C07" w:rsidP="00DF7C07">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w:t>
      </w:r>
      <w:r>
        <w:rPr>
          <w:rFonts w:ascii="Times New Roman" w:hAnsi="Times New Roman" w:cs="Times New Roman"/>
          <w:color w:val="000000"/>
          <w:sz w:val="28"/>
          <w:szCs w:val="28"/>
        </w:rPr>
        <w:t>7</w:t>
      </w:r>
      <w:r w:rsidRPr="00D948DC">
        <w:rPr>
          <w:rFonts w:ascii="Times New Roman" w:hAnsi="Times New Roman" w:cs="Times New Roman"/>
          <w:color w:val="000000"/>
          <w:sz w:val="28"/>
          <w:szCs w:val="28"/>
        </w:rPr>
        <w:t xml:space="preserve">: </w:t>
      </w:r>
      <w:r w:rsidR="00530DA9">
        <w:rPr>
          <w:rFonts w:ascii="Times New Roman" w:hAnsi="Times New Roman" w:cs="Times New Roman"/>
          <w:color w:val="000000"/>
          <w:sz w:val="28"/>
          <w:szCs w:val="28"/>
        </w:rPr>
        <w:t>175</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95</w:t>
      </w:r>
      <w:r w:rsidRPr="00D948DC">
        <w:rPr>
          <w:rFonts w:ascii="Times New Roman" w:hAnsi="Times New Roman" w:cs="Times New Roman"/>
          <w:color w:val="000000"/>
          <w:sz w:val="28"/>
          <w:szCs w:val="28"/>
        </w:rPr>
        <w:tab/>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80</w:t>
      </w:r>
      <w:r w:rsidRPr="00D948DC">
        <w:rPr>
          <w:rFonts w:ascii="Times New Roman" w:hAnsi="Times New Roman" w:cs="Times New Roman"/>
          <w:color w:val="000000"/>
          <w:sz w:val="28"/>
          <w:szCs w:val="28"/>
        </w:rPr>
        <w:tab/>
        <w:t xml:space="preserve">  có  </w:t>
      </w:r>
      <w:r>
        <w:rPr>
          <w:rFonts w:ascii="Times New Roman" w:hAnsi="Times New Roman" w:cs="Times New Roman"/>
          <w:color w:val="000000"/>
          <w:sz w:val="28"/>
          <w:szCs w:val="28"/>
        </w:rPr>
        <w:t>5</w:t>
      </w:r>
      <w:r w:rsidRPr="00D948DC">
        <w:rPr>
          <w:rFonts w:ascii="Times New Roman" w:hAnsi="Times New Roman" w:cs="Times New Roman"/>
          <w:color w:val="000000"/>
          <w:sz w:val="28"/>
          <w:szCs w:val="28"/>
        </w:rPr>
        <w:t xml:space="preserve"> lớp.</w:t>
      </w:r>
    </w:p>
    <w:p w:rsidR="00DF7C07" w:rsidRPr="00D948DC" w:rsidRDefault="00DF7C07" w:rsidP="00DF7C07">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w:t>
      </w:r>
      <w:r>
        <w:rPr>
          <w:rFonts w:ascii="Times New Roman" w:hAnsi="Times New Roman" w:cs="Times New Roman"/>
          <w:color w:val="000000"/>
          <w:sz w:val="28"/>
          <w:szCs w:val="28"/>
        </w:rPr>
        <w:t>8</w:t>
      </w:r>
      <w:r w:rsidRPr="00D948DC">
        <w:rPr>
          <w:rFonts w:ascii="Times New Roman" w:hAnsi="Times New Roman" w:cs="Times New Roman"/>
          <w:color w:val="000000"/>
          <w:sz w:val="28"/>
          <w:szCs w:val="28"/>
        </w:rPr>
        <w:t xml:space="preserve">: </w:t>
      </w:r>
      <w:r w:rsidR="00530DA9">
        <w:rPr>
          <w:rFonts w:ascii="Times New Roman" w:hAnsi="Times New Roman" w:cs="Times New Roman"/>
          <w:color w:val="000000"/>
          <w:sz w:val="28"/>
          <w:szCs w:val="28"/>
        </w:rPr>
        <w:t>168</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87</w:t>
      </w:r>
      <w:r w:rsidRPr="00D948DC">
        <w:rPr>
          <w:rFonts w:ascii="Times New Roman" w:hAnsi="Times New Roman" w:cs="Times New Roman"/>
          <w:color w:val="000000"/>
          <w:sz w:val="28"/>
          <w:szCs w:val="28"/>
        </w:rPr>
        <w:tab/>
      </w:r>
      <w:r w:rsidR="00530DA9">
        <w:rPr>
          <w:rFonts w:ascii="Times New Roman" w:hAnsi="Times New Roman" w:cs="Times New Roman"/>
          <w:color w:val="000000"/>
          <w:sz w:val="28"/>
          <w:szCs w:val="28"/>
        </w:rPr>
        <w:t xml:space="preserve">          </w:t>
      </w:r>
      <w:r w:rsidRPr="00D948DC">
        <w:rPr>
          <w:rFonts w:ascii="Times New Roman" w:hAnsi="Times New Roman" w:cs="Times New Roman"/>
          <w:color w:val="000000"/>
          <w:sz w:val="28"/>
          <w:szCs w:val="28"/>
        </w:rPr>
        <w:t xml:space="preserve">Nữ: </w:t>
      </w:r>
      <w:r w:rsidR="00530DA9">
        <w:rPr>
          <w:rFonts w:ascii="Times New Roman" w:hAnsi="Times New Roman" w:cs="Times New Roman"/>
          <w:color w:val="000000"/>
          <w:sz w:val="28"/>
          <w:szCs w:val="28"/>
        </w:rPr>
        <w:t>81</w:t>
      </w:r>
      <w:r w:rsidRPr="00D948DC">
        <w:rPr>
          <w:rFonts w:ascii="Times New Roman" w:hAnsi="Times New Roman" w:cs="Times New Roman"/>
          <w:color w:val="000000"/>
          <w:sz w:val="28"/>
          <w:szCs w:val="28"/>
        </w:rPr>
        <w:tab/>
        <w:t xml:space="preserve">  có  </w:t>
      </w:r>
      <w:r>
        <w:rPr>
          <w:rFonts w:ascii="Times New Roman" w:hAnsi="Times New Roman" w:cs="Times New Roman"/>
          <w:color w:val="000000"/>
          <w:sz w:val="28"/>
          <w:szCs w:val="28"/>
        </w:rPr>
        <w:t>4</w:t>
      </w:r>
      <w:r w:rsidRPr="00D948DC">
        <w:rPr>
          <w:rFonts w:ascii="Times New Roman" w:hAnsi="Times New Roman" w:cs="Times New Roman"/>
          <w:color w:val="000000"/>
          <w:sz w:val="28"/>
          <w:szCs w:val="28"/>
        </w:rPr>
        <w:t xml:space="preserve"> lớp.</w:t>
      </w:r>
    </w:p>
    <w:p w:rsidR="00DF7C07" w:rsidRPr="00D948DC" w:rsidRDefault="00DF7C07" w:rsidP="00DF7C07">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w:t>
      </w:r>
      <w:r>
        <w:rPr>
          <w:rFonts w:ascii="Times New Roman" w:hAnsi="Times New Roman" w:cs="Times New Roman"/>
          <w:color w:val="000000"/>
          <w:sz w:val="28"/>
          <w:szCs w:val="28"/>
        </w:rPr>
        <w:t>9</w:t>
      </w:r>
      <w:r w:rsidRPr="00D948DC">
        <w:rPr>
          <w:rFonts w:ascii="Times New Roman" w:hAnsi="Times New Roman" w:cs="Times New Roman"/>
          <w:color w:val="000000"/>
          <w:sz w:val="28"/>
          <w:szCs w:val="28"/>
        </w:rPr>
        <w:t xml:space="preserve">: </w:t>
      </w:r>
      <w:r w:rsidR="00530DA9">
        <w:rPr>
          <w:rFonts w:ascii="Times New Roman" w:hAnsi="Times New Roman" w:cs="Times New Roman"/>
          <w:color w:val="000000"/>
          <w:sz w:val="28"/>
          <w:szCs w:val="28"/>
        </w:rPr>
        <w:t>128</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71</w:t>
      </w:r>
      <w:r w:rsidRPr="00D948DC">
        <w:rPr>
          <w:rFonts w:ascii="Times New Roman" w:hAnsi="Times New Roman" w:cs="Times New Roman"/>
          <w:color w:val="000000"/>
          <w:sz w:val="28"/>
          <w:szCs w:val="28"/>
        </w:rPr>
        <w:tab/>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57</w:t>
      </w:r>
      <w:r w:rsidRPr="00D948DC">
        <w:rPr>
          <w:rFonts w:ascii="Times New Roman" w:hAnsi="Times New Roman" w:cs="Times New Roman"/>
          <w:color w:val="000000"/>
          <w:sz w:val="28"/>
          <w:szCs w:val="28"/>
        </w:rPr>
        <w:tab/>
        <w:t xml:space="preserve">  có  </w:t>
      </w:r>
      <w:r>
        <w:rPr>
          <w:rFonts w:ascii="Times New Roman" w:hAnsi="Times New Roman" w:cs="Times New Roman"/>
          <w:color w:val="000000"/>
          <w:sz w:val="28"/>
          <w:szCs w:val="28"/>
        </w:rPr>
        <w:t>3</w:t>
      </w:r>
      <w:r w:rsidRPr="00D948DC">
        <w:rPr>
          <w:rFonts w:ascii="Times New Roman" w:hAnsi="Times New Roman" w:cs="Times New Roman"/>
          <w:color w:val="000000"/>
          <w:sz w:val="28"/>
          <w:szCs w:val="28"/>
        </w:rPr>
        <w:t xml:space="preserve"> lớp.</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10: </w:t>
      </w:r>
      <w:r w:rsidR="00530DA9">
        <w:rPr>
          <w:rFonts w:ascii="Times New Roman" w:hAnsi="Times New Roman" w:cs="Times New Roman"/>
          <w:color w:val="000000"/>
          <w:sz w:val="28"/>
          <w:szCs w:val="28"/>
        </w:rPr>
        <w:t>190</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83</w:t>
      </w:r>
      <w:r w:rsidRPr="00D948DC">
        <w:rPr>
          <w:rFonts w:ascii="Times New Roman" w:hAnsi="Times New Roman" w:cs="Times New Roman"/>
          <w:color w:val="000000"/>
          <w:sz w:val="28"/>
          <w:szCs w:val="28"/>
        </w:rPr>
        <w:tab/>
        <w:t xml:space="preserve">   </w:t>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107</w:t>
      </w:r>
      <w:r w:rsidRPr="00D948DC">
        <w:rPr>
          <w:rFonts w:ascii="Times New Roman" w:hAnsi="Times New Roman" w:cs="Times New Roman"/>
          <w:color w:val="000000"/>
          <w:sz w:val="28"/>
          <w:szCs w:val="28"/>
        </w:rPr>
        <w:t xml:space="preserve"> </w:t>
      </w:r>
      <w:r w:rsidRPr="00D948DC">
        <w:rPr>
          <w:rFonts w:ascii="Times New Roman" w:hAnsi="Times New Roman" w:cs="Times New Roman"/>
          <w:color w:val="000000"/>
          <w:sz w:val="28"/>
          <w:szCs w:val="28"/>
        </w:rPr>
        <w:tab/>
        <w:t xml:space="preserve">  có  </w:t>
      </w:r>
      <w:r w:rsidR="00DF7C07">
        <w:rPr>
          <w:rFonts w:ascii="Times New Roman" w:hAnsi="Times New Roman" w:cs="Times New Roman"/>
          <w:color w:val="000000"/>
          <w:sz w:val="28"/>
          <w:szCs w:val="28"/>
        </w:rPr>
        <w:t>5</w:t>
      </w:r>
      <w:r w:rsidRPr="00D948DC">
        <w:rPr>
          <w:rFonts w:ascii="Times New Roman" w:hAnsi="Times New Roman" w:cs="Times New Roman"/>
          <w:color w:val="000000"/>
          <w:sz w:val="28"/>
          <w:szCs w:val="28"/>
        </w:rPr>
        <w:t xml:space="preserve"> lớp.</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11: </w:t>
      </w:r>
      <w:r w:rsidR="00530DA9">
        <w:rPr>
          <w:rFonts w:ascii="Times New Roman" w:hAnsi="Times New Roman" w:cs="Times New Roman"/>
          <w:color w:val="000000"/>
          <w:sz w:val="28"/>
          <w:szCs w:val="28"/>
        </w:rPr>
        <w:t>170</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81</w:t>
      </w:r>
      <w:r w:rsidRPr="00D948DC">
        <w:rPr>
          <w:rFonts w:ascii="Times New Roman" w:hAnsi="Times New Roman" w:cs="Times New Roman"/>
          <w:color w:val="000000"/>
          <w:sz w:val="28"/>
          <w:szCs w:val="28"/>
        </w:rPr>
        <w:tab/>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89</w:t>
      </w:r>
      <w:r w:rsidRPr="00D948DC">
        <w:rPr>
          <w:rFonts w:ascii="Times New Roman" w:hAnsi="Times New Roman" w:cs="Times New Roman"/>
          <w:color w:val="000000"/>
          <w:sz w:val="28"/>
          <w:szCs w:val="28"/>
        </w:rPr>
        <w:tab/>
        <w:t xml:space="preserve">  có  </w:t>
      </w:r>
      <w:r w:rsidR="00DF7C07">
        <w:rPr>
          <w:rFonts w:ascii="Times New Roman" w:hAnsi="Times New Roman" w:cs="Times New Roman"/>
          <w:color w:val="000000"/>
          <w:sz w:val="28"/>
          <w:szCs w:val="28"/>
        </w:rPr>
        <w:t>5</w:t>
      </w:r>
      <w:r w:rsidRPr="00D948DC">
        <w:rPr>
          <w:rFonts w:ascii="Times New Roman" w:hAnsi="Times New Roman" w:cs="Times New Roman"/>
          <w:color w:val="000000"/>
          <w:sz w:val="28"/>
          <w:szCs w:val="28"/>
        </w:rPr>
        <w:t xml:space="preserve"> lớp.</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Khối 12: </w:t>
      </w:r>
      <w:r w:rsidR="00530DA9">
        <w:rPr>
          <w:rFonts w:ascii="Times New Roman" w:hAnsi="Times New Roman" w:cs="Times New Roman"/>
          <w:color w:val="000000"/>
          <w:sz w:val="28"/>
          <w:szCs w:val="28"/>
        </w:rPr>
        <w:t>191</w:t>
      </w:r>
      <w:r w:rsidRPr="00D948DC">
        <w:rPr>
          <w:rFonts w:ascii="Times New Roman" w:hAnsi="Times New Roman" w:cs="Times New Roman"/>
          <w:color w:val="000000"/>
          <w:sz w:val="28"/>
          <w:szCs w:val="28"/>
        </w:rPr>
        <w:t xml:space="preserve">  học sinh – Nam: </w:t>
      </w:r>
      <w:r w:rsidR="00530DA9">
        <w:rPr>
          <w:rFonts w:ascii="Times New Roman" w:hAnsi="Times New Roman" w:cs="Times New Roman"/>
          <w:color w:val="000000"/>
          <w:sz w:val="28"/>
          <w:szCs w:val="28"/>
        </w:rPr>
        <w:t>104</w:t>
      </w:r>
      <w:r w:rsidRPr="00D948DC">
        <w:rPr>
          <w:rFonts w:ascii="Times New Roman" w:hAnsi="Times New Roman" w:cs="Times New Roman"/>
          <w:color w:val="000000"/>
          <w:sz w:val="28"/>
          <w:szCs w:val="28"/>
        </w:rPr>
        <w:tab/>
      </w:r>
      <w:r w:rsidRPr="00D948DC">
        <w:rPr>
          <w:rFonts w:ascii="Times New Roman" w:hAnsi="Times New Roman" w:cs="Times New Roman"/>
          <w:color w:val="000000"/>
          <w:sz w:val="28"/>
          <w:szCs w:val="28"/>
        </w:rPr>
        <w:tab/>
        <w:t xml:space="preserve">Nữ: </w:t>
      </w:r>
      <w:r w:rsidR="00530DA9">
        <w:rPr>
          <w:rFonts w:ascii="Times New Roman" w:hAnsi="Times New Roman" w:cs="Times New Roman"/>
          <w:color w:val="000000"/>
          <w:sz w:val="28"/>
          <w:szCs w:val="28"/>
        </w:rPr>
        <w:t>87</w:t>
      </w:r>
      <w:r w:rsidRPr="00D948DC">
        <w:rPr>
          <w:rFonts w:ascii="Times New Roman" w:hAnsi="Times New Roman" w:cs="Times New Roman"/>
          <w:color w:val="000000"/>
          <w:sz w:val="28"/>
          <w:szCs w:val="28"/>
        </w:rPr>
        <w:tab/>
        <w:t xml:space="preserve">  có  </w:t>
      </w:r>
      <w:r w:rsidR="00DF7C07">
        <w:rPr>
          <w:rFonts w:ascii="Times New Roman" w:hAnsi="Times New Roman" w:cs="Times New Roman"/>
          <w:color w:val="000000"/>
          <w:sz w:val="28"/>
          <w:szCs w:val="28"/>
        </w:rPr>
        <w:t>6</w:t>
      </w:r>
      <w:r w:rsidRPr="00D948DC">
        <w:rPr>
          <w:rFonts w:ascii="Times New Roman" w:hAnsi="Times New Roman" w:cs="Times New Roman"/>
          <w:color w:val="000000"/>
          <w:sz w:val="28"/>
          <w:szCs w:val="28"/>
        </w:rPr>
        <w:t xml:space="preserve"> lớp.</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Tổng số họ</w:t>
      </w:r>
      <w:r w:rsidR="0073597A">
        <w:rPr>
          <w:rFonts w:ascii="Times New Roman" w:hAnsi="Times New Roman" w:cs="Times New Roman"/>
          <w:color w:val="000000"/>
          <w:sz w:val="28"/>
          <w:szCs w:val="28"/>
        </w:rPr>
        <w:t xml:space="preserve">c sinh: </w:t>
      </w:r>
      <w:r w:rsidR="00C2697B">
        <w:rPr>
          <w:rFonts w:ascii="Times New Roman" w:hAnsi="Times New Roman" w:cs="Times New Roman"/>
          <w:color w:val="000000"/>
          <w:sz w:val="28"/>
          <w:szCs w:val="28"/>
        </w:rPr>
        <w:t>1210</w:t>
      </w:r>
      <w:r w:rsidRPr="00D948DC">
        <w:rPr>
          <w:rFonts w:ascii="Times New Roman" w:hAnsi="Times New Roman" w:cs="Times New Roman"/>
          <w:color w:val="000000"/>
          <w:sz w:val="28"/>
          <w:szCs w:val="28"/>
        </w:rPr>
        <w:t xml:space="preserve">  Học sinh.</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Tổng số CB, GV, NV: </w:t>
      </w:r>
      <w:r w:rsidR="00DF7C07">
        <w:rPr>
          <w:rFonts w:ascii="Times New Roman" w:hAnsi="Times New Roman" w:cs="Times New Roman"/>
          <w:color w:val="000000"/>
          <w:sz w:val="28"/>
          <w:szCs w:val="28"/>
        </w:rPr>
        <w:t>73</w:t>
      </w:r>
      <w:r w:rsidR="001A78EB">
        <w:rPr>
          <w:rFonts w:ascii="Times New Roman" w:hAnsi="Times New Roman" w:cs="Times New Roman"/>
          <w:color w:val="000000"/>
          <w:sz w:val="28"/>
          <w:szCs w:val="28"/>
        </w:rPr>
        <w:t xml:space="preserve">  – Nam: </w:t>
      </w:r>
      <w:r w:rsidR="00C2697B">
        <w:rPr>
          <w:rFonts w:ascii="Times New Roman" w:hAnsi="Times New Roman" w:cs="Times New Roman"/>
          <w:color w:val="000000"/>
          <w:sz w:val="28"/>
          <w:szCs w:val="28"/>
        </w:rPr>
        <w:t>28</w:t>
      </w:r>
      <w:r w:rsidR="001A78EB">
        <w:rPr>
          <w:rFonts w:ascii="Times New Roman" w:hAnsi="Times New Roman" w:cs="Times New Roman"/>
          <w:color w:val="000000"/>
          <w:sz w:val="28"/>
          <w:szCs w:val="28"/>
        </w:rPr>
        <w:t xml:space="preserve"> </w:t>
      </w:r>
      <w:r w:rsidRPr="00D948DC">
        <w:rPr>
          <w:rFonts w:ascii="Times New Roman" w:hAnsi="Times New Roman" w:cs="Times New Roman"/>
          <w:color w:val="000000"/>
          <w:sz w:val="28"/>
          <w:szCs w:val="28"/>
        </w:rPr>
        <w:t xml:space="preserve">  – Nữ:  4</w:t>
      </w:r>
      <w:r w:rsidR="00C2697B">
        <w:rPr>
          <w:rFonts w:ascii="Times New Roman" w:hAnsi="Times New Roman" w:cs="Times New Roman"/>
          <w:color w:val="000000"/>
          <w:sz w:val="28"/>
          <w:szCs w:val="28"/>
        </w:rPr>
        <w:t>5</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Trường có 01 phòng Y tế </w:t>
      </w:r>
      <w:r w:rsidR="00C2697B">
        <w:rPr>
          <w:rFonts w:ascii="Times New Roman" w:hAnsi="Times New Roman" w:cs="Times New Roman"/>
          <w:color w:val="000000"/>
          <w:sz w:val="28"/>
          <w:szCs w:val="28"/>
        </w:rPr>
        <w:t xml:space="preserve">chung  phòng  Đoàn – Đội </w:t>
      </w:r>
      <w:r w:rsidRPr="00D948DC">
        <w:rPr>
          <w:rFonts w:ascii="Times New Roman" w:hAnsi="Times New Roman" w:cs="Times New Roman"/>
          <w:color w:val="000000"/>
          <w:sz w:val="28"/>
          <w:szCs w:val="28"/>
        </w:rPr>
        <w:t xml:space="preserve">với diện tích khoảng </w:t>
      </w:r>
      <w:r w:rsidR="00CF6A09">
        <w:rPr>
          <w:rFonts w:ascii="Times New Roman" w:hAnsi="Times New Roman" w:cs="Times New Roman"/>
          <w:color w:val="000000"/>
          <w:sz w:val="28"/>
          <w:szCs w:val="28"/>
        </w:rPr>
        <w:t>32</w:t>
      </w:r>
      <w:r w:rsidRPr="00D948DC">
        <w:rPr>
          <w:rFonts w:ascii="Times New Roman" w:hAnsi="Times New Roman" w:cs="Times New Roman"/>
          <w:color w:val="000000"/>
          <w:sz w:val="28"/>
          <w:szCs w:val="28"/>
        </w:rPr>
        <w:t>m</w:t>
      </w:r>
      <w:r w:rsidRPr="00CF6A09">
        <w:rPr>
          <w:rFonts w:ascii="Times New Roman" w:hAnsi="Times New Roman" w:cs="Times New Roman"/>
          <w:color w:val="000000"/>
          <w:sz w:val="28"/>
          <w:szCs w:val="28"/>
          <w:vertAlign w:val="superscript"/>
        </w:rPr>
        <w:t>2</w:t>
      </w:r>
      <w:r w:rsidR="00CF6A09">
        <w:rPr>
          <w:rFonts w:ascii="Times New Roman" w:hAnsi="Times New Roman" w:cs="Times New Roman"/>
          <w:color w:val="000000"/>
          <w:sz w:val="28"/>
          <w:szCs w:val="28"/>
        </w:rPr>
        <w:t>, có</w:t>
      </w:r>
      <w:r w:rsidRPr="00D948DC">
        <w:rPr>
          <w:rFonts w:ascii="Times New Roman" w:hAnsi="Times New Roman" w:cs="Times New Roman"/>
          <w:color w:val="000000"/>
          <w:sz w:val="28"/>
          <w:szCs w:val="28"/>
        </w:rPr>
        <w:t xml:space="preserve"> thiết bị, thuốc thiết yếu để phục vụ công tác sơ cứu, chăm sóc ban đầu cho cán bộ, giáo viên, nhân viên và học sinh của nhà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 xml:space="preserve">2. Thuận lợi: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Nhà trường luôn nhận được sự quan tâm chỉ đạo của Sở Giáo dục và Đào tạo, sự quan tâm, phối hợp, đồng tình ủng hộ, của các cấp Lãnh đạo, đặc biệt là sự chỉ đạo sâu sát kịp thời của Lãnh đạo nhà trường và sự quan tâm của chính quyền địa phương, của cha mẹ học sinh với sự đoàn kết nỗ lực phấn đấu không ngừng của tập thể CB- GV- NV trong trường</w:t>
      </w:r>
      <w:r w:rsidR="00CF6A09">
        <w:rPr>
          <w:rFonts w:ascii="Times New Roman" w:hAnsi="Times New Roman" w:cs="Times New Roman"/>
          <w:color w:val="000000"/>
          <w:sz w:val="28"/>
          <w:szCs w:val="28"/>
        </w:rPr>
        <w:t>.</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Lãnh đạo nhà trường thường xuyên, trực tiếp quan tâm hỗ trợ y tế về kinh phí cũng như các điều kiện để thực hiện tốt nhiệm vụ y tế trong nhà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lang w:val="pt-BR"/>
        </w:rPr>
        <w:t>- Học sinh thi tuyển đầu vào ở khối 10</w:t>
      </w:r>
      <w:r w:rsidR="006A35FD">
        <w:rPr>
          <w:rFonts w:ascii="Times New Roman" w:hAnsi="Times New Roman" w:cs="Times New Roman"/>
          <w:color w:val="000000"/>
          <w:sz w:val="28"/>
          <w:szCs w:val="28"/>
          <w:lang w:val="pt-BR"/>
        </w:rPr>
        <w:t xml:space="preserve">, xét tuyển vào khối </w:t>
      </w:r>
      <w:r w:rsidR="00DB11FA">
        <w:rPr>
          <w:rFonts w:ascii="Times New Roman" w:hAnsi="Times New Roman" w:cs="Times New Roman"/>
          <w:color w:val="000000"/>
          <w:sz w:val="28"/>
          <w:szCs w:val="28"/>
          <w:lang w:val="pt-BR"/>
        </w:rPr>
        <w:t xml:space="preserve"> 6 </w:t>
      </w:r>
      <w:r w:rsidRPr="00D948DC">
        <w:rPr>
          <w:rFonts w:ascii="Times New Roman" w:hAnsi="Times New Roman" w:cs="Times New Roman"/>
          <w:color w:val="000000"/>
          <w:sz w:val="28"/>
          <w:szCs w:val="28"/>
          <w:lang w:val="pt-BR"/>
        </w:rPr>
        <w:t>các em đều hạnh kiểm tốt, khá.</w:t>
      </w:r>
    </w:p>
    <w:p w:rsidR="00D948DC" w:rsidRPr="00D948DC" w:rsidRDefault="00D948DC" w:rsidP="00D948DC">
      <w:pPr>
        <w:spacing w:line="264" w:lineRule="auto"/>
        <w:ind w:firstLine="72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lang w:val="pt-BR"/>
        </w:rPr>
        <w:t>- Có được những trang thiết bị tối thiểu cho việc phục vụ y tế.</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Học sinh trong trường luôn có ý thức tự giác trong các hoạt động chăm sóc, bảo vệ sức khoẻ cho học tập và rèn luyện.</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Trường có bàn ghế, bảng đúng quy cách (đã trang bị đủ 100% , đủ ánh sáng đảm bảo ấm về mùa đông và mát về mùa hè, có cửa kính, đèn, quạt ...)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Không gian trường rộng, thoáng mát, cây xanh bao quanh.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Trường có khu vệ sinh của thầy cô và trò riêng biệt và được quét dọn sạch sẽ hàng ngày.</w:t>
      </w:r>
    </w:p>
    <w:p w:rsid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3. Khó khăn: </w:t>
      </w:r>
    </w:p>
    <w:p w:rsidR="00C22F3B" w:rsidRPr="00C22F3B" w:rsidRDefault="00C22F3B" w:rsidP="00C22F3B">
      <w:pPr>
        <w:spacing w:line="264" w:lineRule="auto"/>
        <w:ind w:firstLine="72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Chưa c</w:t>
      </w:r>
      <w:r w:rsidRPr="00D948DC">
        <w:rPr>
          <w:rFonts w:ascii="Times New Roman" w:hAnsi="Times New Roman" w:cs="Times New Roman"/>
          <w:color w:val="000000"/>
          <w:sz w:val="28"/>
          <w:szCs w:val="28"/>
        </w:rPr>
        <w:t xml:space="preserve">ó cán bộ y tế </w:t>
      </w:r>
      <w:r>
        <w:rPr>
          <w:rFonts w:ascii="Times New Roman" w:hAnsi="Times New Roman" w:cs="Times New Roman"/>
          <w:color w:val="000000"/>
          <w:sz w:val="28"/>
          <w:szCs w:val="28"/>
        </w:rPr>
        <w:t>để thực hiện nhiệm vụ</w:t>
      </w:r>
      <w:r w:rsidRPr="00D948DC">
        <w:rPr>
          <w:rFonts w:ascii="Times New Roman" w:hAnsi="Times New Roman" w:cs="Times New Roman"/>
          <w:color w:val="000000"/>
          <w:sz w:val="28"/>
          <w:szCs w:val="28"/>
        </w:rPr>
        <w:t xml:space="preserve"> về y tế.</w:t>
      </w:r>
    </w:p>
    <w:p w:rsidR="00D948DC" w:rsidRPr="00D948DC" w:rsidRDefault="00D948DC" w:rsidP="00D948DC">
      <w:pPr>
        <w:pStyle w:val="NormalWeb"/>
        <w:shd w:val="clear" w:color="auto" w:fill="FFFFFF"/>
        <w:spacing w:before="0" w:beforeAutospacing="0" w:after="0" w:afterAutospacing="0" w:line="264" w:lineRule="auto"/>
        <w:ind w:firstLine="720"/>
        <w:jc w:val="both"/>
        <w:textAlignment w:val="baseline"/>
        <w:rPr>
          <w:color w:val="000000"/>
          <w:sz w:val="28"/>
          <w:szCs w:val="28"/>
          <w:lang w:val="pt-BR"/>
        </w:rPr>
      </w:pPr>
      <w:r w:rsidRPr="00D948DC">
        <w:rPr>
          <w:color w:val="000000"/>
          <w:sz w:val="28"/>
          <w:szCs w:val="28"/>
          <w:lang w:val="pt-BR"/>
        </w:rPr>
        <w:t>- Một số học sinh chưa ý thức trong việc giữ gìn sức khỏe.</w:t>
      </w:r>
    </w:p>
    <w:p w:rsidR="00D948DC" w:rsidRPr="00D948DC" w:rsidRDefault="00D948DC" w:rsidP="00D948DC">
      <w:pPr>
        <w:pStyle w:val="NormalWeb"/>
        <w:shd w:val="clear" w:color="auto" w:fill="FFFFFF"/>
        <w:spacing w:before="0" w:beforeAutospacing="0" w:after="0" w:afterAutospacing="0" w:line="264" w:lineRule="auto"/>
        <w:ind w:firstLine="720"/>
        <w:jc w:val="both"/>
        <w:textAlignment w:val="baseline"/>
        <w:rPr>
          <w:color w:val="000000"/>
          <w:sz w:val="28"/>
          <w:szCs w:val="28"/>
        </w:rPr>
      </w:pPr>
      <w:r w:rsidRPr="00D948DC">
        <w:rPr>
          <w:color w:val="000000"/>
          <w:sz w:val="28"/>
          <w:szCs w:val="28"/>
          <w:lang w:val="pt-BR"/>
        </w:rPr>
        <w:t>- Được trang bị nhưng chưa đầy đủ. Nên chỉ có thể sơ cấp cứu ban đầu.</w:t>
      </w:r>
    </w:p>
    <w:p w:rsidR="00D948DC" w:rsidRPr="00D948DC" w:rsidRDefault="00D948DC" w:rsidP="00D948DC">
      <w:pPr>
        <w:shd w:val="clear" w:color="auto" w:fill="FFFFFF"/>
        <w:spacing w:line="264" w:lineRule="auto"/>
        <w:ind w:firstLine="720"/>
        <w:jc w:val="both"/>
        <w:textAlignment w:val="baseline"/>
        <w:rPr>
          <w:rFonts w:ascii="Times New Roman" w:hAnsi="Times New Roman" w:cs="Times New Roman"/>
          <w:color w:val="000000"/>
          <w:sz w:val="28"/>
          <w:szCs w:val="28"/>
        </w:rPr>
      </w:pPr>
      <w:r w:rsidRPr="00D948DC">
        <w:rPr>
          <w:rFonts w:ascii="Times New Roman" w:hAnsi="Times New Roman" w:cs="Times New Roman"/>
          <w:color w:val="000000"/>
          <w:sz w:val="28"/>
          <w:szCs w:val="28"/>
        </w:rPr>
        <w:t>- Một số em học sinh chưa mạnh dạn, còn rụt rè, che dấu khi có bệnh.</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Phụ huynh chưa có thói quen quan tâm đến việc khám sức khỏe định kì cho con em mình.</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4. Vấn đề ưu tiên của công tác y tế trường học.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Sơ cứu ban đầu, khám sức khoẻ định kỳ.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Triển khai các chương trình y tế trường học.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II. MỤC TIÊU TỔNG THỂ VÀ CÁC CHỈ TIÊU KẾ HOẠCH.</w:t>
      </w:r>
      <w:r w:rsidRPr="00D948DC">
        <w:rPr>
          <w:rFonts w:ascii="Times New Roman" w:hAnsi="Times New Roman" w:cs="Times New Roman"/>
          <w:color w:val="000000"/>
          <w:sz w:val="28"/>
          <w:szCs w:val="28"/>
        </w:rPr>
        <w:t xml:space="preserve">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1. Mục tiêu.</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1.1. Thực hiện quy định về xây dựng trường học an toàn, phòng chống tai nạn thương tích. Theo dõi chăm sóc sức khoẻ ban đầu cho cán bộ, giáo viên, nhân viên và học sinh nhà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1.2. Tổ chức thực hiện vệ sinh học đường, vệ sinh môi trường, phòng chống các dịch bệnh, đảm bảo vệ sinh an toàn thực phẩm và thực hiện các hoạt động khác về y tế trường học, thực hiện sơ cứu – cấp cứu ban đầu.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1.3. Quản lý chăm sóc sức khỏe học sinh, tổ chức khám sức khoẻ định kì cho học sinh, phân loại sức khoẻ, quản lý hồ sơ sức khỏe học sinh. Bảo đảm an toàn phòng chống tai nạn thương tích cho học sinh</w:t>
      </w:r>
      <w:r w:rsidR="00D54B03">
        <w:rPr>
          <w:rFonts w:ascii="Times New Roman" w:hAnsi="Times New Roman" w:cs="Times New Roman"/>
          <w:color w:val="000000"/>
          <w:sz w:val="28"/>
          <w:szCs w:val="28"/>
        </w:rPr>
        <w:t>.</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1.4. Kết hợp với đồng chí Bí thư Đoàn TNCS Hồ Chí Minh</w:t>
      </w:r>
      <w:r w:rsidR="00C22F3B">
        <w:rPr>
          <w:rFonts w:ascii="Times New Roman" w:hAnsi="Times New Roman" w:cs="Times New Roman"/>
          <w:color w:val="000000"/>
          <w:sz w:val="28"/>
          <w:szCs w:val="28"/>
        </w:rPr>
        <w:t>, Tổng Phụ Trạch Đội</w:t>
      </w:r>
      <w:r w:rsidRPr="00D948DC">
        <w:rPr>
          <w:rFonts w:ascii="Times New Roman" w:hAnsi="Times New Roman" w:cs="Times New Roman"/>
          <w:color w:val="000000"/>
          <w:sz w:val="28"/>
          <w:szCs w:val="28"/>
        </w:rPr>
        <w:t xml:space="preserve"> và giáo viên chủ nhiệm truyền thông giáo dục sức khỏe, phòng chống bệnh dịch.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2. Chỉ tiêu kế hoạch.</w:t>
      </w:r>
      <w:r w:rsidRPr="00D948DC">
        <w:rPr>
          <w:rFonts w:ascii="Times New Roman" w:hAnsi="Times New Roman" w:cs="Times New Roman"/>
          <w:color w:val="000000"/>
          <w:sz w:val="28"/>
          <w:szCs w:val="28"/>
        </w:rPr>
        <w:t xml:space="preserve">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- 100% có sổ theo dõi sức khoẻ, học sinh được khám sức khỏe định kỳ.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- 100% học sinh được sử dụng nước sạch và đảm bảo đủ nước uống.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xml:space="preserve">- 100% không có học sinh bị ngộ độc thực phẩm.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- 100% cán bộ, giáo viên, nhân viên và học sinh, được nghe truyền thông phòng bệnh, phòng chống HIV/ AIDS, phòng chống tác hại thuốc lá, ma tuý, mại dâm, các loại bệnh dịch theo mùa…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- 100% cán bộ, giáo viên, nhân viên và học sinh đuợc chăm sóc sức khỏe ban đầu ngay tại trường.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III. GIẢI PHÁP VÀ NỘI DUNG HOẠT ĐỘNG.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1. Các nhóm giải pháp lớn.</w:t>
      </w:r>
      <w:r w:rsidRPr="00D948DC">
        <w:rPr>
          <w:rFonts w:ascii="Times New Roman" w:hAnsi="Times New Roman" w:cs="Times New Roman"/>
          <w:color w:val="000000"/>
          <w:sz w:val="28"/>
          <w:szCs w:val="28"/>
        </w:rPr>
        <w:t xml:space="preserve">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1.1. Tổ chức chăm sóc sức khoẻ ban đầu cho học sinh, khám sức khoẻ định kỳ.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1.2. Tuyên truyền vệ sinh phòng bệnh, giáo dục sức khoẻ và thực hiện các chương trình y tế.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1.3. Thực hiện vệ sinh an toàn thực phẩm, vệ sinh môi trường truờng học.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2. Nội dung hoạt động.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2.1. Công tác sơ cấp cứu ban đầu tại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Ngay từ đầu năm học mới nhân viên y tế chủ động đăng ký mua sổ theo dõi sức khỏe cho học sinh lớp </w:t>
      </w:r>
      <w:r w:rsidR="00A16A24">
        <w:rPr>
          <w:rFonts w:ascii="Times New Roman" w:hAnsi="Times New Roman" w:cs="Times New Roman"/>
          <w:color w:val="000000"/>
          <w:sz w:val="28"/>
          <w:szCs w:val="28"/>
        </w:rPr>
        <w:t xml:space="preserve">6; lớp </w:t>
      </w:r>
      <w:r w:rsidRPr="00D948DC">
        <w:rPr>
          <w:rFonts w:ascii="Times New Roman" w:hAnsi="Times New Roman" w:cs="Times New Roman"/>
          <w:color w:val="000000"/>
          <w:sz w:val="28"/>
          <w:szCs w:val="28"/>
        </w:rPr>
        <w:t xml:space="preserve">10.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Vào đầu năm học nhân viên y tế chủ động lên kế hoạch hoạt động cho năm học mới, chuẩn bị đầy đủ thuốc thiết yếu, trang thiết bị dụng cụ phục vụ công tác chăm sóc sức khoẻ ban đầu cho học sinh toàn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Nhân viên y tế luôn trực tại phòng để sơ cứu kịp thời trường hợp các em học sinh bị tai nạn, chuyển bệnh viện những ca nặng.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Cập nhật thông tin mới nhất về các dịch bệnh (Bạch hầu, bệnh đậu mùa khỉ, sốt xuất huyết, đau mắc đỏ, Covid19) để tuyên truyền tới toàn thể học sinh CB, GV, NV và HS trong nhà trường.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Thường xuyên đeo khẩu trang và sử dụng dung dịch sát khuẩn để giảm nguy cơ lây bệnh</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Nhân viên y tế chủ động tham gia (nếu có các lớp học bồi dưỡng chuyên môn nghiệp vụ do ngành y tế và ngành giáo dục tổ chức để phục vụ cho việc chăm sóc sức khoẻ ban đầu học sinh).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2.2. Công tác khám sức khoẻ định kỳ và quản lý sức khoẻ học sinh.</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 Nhân viên y tế nhà trường chủ động tham mưu với Ban giám hiệu nhà trường tổ chức khám sức khoẻ định kỳ cho học sinh.</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 Sau khi tổ chức khám sức khoẻ cho học sinh phải thông báo cho GVCN và phụ huynh biết được tình trạng sức khoẻ của con em mình để có biện pháp theo dõi và xử lý đối với các em có vấn đề về sức khoẻ.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Lưu sổ khám sức khỏe của học sinh trong suốt quá trình học tập tại trường.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2.3. Công tác phòng chống dịch bệnh và tăng cường sức khoẻ.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Chủ động lập kế hoạch phòng chống dịch bệnh trong năm học, tuyên truyền hướng dẫn, nhắc nhở học sinh trong mỗi đợt dịch lưu hành tại địa phương.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Làm tốt công tác vệ sinh lớp học.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Tăng cường giám sát dịch bệnh trong nhà trường khi phát hiện có trường hợp nghi ngờ mắc dịch phải thông báo ngay cho cơ quan y tế để xử lý kịp thời.</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xml:space="preserve">- Kết hợp với Bí thư Đoàn TNCSHCM, GV thể dục hướng dẫn cho học sinh tập thể dục giữa giờ tăng cường sức khoẻ cho học sinh học tập.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2.4. Công tác vệ sinh môi trường trong trường học.</w:t>
      </w:r>
      <w:r w:rsidRPr="00D948DC">
        <w:rPr>
          <w:rFonts w:ascii="Times New Roman" w:hAnsi="Times New Roman" w:cs="Times New Roman"/>
          <w:color w:val="000000"/>
          <w:sz w:val="28"/>
          <w:szCs w:val="28"/>
        </w:rPr>
        <w:t xml:space="preserve">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Tổ chức tổng vệ sinh toàn trường đề phòng dịch bệnh ngay từ đầu năm học mới.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Tăng cường vệ sinh môi trường, trường học đặc biệt là căn tin trường, thường xuyên nhắc nhở nhân viên căn tin, nhà bếp lau chùi khu bếp, những bề mặt hay tiếp xúc. Nhân viên y tế thường xuyên kiểm tra thực phẩm, lưu mẫu thức ăn của học sinh và giáo viên tại căn tin theo quy định.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Bố trí vòi nước đủ dùng cho học sinh rửa tay, cung cấp đủ xà phòng rửa tay, lớp học bảm bảo đủ ánh sáng, thông thoáng khí mát về mùa hè ấm về mùa đông.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Thường xuyên kiểm tra môi trường xung quanh trường học đảm bảo không có loăng quăng, không ứ đọng rác thải…trong trường học.</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Thu gom rác thải hằng ngày đảm bảo không để tồn rác gây ô nhiễm môi trường ảnh hưởng đến việc học tập,sinh hoạt của học sinh.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b/>
          <w:color w:val="000000"/>
          <w:sz w:val="28"/>
          <w:szCs w:val="28"/>
        </w:rPr>
        <w:t>2.5. Công tác truyền thông giáo dục sức khoẻ.</w:t>
      </w:r>
      <w:r w:rsidRPr="00D948DC">
        <w:rPr>
          <w:rFonts w:ascii="Times New Roman" w:hAnsi="Times New Roman" w:cs="Times New Roman"/>
          <w:color w:val="000000"/>
          <w:sz w:val="28"/>
          <w:szCs w:val="28"/>
        </w:rPr>
        <w:t xml:space="preserve">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Nhân viên y tế thực hiện tuyên truyền, giáo dục, tư vấn sức khoẻ tới cán bộ, giáo viên, nhân viên và học sinh nhà trường; vận động học sinh tham gia đầy đủ bảo hiểm y tế.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Tích hợp, lồng ghép giáo dục, tuyên truyền các kỹ năng phòng chống tai nạn thương tích và phòng chống đuối nước cho học sinh vào các hoạt động dạy và học trong nhà trường.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Phối hợp với trạm y tế </w:t>
      </w:r>
      <w:r w:rsidR="00BA13EB">
        <w:rPr>
          <w:rFonts w:ascii="Times New Roman" w:hAnsi="Times New Roman" w:cs="Times New Roman"/>
          <w:color w:val="000000"/>
          <w:sz w:val="28"/>
          <w:szCs w:val="28"/>
        </w:rPr>
        <w:t>xã</w:t>
      </w:r>
      <w:r w:rsidRPr="00D948DC">
        <w:rPr>
          <w:rFonts w:ascii="Times New Roman" w:hAnsi="Times New Roman" w:cs="Times New Roman"/>
          <w:color w:val="000000"/>
          <w:sz w:val="28"/>
          <w:szCs w:val="28"/>
        </w:rPr>
        <w:t xml:space="preserve"> và cơ quan y tế tuyến trên để được hướng dẫn, cung cấp tài liệu truyền thông giáo dục sức khoẻ.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2.6. Thực hiện các chương trình y tế học đường.</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Căn cứ chỉ đạo của các cơ quan chuyên môn, tham mưu tổ chức triển khai các chương trình chăm sóc sức khoẻ tại trường: Vệ sinh cá nhân, Vệ sinh môi trường, An toàn thực phẩm, phòng chống bệnh dịch, tật học đường, phòng chống HIV/ AIDS, phòng chống tác hại của thuốc lá, rượu bia, chất kích thích.... </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Nhà trường luôn có nhân viên y tế trực tại phòng để chăm sóc sơ cứu kịp thời trường hợp các em bị tai nạn, ốm đau. Luôn triển khai kịp thời các hoạt động y tế, các chiến dịch tuyên truyền phòng bệnh kịp thời đến các em học sinh trong trường. </w:t>
      </w:r>
    </w:p>
    <w:p w:rsidR="00D948DC" w:rsidRPr="00D948DC" w:rsidRDefault="00D948DC" w:rsidP="00D948DC">
      <w:pPr>
        <w:spacing w:line="264" w:lineRule="auto"/>
        <w:ind w:firstLine="720"/>
        <w:jc w:val="both"/>
        <w:rPr>
          <w:rFonts w:ascii="Times New Roman" w:hAnsi="Times New Roman" w:cs="Times New Roman"/>
          <w:b/>
          <w:color w:val="000000"/>
          <w:sz w:val="28"/>
          <w:szCs w:val="28"/>
        </w:rPr>
      </w:pPr>
      <w:r w:rsidRPr="00D948DC">
        <w:rPr>
          <w:rFonts w:ascii="Times New Roman" w:hAnsi="Times New Roman" w:cs="Times New Roman"/>
          <w:b/>
          <w:color w:val="000000"/>
          <w:sz w:val="28"/>
          <w:szCs w:val="28"/>
        </w:rPr>
        <w:t xml:space="preserve">IV. KẾ HOẠCH CỤ THỂ </w:t>
      </w:r>
    </w:p>
    <w:tbl>
      <w:tblPr>
        <w:tblW w:w="9720" w:type="dxa"/>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0"/>
        <w:gridCol w:w="7470"/>
        <w:gridCol w:w="900"/>
      </w:tblGrid>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hanging="15"/>
              <w:rPr>
                <w:rFonts w:ascii="Times New Roman" w:hAnsi="Times New Roman" w:cs="Times New Roman"/>
                <w:color w:val="000000"/>
                <w:sz w:val="28"/>
                <w:szCs w:val="28"/>
              </w:rPr>
            </w:pPr>
            <w:r w:rsidRPr="001B0D69">
              <w:rPr>
                <w:rFonts w:ascii="Times New Roman" w:hAnsi="Times New Roman" w:cs="Times New Roman"/>
                <w:b/>
                <w:bCs/>
                <w:color w:val="000000"/>
                <w:sz w:val="28"/>
                <w:szCs w:val="28"/>
              </w:rPr>
              <w:t>THÁNG</w:t>
            </w:r>
          </w:p>
        </w:tc>
        <w:tc>
          <w:tcPr>
            <w:tcW w:w="7470" w:type="dxa"/>
            <w:tcBorders>
              <w:top w:val="outset" w:sz="6" w:space="0" w:color="auto"/>
              <w:left w:val="outset" w:sz="6" w:space="0" w:color="auto"/>
              <w:bottom w:val="outset" w:sz="6" w:space="0" w:color="auto"/>
              <w:right w:val="outset" w:sz="6" w:space="0" w:color="auto"/>
            </w:tcBorders>
            <w:vAlign w:val="center"/>
          </w:tcPr>
          <w:p w:rsidR="00D948DC" w:rsidRPr="00D948DC" w:rsidRDefault="00D948DC" w:rsidP="009571EC">
            <w:pPr>
              <w:spacing w:line="264" w:lineRule="auto"/>
              <w:ind w:firstLine="720"/>
              <w:rPr>
                <w:rFonts w:ascii="Times New Roman" w:hAnsi="Times New Roman" w:cs="Times New Roman"/>
                <w:color w:val="000000"/>
                <w:sz w:val="28"/>
                <w:szCs w:val="28"/>
              </w:rPr>
            </w:pPr>
            <w:r w:rsidRPr="00D948DC">
              <w:rPr>
                <w:rFonts w:ascii="Times New Roman" w:hAnsi="Times New Roman" w:cs="Times New Roman"/>
                <w:b/>
                <w:bCs/>
                <w:color w:val="000000"/>
                <w:sz w:val="28"/>
                <w:szCs w:val="28"/>
              </w:rPr>
              <w:t>NỘI DUNG CÔNG VIỆC</w:t>
            </w:r>
          </w:p>
        </w:tc>
        <w:tc>
          <w:tcPr>
            <w:tcW w:w="900" w:type="dxa"/>
            <w:tcBorders>
              <w:top w:val="outset" w:sz="6" w:space="0" w:color="auto"/>
              <w:left w:val="outset" w:sz="6" w:space="0" w:color="auto"/>
              <w:bottom w:val="outset" w:sz="6" w:space="0" w:color="auto"/>
              <w:right w:val="outset" w:sz="6" w:space="0" w:color="auto"/>
            </w:tcBorders>
            <w:hideMark/>
          </w:tcPr>
          <w:p w:rsidR="00D948DC" w:rsidRPr="00D948DC" w:rsidRDefault="00D948DC" w:rsidP="001B0D69">
            <w:pPr>
              <w:spacing w:line="264" w:lineRule="auto"/>
              <w:ind w:hanging="15"/>
              <w:rPr>
                <w:rFonts w:ascii="Times New Roman" w:hAnsi="Times New Roman" w:cs="Times New Roman"/>
                <w:color w:val="000000"/>
                <w:sz w:val="28"/>
                <w:szCs w:val="28"/>
              </w:rPr>
            </w:pPr>
            <w:r w:rsidRPr="00D948DC">
              <w:rPr>
                <w:rFonts w:ascii="Times New Roman" w:hAnsi="Times New Roman" w:cs="Times New Roman"/>
                <w:b/>
                <w:bCs/>
                <w:color w:val="000000"/>
                <w:sz w:val="28"/>
                <w:szCs w:val="28"/>
              </w:rPr>
              <w:t>GHI CHÚ</w:t>
            </w: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AA7F95" w:rsidP="001B0D69">
            <w:pPr>
              <w:spacing w:line="264" w:lineRule="auto"/>
              <w:ind w:hanging="15"/>
              <w:rPr>
                <w:rFonts w:ascii="Times New Roman" w:hAnsi="Times New Roman" w:cs="Times New Roman"/>
                <w:b/>
                <w:bCs/>
                <w:color w:val="000000"/>
                <w:sz w:val="28"/>
                <w:szCs w:val="28"/>
              </w:rPr>
            </w:pPr>
            <w:r>
              <w:rPr>
                <w:rFonts w:ascii="Times New Roman" w:hAnsi="Times New Roman" w:cs="Times New Roman"/>
                <w:b/>
                <w:bCs/>
                <w:color w:val="000000"/>
                <w:sz w:val="28"/>
                <w:szCs w:val="28"/>
              </w:rPr>
              <w:t>08, 09/2024</w:t>
            </w: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1B0D69" w:rsidRDefault="00D948DC" w:rsidP="001B0D69">
            <w:pPr>
              <w:spacing w:line="264" w:lineRule="auto"/>
              <w:ind w:hanging="15"/>
              <w:rPr>
                <w:rFonts w:ascii="Times New Roman" w:hAnsi="Times New Roman" w:cs="Times New Roman"/>
                <w:b/>
                <w:bCs/>
                <w:color w:val="000000"/>
                <w:sz w:val="28"/>
                <w:szCs w:val="28"/>
              </w:rPr>
            </w:pP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Thường trực sơ cấp cứu ban đầu, xử lý kịp thời các hình thức sơ cứu và gửi lên tuyến trên nếu cầ</w:t>
            </w:r>
            <w:r w:rsidR="009C3BD5">
              <w:rPr>
                <w:rFonts w:ascii="Times New Roman" w:hAnsi="Times New Roman" w:cs="Times New Roman"/>
                <w:color w:val="000000"/>
                <w:sz w:val="28"/>
                <w:szCs w:val="28"/>
              </w:rPr>
              <w:t>n. và</w:t>
            </w:r>
            <w:r w:rsidRPr="00D948DC">
              <w:rPr>
                <w:rFonts w:ascii="Times New Roman" w:hAnsi="Times New Roman" w:cs="Times New Roman"/>
                <w:color w:val="000000"/>
                <w:sz w:val="28"/>
                <w:szCs w:val="28"/>
              </w:rPr>
              <w:t xml:space="preserve"> </w:t>
            </w:r>
            <w:r w:rsidR="009C3BD5" w:rsidRPr="00A71DFC">
              <w:rPr>
                <w:rFonts w:ascii="Times New Roman" w:hAnsi="Times New Roman" w:cs="Times New Roman"/>
                <w:sz w:val="28"/>
                <w:szCs w:val="28"/>
              </w:rPr>
              <w:t>phòng, chống bệnh sốt xuất huyết</w:t>
            </w:r>
            <w:r w:rsidR="009C3BD5">
              <w:rPr>
                <w:rFonts w:ascii="Times New Roman" w:hAnsi="Times New Roman" w:cs="Times New Roman"/>
                <w:color w:val="000000"/>
                <w:sz w:val="28"/>
                <w:szCs w:val="28"/>
              </w:rPr>
              <w:t>,</w:t>
            </w:r>
            <w:r w:rsidR="009C3BD5" w:rsidRPr="00A71DFC">
              <w:rPr>
                <w:rFonts w:ascii="Times New Roman" w:hAnsi="Times New Roman" w:cs="Times New Roman"/>
                <w:sz w:val="28"/>
                <w:szCs w:val="28"/>
              </w:rPr>
              <w:t xml:space="preserve"> </w:t>
            </w:r>
            <w:r w:rsidR="009C3BD5">
              <w:rPr>
                <w:rFonts w:ascii="Times New Roman" w:hAnsi="Times New Roman" w:cs="Times New Roman"/>
                <w:sz w:val="28"/>
                <w:szCs w:val="28"/>
              </w:rPr>
              <w:t xml:space="preserve">bệnh sởi, </w:t>
            </w:r>
            <w:r w:rsidRPr="00D948DC">
              <w:rPr>
                <w:rFonts w:ascii="Times New Roman" w:hAnsi="Times New Roman" w:cs="Times New Roman"/>
                <w:color w:val="000000"/>
                <w:sz w:val="28"/>
                <w:szCs w:val="28"/>
              </w:rPr>
              <w:t>đau mắt đỏ, Covid-19.</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Lên kế hoạch công tác y tế, kế hoạch phòng chống dịch bệnh cho năm học.</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Quét dọn lau chùi sàn nhà, tủ thuốc, tổng dọn vệ sinh các phòng làm việc, trường học.</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Kiểm kê lại thuốc còn tồn trong hè.</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Lập kế hoạch mua sắm thuốc và dụng cụ y tế để phục vụ cho năm họ</w:t>
            </w:r>
            <w:r w:rsidR="00AA7F95">
              <w:rPr>
                <w:rFonts w:ascii="Times New Roman" w:hAnsi="Times New Roman" w:cs="Times New Roman"/>
                <w:color w:val="000000"/>
                <w:sz w:val="28"/>
                <w:szCs w:val="28"/>
              </w:rPr>
              <w:t>c 2024- 2025</w:t>
            </w:r>
            <w:r w:rsidRPr="00D948DC">
              <w:rPr>
                <w:rFonts w:ascii="Times New Roman" w:hAnsi="Times New Roman" w:cs="Times New Roman"/>
                <w:color w:val="000000"/>
                <w:sz w:val="28"/>
                <w:szCs w:val="28"/>
              </w:rPr>
              <w:t>.</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Xây dựng tủ thuốc và dụng cụ y tế để sơ cứu kịp thời khi có tình huống đau ốm xảy ra với học sinh.</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Theo dõi kiểm tra vệ sinh trường, lớp, nước uống, xà phòng, để rửa tay cho học sinh. </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Tuyên truyền phòng chống bệnh Sốt xuất huyết</w:t>
            </w:r>
            <w:r w:rsidR="009C3BD5">
              <w:rPr>
                <w:rFonts w:ascii="Times New Roman" w:hAnsi="Times New Roman" w:cs="Times New Roman"/>
                <w:color w:val="000000"/>
                <w:sz w:val="28"/>
                <w:szCs w:val="28"/>
              </w:rPr>
              <w:t xml:space="preserve">, </w:t>
            </w:r>
            <w:r w:rsidR="009C3BD5">
              <w:rPr>
                <w:rFonts w:ascii="Times New Roman" w:hAnsi="Times New Roman" w:cs="Times New Roman"/>
                <w:sz w:val="28"/>
                <w:szCs w:val="28"/>
              </w:rPr>
              <w:t xml:space="preserve">bệnh sởi, </w:t>
            </w:r>
            <w:r w:rsidR="009C3BD5" w:rsidRPr="00D948DC">
              <w:rPr>
                <w:rFonts w:ascii="Times New Roman" w:hAnsi="Times New Roman" w:cs="Times New Roman"/>
                <w:color w:val="000000"/>
                <w:sz w:val="28"/>
                <w:szCs w:val="28"/>
              </w:rPr>
              <w:t>đau mắt đỏ</w:t>
            </w:r>
            <w:r w:rsidRPr="00D948DC">
              <w:rPr>
                <w:rFonts w:ascii="Times New Roman" w:hAnsi="Times New Roman" w:cs="Times New Roman"/>
                <w:color w:val="000000"/>
                <w:sz w:val="28"/>
                <w:szCs w:val="28"/>
              </w:rPr>
              <w:t xml:space="preserve"> cho học sinh.</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Kiểm tra căn tin</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AA7F95" w:rsidP="001B0D69">
            <w:pPr>
              <w:spacing w:line="264" w:lineRule="auto"/>
              <w:ind w:right="-105" w:hanging="15"/>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10/2024</w:t>
            </w:r>
          </w:p>
          <w:p w:rsidR="00D948DC" w:rsidRPr="00D948DC" w:rsidRDefault="00D948DC" w:rsidP="00D948DC">
            <w:pPr>
              <w:spacing w:line="264" w:lineRule="auto"/>
              <w:ind w:firstLine="720"/>
              <w:jc w:val="both"/>
              <w:rPr>
                <w:rFonts w:ascii="Times New Roman" w:hAnsi="Times New Roman" w:cs="Times New Roman"/>
                <w:b/>
                <w:bCs/>
                <w:color w:val="000000"/>
                <w:sz w:val="26"/>
                <w:szCs w:val="28"/>
              </w:rPr>
            </w:pPr>
          </w:p>
        </w:tc>
        <w:tc>
          <w:tcPr>
            <w:tcW w:w="7470" w:type="dxa"/>
            <w:tcBorders>
              <w:top w:val="outset" w:sz="6" w:space="0" w:color="auto"/>
              <w:left w:val="outset" w:sz="6" w:space="0" w:color="auto"/>
              <w:bottom w:val="outset" w:sz="6" w:space="0" w:color="auto"/>
              <w:right w:val="outset" w:sz="6" w:space="0" w:color="auto"/>
            </w:tcBorders>
          </w:tcPr>
          <w:p w:rsid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Thường trực sơ cấp cứu ban đầu, xử lý kịp thời các hình thức sơ cứu và gửi lên tuyến trên nếu cần. và phòng chống dịch bệnh Bạch hầu, bệnh đậu mùa khỉ, Covid-19.</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shd w:val="clear" w:color="auto" w:fill="FFFFFF"/>
              </w:rPr>
              <w:t xml:space="preserve">- Phối hợp với trạm y tế khám sức khỏe đầu năm cho học sinh khối </w:t>
            </w:r>
            <w:r w:rsidR="00815871">
              <w:rPr>
                <w:rFonts w:ascii="Times New Roman" w:hAnsi="Times New Roman" w:cs="Times New Roman"/>
                <w:color w:val="000000"/>
                <w:sz w:val="28"/>
                <w:szCs w:val="28"/>
                <w:shd w:val="clear" w:color="auto" w:fill="FFFFFF"/>
              </w:rPr>
              <w:t xml:space="preserve">6; </w:t>
            </w:r>
            <w:r w:rsidRPr="00D948DC">
              <w:rPr>
                <w:rFonts w:ascii="Times New Roman" w:hAnsi="Times New Roman" w:cs="Times New Roman"/>
                <w:color w:val="000000"/>
                <w:sz w:val="28"/>
                <w:szCs w:val="28"/>
                <w:shd w:val="clear" w:color="auto" w:fill="FFFFFF"/>
              </w:rPr>
              <w:t>10.</w:t>
            </w:r>
            <w:r w:rsidRPr="00D948DC">
              <w:rPr>
                <w:rFonts w:ascii="Times New Roman" w:hAnsi="Times New Roman" w:cs="Times New Roman"/>
                <w:color w:val="000000"/>
                <w:sz w:val="28"/>
                <w:szCs w:val="28"/>
              </w:rPr>
              <w:t xml:space="preserve"> Đo chiều cao, cân nặng, HA, nhịp tim, thị lực và răng cho học sinh V.V...</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Kịp thời thăm khám và điều trị cho các trường hợp học sinh bị bệnh.</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Kiểm tra độ chiếu sáng trong từng phòng học.</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Theo dõi kiểm tra vệ sinh trường, lớp, nước uống, xà phòng, để rửa tay cho học sinh. </w:t>
            </w:r>
          </w:p>
          <w:p w:rsidR="00D948DC" w:rsidRPr="00D948DC" w:rsidRDefault="00D948DC" w:rsidP="00815871">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Tuyên truyền phòng chống bệnh mùa đông và phòng chống các bệnh tật học đường như: Sâu răng, các bệnh về mắt… phòng chống dịch bệnh theo mùa và tuyên truyền vệ sinh an toàn thực phẩm </w:t>
            </w:r>
            <w:r w:rsidR="00815871">
              <w:rPr>
                <w:rFonts w:ascii="Times New Roman" w:hAnsi="Times New Roman" w:cs="Times New Roman"/>
                <w:color w:val="000000"/>
                <w:sz w:val="28"/>
                <w:szCs w:val="28"/>
              </w:rPr>
              <w:t>cho học sinh.</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D948DC" w:rsidRDefault="00D948DC" w:rsidP="001B0D69">
            <w:pPr>
              <w:spacing w:line="264" w:lineRule="auto"/>
              <w:ind w:hanging="15"/>
              <w:rPr>
                <w:rFonts w:ascii="Times New Roman" w:hAnsi="Times New Roman" w:cs="Times New Roman"/>
                <w:b/>
                <w:bCs/>
                <w:color w:val="000000"/>
                <w:sz w:val="26"/>
                <w:szCs w:val="28"/>
              </w:rPr>
            </w:pPr>
          </w:p>
          <w:p w:rsidR="00D948DC" w:rsidRPr="00D948DC" w:rsidRDefault="00D948DC" w:rsidP="001B0D69">
            <w:pPr>
              <w:spacing w:line="264" w:lineRule="auto"/>
              <w:ind w:hanging="15"/>
              <w:rPr>
                <w:rFonts w:ascii="Times New Roman" w:hAnsi="Times New Roman" w:cs="Times New Roman"/>
                <w:b/>
                <w:bCs/>
                <w:color w:val="000000"/>
                <w:sz w:val="26"/>
                <w:szCs w:val="28"/>
              </w:rPr>
            </w:pPr>
          </w:p>
          <w:p w:rsidR="00D948DC" w:rsidRPr="00D948DC" w:rsidRDefault="00D948DC" w:rsidP="001B0D69">
            <w:pPr>
              <w:spacing w:line="264" w:lineRule="auto"/>
              <w:ind w:hanging="15"/>
              <w:rPr>
                <w:rFonts w:ascii="Times New Roman" w:hAnsi="Times New Roman" w:cs="Times New Roman"/>
                <w:b/>
                <w:bCs/>
                <w:color w:val="000000"/>
                <w:sz w:val="26"/>
                <w:szCs w:val="28"/>
              </w:rPr>
            </w:pPr>
          </w:p>
          <w:p w:rsidR="00D948DC" w:rsidRPr="00D948DC" w:rsidRDefault="00D948DC" w:rsidP="001B0D69">
            <w:pPr>
              <w:spacing w:line="264" w:lineRule="auto"/>
              <w:ind w:hanging="15"/>
              <w:rPr>
                <w:rFonts w:ascii="Times New Roman" w:hAnsi="Times New Roman" w:cs="Times New Roman"/>
                <w:b/>
                <w:bCs/>
                <w:color w:val="000000"/>
                <w:sz w:val="26"/>
                <w:szCs w:val="28"/>
              </w:rPr>
            </w:pPr>
          </w:p>
          <w:p w:rsidR="00D948DC" w:rsidRPr="001B0D69" w:rsidRDefault="00AA7F95" w:rsidP="001B0D69">
            <w:pPr>
              <w:spacing w:line="264" w:lineRule="auto"/>
              <w:ind w:hanging="15"/>
              <w:rPr>
                <w:rFonts w:ascii="Times New Roman" w:hAnsi="Times New Roman" w:cs="Times New Roman"/>
                <w:b/>
                <w:bCs/>
                <w:color w:val="000000"/>
                <w:sz w:val="28"/>
                <w:szCs w:val="28"/>
              </w:rPr>
            </w:pPr>
            <w:r>
              <w:rPr>
                <w:rFonts w:ascii="Times New Roman" w:hAnsi="Times New Roman" w:cs="Times New Roman"/>
                <w:b/>
                <w:bCs/>
                <w:color w:val="000000"/>
                <w:sz w:val="28"/>
                <w:szCs w:val="28"/>
              </w:rPr>
              <w:t>11/2024</w:t>
            </w:r>
          </w:p>
          <w:p w:rsidR="00D948DC" w:rsidRPr="001B0D69" w:rsidRDefault="00D948DC" w:rsidP="001B0D69">
            <w:pPr>
              <w:spacing w:line="264" w:lineRule="auto"/>
              <w:ind w:hanging="15"/>
              <w:rPr>
                <w:rFonts w:ascii="Times New Roman" w:hAnsi="Times New Roman" w:cs="Times New Roman"/>
                <w:b/>
                <w:bCs/>
                <w:color w:val="000000"/>
                <w:sz w:val="28"/>
                <w:szCs w:val="28"/>
              </w:rPr>
            </w:pPr>
          </w:p>
          <w:p w:rsidR="00D948DC" w:rsidRPr="00D948DC" w:rsidRDefault="00D948DC" w:rsidP="00D948DC">
            <w:pPr>
              <w:spacing w:line="264" w:lineRule="auto"/>
              <w:ind w:firstLine="720"/>
              <w:jc w:val="both"/>
              <w:rPr>
                <w:rFonts w:ascii="Times New Roman" w:hAnsi="Times New Roman" w:cs="Times New Roman"/>
                <w:b/>
                <w:bCs/>
                <w:color w:val="000000"/>
                <w:sz w:val="26"/>
                <w:szCs w:val="28"/>
              </w:rPr>
            </w:pPr>
          </w:p>
          <w:p w:rsidR="00D948DC" w:rsidRPr="00D948DC" w:rsidRDefault="00D948DC" w:rsidP="00D948DC">
            <w:pPr>
              <w:spacing w:line="264" w:lineRule="auto"/>
              <w:ind w:firstLine="720"/>
              <w:jc w:val="both"/>
              <w:rPr>
                <w:rFonts w:ascii="Times New Roman" w:hAnsi="Times New Roman" w:cs="Times New Roman"/>
                <w:b/>
                <w:bCs/>
                <w:color w:val="000000"/>
                <w:sz w:val="26"/>
                <w:szCs w:val="28"/>
              </w:rPr>
            </w:pPr>
          </w:p>
          <w:p w:rsidR="00D948DC" w:rsidRPr="00D948DC" w:rsidRDefault="00D948DC" w:rsidP="00D948DC">
            <w:pPr>
              <w:spacing w:line="264" w:lineRule="auto"/>
              <w:ind w:firstLine="720"/>
              <w:jc w:val="both"/>
              <w:rPr>
                <w:rFonts w:ascii="Times New Roman" w:hAnsi="Times New Roman" w:cs="Times New Roman"/>
                <w:b/>
                <w:bCs/>
                <w:color w:val="000000"/>
                <w:sz w:val="26"/>
                <w:szCs w:val="28"/>
              </w:rPr>
            </w:pPr>
          </w:p>
          <w:p w:rsidR="00D948DC" w:rsidRPr="00D948DC" w:rsidRDefault="00D948DC" w:rsidP="00D948DC">
            <w:pPr>
              <w:spacing w:line="264" w:lineRule="auto"/>
              <w:ind w:firstLine="720"/>
              <w:jc w:val="both"/>
              <w:rPr>
                <w:rFonts w:ascii="Times New Roman" w:hAnsi="Times New Roman" w:cs="Times New Roman"/>
                <w:b/>
                <w:bCs/>
                <w:color w:val="000000"/>
                <w:sz w:val="26"/>
                <w:szCs w:val="28"/>
              </w:rPr>
            </w:pP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và </w:t>
            </w:r>
            <w:r w:rsidRPr="00D948DC">
              <w:rPr>
                <w:rFonts w:ascii="Times New Roman" w:hAnsi="Times New Roman" w:cs="Times New Roman"/>
                <w:sz w:val="28"/>
                <w:szCs w:val="28"/>
              </w:rPr>
              <w:t xml:space="preserve">phòng chống dịch bệnh theo mùa, Covid-19. </w:t>
            </w:r>
          </w:p>
          <w:p w:rsid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Tiếp tục phòng tránh bệnh mùa đông.</w:t>
            </w:r>
          </w:p>
          <w:p w:rsidR="0071541C" w:rsidRPr="00F34D9A" w:rsidRDefault="0071541C" w:rsidP="0071541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color w:val="000000"/>
                <w:sz w:val="28"/>
                <w:szCs w:val="28"/>
              </w:rPr>
              <w:t>- Tuyên truyền</w:t>
            </w:r>
            <w:r w:rsidRPr="00F34D9A">
              <w:rPr>
                <w:rFonts w:ascii="Times New Roman" w:hAnsi="Times New Roman" w:cs="Times New Roman"/>
                <w:b/>
                <w:sz w:val="28"/>
                <w:szCs w:val="28"/>
              </w:rPr>
              <w:t xml:space="preserve"> </w:t>
            </w:r>
            <w:r w:rsidRPr="00F34D9A">
              <w:rPr>
                <w:rFonts w:ascii="Times New Roman" w:hAnsi="Times New Roman" w:cs="Times New Roman"/>
                <w:sz w:val="28"/>
                <w:szCs w:val="28"/>
              </w:rPr>
              <w:t>phòng chống bệnh tay, chân, miệ</w:t>
            </w:r>
            <w:r>
              <w:rPr>
                <w:rFonts w:ascii="Times New Roman" w:hAnsi="Times New Roman" w:cs="Times New Roman"/>
                <w:sz w:val="28"/>
                <w:szCs w:val="28"/>
              </w:rPr>
              <w:t>ng và bệnh đậu mùa khỉ.</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Theo dõi kiểm tra vệ sinh trường, lớp, nước uống, xà phòng, để rửa tay cho học sinh. </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Phối hợp GVCN để giáo dục học sinh về giữ gìn VS cá nhân, dọn vệ sinh quanh trường sạch sẽ, phát quang bụi rậm tránh dịch bệnh lây lan xảy ra trong nhà trường.</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lang w:val="pt-BR"/>
              </w:rPr>
              <w:t>- Lập kế hoạch mua thuốc.</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lang w:val="pt-BR"/>
              </w:rPr>
              <w:t>- Chào mừng ngày nhà giáo Việt Nam 20/11</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AA7F95" w:rsidP="001B0D69">
            <w:pPr>
              <w:spacing w:line="264" w:lineRule="auto"/>
              <w:ind w:right="-15"/>
              <w:rPr>
                <w:rFonts w:ascii="Times New Roman" w:hAnsi="Times New Roman" w:cs="Times New Roman"/>
                <w:b/>
                <w:bCs/>
                <w:color w:val="000000"/>
                <w:sz w:val="28"/>
                <w:szCs w:val="28"/>
              </w:rPr>
            </w:pPr>
            <w:r>
              <w:rPr>
                <w:rFonts w:ascii="Times New Roman" w:hAnsi="Times New Roman" w:cs="Times New Roman"/>
                <w:b/>
                <w:bCs/>
                <w:color w:val="000000"/>
                <w:sz w:val="28"/>
                <w:szCs w:val="28"/>
              </w:rPr>
              <w:t>12/2024</w:t>
            </w: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w:t>
            </w:r>
            <w:r w:rsidRPr="00D948DC">
              <w:rPr>
                <w:rFonts w:ascii="Times New Roman" w:hAnsi="Times New Roman" w:cs="Times New Roman"/>
                <w:sz w:val="28"/>
                <w:szCs w:val="28"/>
              </w:rPr>
              <w:t xml:space="preserve">phòng chống dịch bệnh theo mùa, Covid-19. </w:t>
            </w:r>
          </w:p>
          <w:p w:rsidR="00D948DC" w:rsidRPr="00D948DC" w:rsidRDefault="00D948DC" w:rsidP="009571EC">
            <w:pPr>
              <w:spacing w:line="264" w:lineRule="auto"/>
              <w:ind w:left="75" w:right="75" w:firstLine="180"/>
              <w:jc w:val="both"/>
              <w:rPr>
                <w:rFonts w:ascii="Times New Roman" w:hAnsi="Times New Roman" w:cs="Times New Roman"/>
                <w:b/>
                <w:bCs/>
                <w:color w:val="000000"/>
                <w:sz w:val="28"/>
                <w:szCs w:val="28"/>
              </w:rPr>
            </w:pPr>
            <w:r w:rsidRPr="00D948DC">
              <w:rPr>
                <w:rFonts w:ascii="Times New Roman" w:hAnsi="Times New Roman" w:cs="Times New Roman"/>
                <w:color w:val="000000"/>
                <w:sz w:val="28"/>
                <w:szCs w:val="28"/>
              </w:rPr>
              <w:t xml:space="preserve">- Tuyên truyền, giáo dục các em học sinh về công tác bảo vệ nguồn nước sạch và công tác vệ sinh môi trường, xây dựng môi trường học tập lành mạnh, xanh-sạch-đẹp-an toàn. Và </w:t>
            </w:r>
            <w:r w:rsidRPr="00D948DC">
              <w:rPr>
                <w:rStyle w:val="Strong"/>
                <w:rFonts w:ascii="Times New Roman" w:hAnsi="Times New Roman" w:cs="Times New Roman"/>
                <w:color w:val="000000"/>
                <w:sz w:val="28"/>
                <w:szCs w:val="28"/>
              </w:rPr>
              <w:t xml:space="preserve">cho học </w:t>
            </w:r>
            <w:r w:rsidRPr="00D948DC">
              <w:rPr>
                <w:rStyle w:val="Strong"/>
                <w:rFonts w:ascii="Times New Roman" w:hAnsi="Times New Roman" w:cs="Times New Roman"/>
                <w:color w:val="000000"/>
                <w:sz w:val="28"/>
                <w:szCs w:val="28"/>
              </w:rPr>
              <w:lastRenderedPageBreak/>
              <w:t>sinh phòng một số bệnh mùa đông như cảm cúm, viêm họng…</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AA7F95" w:rsidP="001B0D69">
            <w:pPr>
              <w:spacing w:line="264" w:lineRule="auto"/>
              <w:ind w:right="-15"/>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01/2025</w:t>
            </w: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w:t>
            </w:r>
            <w:r w:rsidRPr="00D948DC">
              <w:rPr>
                <w:rFonts w:ascii="Times New Roman" w:hAnsi="Times New Roman" w:cs="Times New Roman"/>
                <w:sz w:val="28"/>
                <w:szCs w:val="28"/>
              </w:rPr>
              <w:t>phòng chống dịch bệnh theo mùa, Covid-19.</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Style w:val="apple-converted-space"/>
                <w:rFonts w:ascii="Times New Roman" w:hAnsi="Times New Roman" w:cs="Times New Roman"/>
                <w:color w:val="000000"/>
                <w:sz w:val="28"/>
                <w:szCs w:val="28"/>
                <w:shd w:val="clear" w:color="auto" w:fill="FFFFFF"/>
              </w:rPr>
              <w:t xml:space="preserve">- </w:t>
            </w:r>
            <w:r w:rsidRPr="00D948DC">
              <w:rPr>
                <w:rFonts w:ascii="Times New Roman" w:hAnsi="Times New Roman" w:cs="Times New Roman"/>
                <w:color w:val="000000"/>
                <w:sz w:val="28"/>
                <w:szCs w:val="28"/>
                <w:shd w:val="clear" w:color="auto" w:fill="FFFFFF"/>
              </w:rPr>
              <w:t>Cấp phát thuốc cho học sinh, mắc các bệnh thông thường.</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rPr>
              <w:t xml:space="preserve">- Tuyên truyền phòng chống bệnh truyền nhiễm và ý thức vệ sinh cá nhân, vệ sinh ăn uống, phòng bệnh đường tiêu hoá và </w:t>
            </w:r>
            <w:r w:rsidRPr="00D948DC">
              <w:rPr>
                <w:rFonts w:ascii="Times New Roman" w:hAnsi="Times New Roman" w:cs="Times New Roman"/>
                <w:color w:val="000000"/>
                <w:sz w:val="28"/>
                <w:szCs w:val="28"/>
                <w:shd w:val="clear" w:color="auto" w:fill="FFFFFF"/>
              </w:rPr>
              <w:t>chăm sóc sức khoẻ bản thân, phòng chống các bệnh học đường như: cận thị, công vẹo cột sống... tránh xa các tệ nạn xã hội như ma tuý, cờ bạc ...</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Giáo dục ý thức giữ gìn môi trường nhà trường sạch đẹp, học sinh không xả rác bừa bãi.</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Nghỉ tết dương lịch.</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AA7F95" w:rsidP="001B0D69">
            <w:pPr>
              <w:spacing w:line="264" w:lineRule="auto"/>
              <w:ind w:right="-15"/>
              <w:rPr>
                <w:rFonts w:ascii="Times New Roman" w:hAnsi="Times New Roman" w:cs="Times New Roman"/>
                <w:b/>
                <w:bCs/>
                <w:color w:val="000000"/>
                <w:sz w:val="28"/>
                <w:szCs w:val="28"/>
              </w:rPr>
            </w:pPr>
            <w:r>
              <w:rPr>
                <w:rFonts w:ascii="Times New Roman" w:hAnsi="Times New Roman" w:cs="Times New Roman"/>
                <w:b/>
                <w:bCs/>
                <w:color w:val="000000"/>
                <w:sz w:val="28"/>
                <w:szCs w:val="28"/>
              </w:rPr>
              <w:t>02/2025</w:t>
            </w: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color w:val="000000"/>
                <w:sz w:val="28"/>
                <w:szCs w:val="28"/>
              </w:rPr>
            </w:pP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và </w:t>
            </w:r>
            <w:r w:rsidRPr="00D948DC">
              <w:rPr>
                <w:rFonts w:ascii="Times New Roman" w:hAnsi="Times New Roman" w:cs="Times New Roman"/>
                <w:sz w:val="28"/>
                <w:szCs w:val="28"/>
              </w:rPr>
              <w:t>phòng chống dịch bệnh theo mùa</w:t>
            </w:r>
            <w:r w:rsidRPr="00D948DC">
              <w:rPr>
                <w:rFonts w:ascii="Times New Roman" w:hAnsi="Times New Roman" w:cs="Times New Roman"/>
                <w:color w:val="000000"/>
                <w:sz w:val="28"/>
                <w:szCs w:val="28"/>
              </w:rPr>
              <w:t>,</w:t>
            </w:r>
            <w:r w:rsidRPr="00D948DC">
              <w:rPr>
                <w:rFonts w:ascii="Times New Roman" w:hAnsi="Times New Roman" w:cs="Times New Roman"/>
                <w:sz w:val="28"/>
                <w:szCs w:val="28"/>
              </w:rPr>
              <w:t xml:space="preserve"> Covid-19.</w:t>
            </w:r>
          </w:p>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Tuyên truyền giáo dục phòng chống AIDS và phòng chống tệ nạn xã hội một cách đa dạng thiết thực và có hiệu quả.</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shd w:val="clear" w:color="auto" w:fill="FFFFFF"/>
              </w:rPr>
              <w:t>- Điều trị tại trường những bệnh thông thường, chuyển tuyến những trường hợp nặng.</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lang w:val="pt-BR"/>
              </w:rPr>
              <w:t>- Lập kế hoạch mua thuốc.</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Hưởng ứng ngày thầy thuốc Việt Nam 27-2.</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VS trường, lớp và phòng y tế chuẩn bị nghỉ tết nguyên đán.</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AA7F95" w:rsidP="001B0D69">
            <w:pPr>
              <w:spacing w:line="264" w:lineRule="auto"/>
              <w:ind w:right="-15"/>
              <w:rPr>
                <w:rFonts w:ascii="Times New Roman" w:hAnsi="Times New Roman" w:cs="Times New Roman"/>
                <w:color w:val="000000"/>
                <w:sz w:val="28"/>
                <w:szCs w:val="28"/>
              </w:rPr>
            </w:pPr>
            <w:r>
              <w:rPr>
                <w:rFonts w:ascii="Times New Roman" w:hAnsi="Times New Roman" w:cs="Times New Roman"/>
                <w:b/>
                <w:bCs/>
                <w:color w:val="000000"/>
                <w:sz w:val="28"/>
                <w:szCs w:val="28"/>
              </w:rPr>
              <w:t>03/2025</w:t>
            </w: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w:t>
            </w:r>
            <w:r w:rsidRPr="00D948DC">
              <w:rPr>
                <w:rFonts w:ascii="Times New Roman" w:hAnsi="Times New Roman" w:cs="Times New Roman"/>
                <w:sz w:val="28"/>
                <w:szCs w:val="28"/>
              </w:rPr>
              <w:t xml:space="preserve">phòng chống dịch bệnh theo mùa, Covid-19. </w:t>
            </w:r>
          </w:p>
          <w:p w:rsidR="00D948DC" w:rsidRPr="00D948DC" w:rsidRDefault="00D948DC" w:rsidP="009571EC">
            <w:pPr>
              <w:spacing w:line="264" w:lineRule="auto"/>
              <w:ind w:left="75" w:right="75" w:firstLine="180"/>
              <w:jc w:val="both"/>
              <w:rPr>
                <w:rStyle w:val="Strong"/>
                <w:rFonts w:ascii="Times New Roman" w:hAnsi="Times New Roman" w:cs="Times New Roman"/>
                <w:b w:val="0"/>
                <w:bCs w:val="0"/>
                <w:sz w:val="28"/>
                <w:szCs w:val="28"/>
              </w:rPr>
            </w:pPr>
            <w:r w:rsidRPr="00D948DC">
              <w:rPr>
                <w:rFonts w:ascii="Times New Roman" w:hAnsi="Times New Roman" w:cs="Times New Roman"/>
                <w:sz w:val="28"/>
                <w:szCs w:val="28"/>
              </w:rPr>
              <w:t>- Luôn có kế hoạch khám cho hoc sinh khi thời tiết thay đổi, chuyển mùa.</w:t>
            </w:r>
            <w:r w:rsidRPr="00D948DC">
              <w:rPr>
                <w:rStyle w:val="Strong"/>
                <w:rFonts w:ascii="Times New Roman" w:hAnsi="Times New Roman" w:cs="Times New Roman"/>
                <w:color w:val="000000"/>
                <w:sz w:val="28"/>
                <w:szCs w:val="28"/>
              </w:rPr>
              <w:t> </w:t>
            </w:r>
          </w:p>
          <w:p w:rsidR="0071541C" w:rsidRDefault="00D948DC" w:rsidP="0071541C">
            <w:pPr>
              <w:shd w:val="clear" w:color="auto" w:fill="FFFFFF"/>
              <w:ind w:left="75" w:right="75" w:firstLine="180"/>
              <w:jc w:val="both"/>
              <w:rPr>
                <w:rFonts w:ascii="Times New Roman" w:eastAsia="Times New Roman" w:hAnsi="Times New Roman" w:cs="Times New Roman"/>
                <w:b/>
                <w:bCs/>
                <w:color w:val="000000" w:themeColor="text1"/>
                <w:sz w:val="28"/>
                <w:szCs w:val="28"/>
                <w:shd w:val="clear" w:color="auto" w:fill="FFFFFF"/>
              </w:rPr>
            </w:pPr>
            <w:r w:rsidRPr="00F34D9A">
              <w:rPr>
                <w:rStyle w:val="Strong"/>
                <w:rFonts w:ascii="Times New Roman" w:hAnsi="Times New Roman" w:cs="Times New Roman"/>
                <w:b w:val="0"/>
                <w:color w:val="000000"/>
                <w:sz w:val="28"/>
                <w:szCs w:val="28"/>
              </w:rPr>
              <w:t>- Tuyên truyền cho học sin</w:t>
            </w:r>
            <w:r w:rsidR="00F34D9A" w:rsidRPr="00F34D9A">
              <w:rPr>
                <w:rStyle w:val="Strong"/>
                <w:rFonts w:ascii="Times New Roman" w:hAnsi="Times New Roman" w:cs="Times New Roman"/>
                <w:b w:val="0"/>
                <w:color w:val="000000"/>
                <w:sz w:val="28"/>
                <w:szCs w:val="28"/>
              </w:rPr>
              <w:t xml:space="preserve">h cách phòng bệnh tiêu chảy và </w:t>
            </w:r>
            <w:r w:rsidR="00E3383A">
              <w:rPr>
                <w:rFonts w:ascii="Times New Roman" w:eastAsia="Times New Roman" w:hAnsi="Times New Roman" w:cs="Times New Roman"/>
                <w:bCs/>
                <w:color w:val="000000" w:themeColor="text1"/>
                <w:sz w:val="28"/>
                <w:szCs w:val="28"/>
                <w:shd w:val="clear" w:color="auto" w:fill="FFFFFF"/>
              </w:rPr>
              <w:t>phòng chống một số bệnh dịch mùa đông xuân, cách phòng chống bệnh mùa đông xuân.</w:t>
            </w:r>
            <w:r w:rsidR="0071541C" w:rsidRPr="00C959AD">
              <w:rPr>
                <w:rFonts w:ascii="Times New Roman" w:eastAsia="Times New Roman" w:hAnsi="Times New Roman" w:cs="Times New Roman"/>
                <w:b/>
                <w:bCs/>
                <w:color w:val="000000" w:themeColor="text1"/>
                <w:sz w:val="28"/>
                <w:szCs w:val="28"/>
                <w:shd w:val="clear" w:color="auto" w:fill="FFFFFF"/>
              </w:rPr>
              <w:t xml:space="preserve"> </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shd w:val="clear" w:color="auto" w:fill="FFFFFF"/>
              </w:rPr>
              <w:t>- Cấp phát thuốc cho học sinh khi mắc các bệnh thông thường.</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shd w:val="clear" w:color="auto" w:fill="FFFFFF"/>
              </w:rPr>
              <w:t>- Kiểm kê tủ thuốc, mua bổ sung các loại thuốc đã dùng hết hoặc sắp hết</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Tổng vệ sinh trường lớp, khơi thông cống rãnh.</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Hưởng ứng Ngày nước thế giới (22/3); Tuần lễ quốc gia nước sạch, vệ sinh môi trường.</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AA7F95" w:rsidP="001B0D69">
            <w:pPr>
              <w:spacing w:line="264" w:lineRule="auto"/>
              <w:ind w:right="-15"/>
              <w:rPr>
                <w:rFonts w:ascii="Times New Roman" w:hAnsi="Times New Roman" w:cs="Times New Roman"/>
                <w:b/>
                <w:bCs/>
                <w:color w:val="000000"/>
                <w:sz w:val="28"/>
                <w:szCs w:val="28"/>
              </w:rPr>
            </w:pPr>
            <w:r>
              <w:rPr>
                <w:rFonts w:ascii="Times New Roman" w:hAnsi="Times New Roman" w:cs="Times New Roman"/>
                <w:b/>
                <w:bCs/>
                <w:color w:val="000000"/>
                <w:sz w:val="28"/>
                <w:szCs w:val="28"/>
              </w:rPr>
              <w:t>04/2025</w:t>
            </w:r>
          </w:p>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D948DC" w:rsidP="001B0D69">
            <w:pPr>
              <w:spacing w:line="264" w:lineRule="auto"/>
              <w:ind w:right="-15"/>
              <w:rPr>
                <w:rFonts w:ascii="Times New Roman" w:hAnsi="Times New Roman" w:cs="Times New Roman"/>
                <w:color w:val="000000"/>
                <w:sz w:val="28"/>
                <w:szCs w:val="28"/>
              </w:rPr>
            </w:pP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sz w:val="28"/>
                <w:szCs w:val="28"/>
              </w:rPr>
              <w:lastRenderedPageBreak/>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và </w:t>
            </w:r>
            <w:r w:rsidRPr="00D948DC">
              <w:rPr>
                <w:rFonts w:ascii="Times New Roman" w:hAnsi="Times New Roman" w:cs="Times New Roman"/>
                <w:sz w:val="28"/>
                <w:szCs w:val="28"/>
              </w:rPr>
              <w:t xml:space="preserve">phòng chống dịch bệnh phòng chống dịch bệnh theo mùa, Covid-19. </w:t>
            </w:r>
          </w:p>
          <w:p w:rsidR="00D948DC" w:rsidRPr="00D948DC" w:rsidRDefault="00D948DC" w:rsidP="009571EC">
            <w:pPr>
              <w:pStyle w:val="NormalWeb"/>
              <w:spacing w:before="0" w:beforeAutospacing="0" w:after="0" w:afterAutospacing="0" w:line="264" w:lineRule="auto"/>
              <w:ind w:left="75" w:right="75" w:firstLine="180"/>
              <w:jc w:val="both"/>
              <w:rPr>
                <w:color w:val="000000"/>
                <w:sz w:val="28"/>
                <w:szCs w:val="28"/>
              </w:rPr>
            </w:pPr>
            <w:r w:rsidRPr="00D948DC">
              <w:rPr>
                <w:rStyle w:val="Strong"/>
                <w:color w:val="000000"/>
                <w:sz w:val="28"/>
                <w:szCs w:val="28"/>
              </w:rPr>
              <w:t>- Hưởng ứng tháng hành động vì chất lượng VSATTP tuần lễ nước sạch, vệ sinh môi trường.</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lastRenderedPageBreak/>
              <w:t>- Đề xuất trang bị bổ sung thêm dụng cụ y tế và các loại thuốc thông thường để sơ cứu kịp thời cho HS.</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shd w:val="clear" w:color="auto" w:fill="FFFFFF"/>
              </w:rPr>
              <w:t>- Theo dõi tình hình sức khỏe học sinh.</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shd w:val="clear" w:color="auto" w:fill="FFFFFF"/>
              </w:rPr>
              <w:t>- Thường xuyên kiểm tra nguồn nước, các bình lọc nước uống, bình chứa nước uống cho giáo viên.</w:t>
            </w:r>
          </w:p>
          <w:p w:rsidR="00D948DC" w:rsidRPr="00D948DC" w:rsidRDefault="00D948DC" w:rsidP="009571EC">
            <w:pPr>
              <w:spacing w:line="264" w:lineRule="auto"/>
              <w:ind w:left="75" w:right="75" w:firstLine="180"/>
              <w:jc w:val="both"/>
              <w:rPr>
                <w:rStyle w:val="Strong"/>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Tuyên truyền giáo dục học sinh phòng chống </w:t>
            </w:r>
            <w:r w:rsidRPr="00D948DC">
              <w:rPr>
                <w:rFonts w:ascii="Times New Roman" w:hAnsi="Times New Roman" w:cs="Times New Roman"/>
                <w:sz w:val="28"/>
                <w:szCs w:val="28"/>
              </w:rPr>
              <w:t xml:space="preserve">bệnh trong mùa hè </w:t>
            </w:r>
            <w:r w:rsidRPr="00D948DC">
              <w:rPr>
                <w:rFonts w:ascii="Times New Roman" w:hAnsi="Times New Roman" w:cs="Times New Roman"/>
                <w:color w:val="000000"/>
                <w:sz w:val="28"/>
                <w:szCs w:val="28"/>
              </w:rPr>
              <w:t xml:space="preserve">và </w:t>
            </w:r>
            <w:r w:rsidRPr="00D948DC">
              <w:rPr>
                <w:rStyle w:val="Strong"/>
                <w:rFonts w:ascii="Times New Roman" w:hAnsi="Times New Roman" w:cs="Times New Roman"/>
                <w:color w:val="000000"/>
                <w:sz w:val="28"/>
                <w:szCs w:val="28"/>
              </w:rPr>
              <w:t>công tác vệ sinh an toàn thực phẩm đến học sinh toàn trường.</w:t>
            </w:r>
          </w:p>
          <w:p w:rsidR="00D948DC" w:rsidRPr="00D948DC" w:rsidRDefault="00D948DC" w:rsidP="009571EC">
            <w:pPr>
              <w:spacing w:line="264" w:lineRule="auto"/>
              <w:ind w:left="75" w:right="75" w:firstLine="180"/>
              <w:jc w:val="both"/>
              <w:rPr>
                <w:rFonts w:ascii="Times New Roman" w:hAnsi="Times New Roman" w:cs="Times New Roman"/>
                <w:b/>
                <w:color w:val="000000"/>
                <w:sz w:val="28"/>
                <w:szCs w:val="28"/>
                <w:shd w:val="clear" w:color="auto" w:fill="FFFFFF"/>
              </w:rPr>
            </w:pPr>
            <w:r w:rsidRPr="00D948DC">
              <w:rPr>
                <w:rStyle w:val="Strong"/>
                <w:rFonts w:ascii="Times New Roman" w:hAnsi="Times New Roman" w:cs="Times New Roman"/>
                <w:b w:val="0"/>
                <w:color w:val="000000"/>
                <w:sz w:val="28"/>
                <w:szCs w:val="28"/>
              </w:rPr>
              <w:t>- Nghỉ lễ 30/04 và 01/05</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lang w:val="pt-BR"/>
              </w:rPr>
            </w:pPr>
            <w:r w:rsidRPr="00D948DC">
              <w:rPr>
                <w:rFonts w:ascii="Times New Roman" w:hAnsi="Times New Roman" w:cs="Times New Roman"/>
                <w:color w:val="000000"/>
                <w:sz w:val="28"/>
                <w:szCs w:val="28"/>
                <w:lang w:val="pt-BR"/>
              </w:rPr>
              <w:t>- Lập kế hoạch mua thuốc</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right="-15"/>
              <w:rPr>
                <w:rFonts w:ascii="Times New Roman" w:hAnsi="Times New Roman" w:cs="Times New Roman"/>
                <w:b/>
                <w:bCs/>
                <w:color w:val="000000"/>
                <w:sz w:val="28"/>
                <w:szCs w:val="28"/>
              </w:rPr>
            </w:pPr>
          </w:p>
          <w:p w:rsidR="00D948DC" w:rsidRPr="001B0D69" w:rsidRDefault="00AA7F95" w:rsidP="001B0D69">
            <w:pPr>
              <w:spacing w:line="264" w:lineRule="auto"/>
              <w:ind w:right="-15"/>
              <w:rPr>
                <w:rFonts w:ascii="Times New Roman" w:hAnsi="Times New Roman" w:cs="Times New Roman"/>
                <w:b/>
                <w:bCs/>
                <w:color w:val="000000"/>
                <w:sz w:val="28"/>
                <w:szCs w:val="28"/>
              </w:rPr>
            </w:pPr>
            <w:r>
              <w:rPr>
                <w:rFonts w:ascii="Times New Roman" w:hAnsi="Times New Roman" w:cs="Times New Roman"/>
                <w:b/>
                <w:bCs/>
                <w:color w:val="000000"/>
                <w:sz w:val="28"/>
                <w:szCs w:val="28"/>
              </w:rPr>
              <w:t>05/2025</w:t>
            </w: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xml:space="preserve">- Thường trực sơ cấp cứu ban đầu, </w:t>
            </w:r>
            <w:r w:rsidRPr="00D948DC">
              <w:rPr>
                <w:rFonts w:ascii="Times New Roman" w:hAnsi="Times New Roman" w:cs="Times New Roman"/>
                <w:color w:val="000000"/>
                <w:sz w:val="28"/>
                <w:szCs w:val="28"/>
              </w:rPr>
              <w:t xml:space="preserve">xử lý kịp thời các hình thức sơ cứu và gửi lên tuyến trên nếu cần, </w:t>
            </w:r>
            <w:r w:rsidRPr="00D948DC">
              <w:rPr>
                <w:rFonts w:ascii="Times New Roman" w:hAnsi="Times New Roman" w:cs="Times New Roman"/>
                <w:sz w:val="28"/>
                <w:szCs w:val="28"/>
              </w:rPr>
              <w:t xml:space="preserve">phòng chống dịch bệnh phòng chống dịch bệnh theo mùa, Covid-19. </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 </w:t>
            </w:r>
            <w:r w:rsidRPr="00D948DC">
              <w:rPr>
                <w:rFonts w:ascii="Times New Roman" w:hAnsi="Times New Roman" w:cs="Times New Roman"/>
                <w:color w:val="000000"/>
                <w:sz w:val="28"/>
                <w:szCs w:val="28"/>
                <w:shd w:val="clear" w:color="auto" w:fill="FFFFFF"/>
              </w:rPr>
              <w:t>Theo dõi công tác vệ sinh học đường: vệ sinh phòng học, vệ sinh nguồn nước, vệ sinh khu nhà vệ sinh, kịp thời phản ánh những vấn đề chưa hợp lí.</w:t>
            </w:r>
          </w:p>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color w:val="000000"/>
                <w:sz w:val="28"/>
                <w:szCs w:val="28"/>
              </w:rPr>
              <w:t xml:space="preserve">- Tuyên truyền về vệ sinh an toàn thực phẩm và </w:t>
            </w:r>
            <w:r w:rsidRPr="00D948DC">
              <w:rPr>
                <w:rFonts w:ascii="Times New Roman" w:hAnsi="Times New Roman" w:cs="Times New Roman"/>
                <w:sz w:val="28"/>
                <w:szCs w:val="28"/>
              </w:rPr>
              <w:t>"Tuần lễ không hút thuốc lá" trong Cán bộ, giáo viên, nhân viên và học sinh nhà trường phòng chống tác hại của thuốc lá, chú trọng xây dựng mô hình"Trường học không thuốc lá".</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r w:rsidR="00D948DC" w:rsidRPr="00D948DC" w:rsidTr="001B0D69">
        <w:trPr>
          <w:trHeight w:val="100"/>
          <w:tblCellSpacing w:w="0" w:type="dxa"/>
        </w:trPr>
        <w:tc>
          <w:tcPr>
            <w:tcW w:w="1350" w:type="dxa"/>
            <w:tcBorders>
              <w:top w:val="outset" w:sz="6" w:space="0" w:color="auto"/>
              <w:left w:val="outset" w:sz="6" w:space="0" w:color="auto"/>
              <w:bottom w:val="outset" w:sz="6" w:space="0" w:color="auto"/>
              <w:right w:val="outset" w:sz="6" w:space="0" w:color="auto"/>
            </w:tcBorders>
            <w:vAlign w:val="center"/>
          </w:tcPr>
          <w:p w:rsidR="00D948DC" w:rsidRPr="001B0D69" w:rsidRDefault="00D948DC" w:rsidP="001B0D69">
            <w:pPr>
              <w:spacing w:line="264" w:lineRule="auto"/>
              <w:ind w:right="-15"/>
              <w:rPr>
                <w:rFonts w:ascii="Times New Roman" w:hAnsi="Times New Roman" w:cs="Times New Roman"/>
                <w:b/>
                <w:bCs/>
                <w:color w:val="000000"/>
                <w:sz w:val="28"/>
                <w:szCs w:val="28"/>
              </w:rPr>
            </w:pPr>
            <w:r w:rsidRPr="001B0D69">
              <w:rPr>
                <w:rFonts w:ascii="Times New Roman" w:hAnsi="Times New Roman" w:cs="Times New Roman"/>
                <w:b/>
                <w:bCs/>
                <w:color w:val="000000"/>
                <w:sz w:val="28"/>
                <w:szCs w:val="28"/>
              </w:rPr>
              <w:t>06/</w:t>
            </w:r>
          </w:p>
          <w:p w:rsidR="00D948DC" w:rsidRPr="001B0D69" w:rsidRDefault="00D948DC" w:rsidP="001B0D69">
            <w:pPr>
              <w:spacing w:line="264" w:lineRule="auto"/>
              <w:ind w:right="-15"/>
              <w:rPr>
                <w:rFonts w:ascii="Times New Roman" w:hAnsi="Times New Roman" w:cs="Times New Roman"/>
                <w:b/>
                <w:bCs/>
                <w:color w:val="000000"/>
                <w:sz w:val="28"/>
                <w:szCs w:val="28"/>
              </w:rPr>
            </w:pPr>
            <w:r w:rsidRPr="001B0D69">
              <w:rPr>
                <w:rFonts w:ascii="Times New Roman" w:hAnsi="Times New Roman" w:cs="Times New Roman"/>
                <w:b/>
                <w:bCs/>
                <w:color w:val="000000"/>
                <w:sz w:val="28"/>
                <w:szCs w:val="28"/>
              </w:rPr>
              <w:t>07/2</w:t>
            </w:r>
            <w:r w:rsidR="00AA7F95">
              <w:rPr>
                <w:rFonts w:ascii="Times New Roman" w:hAnsi="Times New Roman" w:cs="Times New Roman"/>
                <w:b/>
                <w:bCs/>
                <w:color w:val="000000"/>
                <w:sz w:val="28"/>
                <w:szCs w:val="28"/>
              </w:rPr>
              <w:t>025</w:t>
            </w:r>
          </w:p>
        </w:tc>
        <w:tc>
          <w:tcPr>
            <w:tcW w:w="7470" w:type="dxa"/>
            <w:tcBorders>
              <w:top w:val="outset" w:sz="6" w:space="0" w:color="auto"/>
              <w:left w:val="outset" w:sz="6" w:space="0" w:color="auto"/>
              <w:bottom w:val="outset" w:sz="6" w:space="0" w:color="auto"/>
              <w:right w:val="outset" w:sz="6" w:space="0" w:color="auto"/>
            </w:tcBorders>
          </w:tcPr>
          <w:p w:rsidR="00D948DC" w:rsidRPr="00D948DC" w:rsidRDefault="00D948DC" w:rsidP="009571EC">
            <w:pPr>
              <w:spacing w:line="264" w:lineRule="auto"/>
              <w:ind w:left="75" w:right="75" w:firstLine="18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Kiểm kê toàn bộ đồ dùng y tế cuối năm học.</w:t>
            </w:r>
          </w:p>
          <w:p w:rsidR="00D948DC" w:rsidRPr="00D948DC" w:rsidRDefault="00D948DC" w:rsidP="009571EC">
            <w:pPr>
              <w:spacing w:line="264" w:lineRule="auto"/>
              <w:ind w:left="75" w:right="75" w:firstLine="180"/>
              <w:jc w:val="both"/>
              <w:rPr>
                <w:rFonts w:ascii="Times New Roman" w:hAnsi="Times New Roman" w:cs="Times New Roman"/>
                <w:sz w:val="28"/>
                <w:szCs w:val="28"/>
              </w:rPr>
            </w:pPr>
            <w:r w:rsidRPr="00D948DC">
              <w:rPr>
                <w:rFonts w:ascii="Times New Roman" w:hAnsi="Times New Roman" w:cs="Times New Roman"/>
                <w:sz w:val="28"/>
                <w:szCs w:val="28"/>
              </w:rPr>
              <w:t>- Hướng dẫn học sinh tự bảo vệ sức khoẻ khi về nghỉ hè.</w:t>
            </w:r>
          </w:p>
          <w:p w:rsidR="00D948DC" w:rsidRPr="00D948DC" w:rsidRDefault="00D948DC" w:rsidP="009571EC">
            <w:pPr>
              <w:spacing w:line="264" w:lineRule="auto"/>
              <w:ind w:left="75" w:right="75" w:firstLine="180"/>
              <w:jc w:val="both"/>
              <w:rPr>
                <w:rFonts w:ascii="Times New Roman" w:hAnsi="Times New Roman" w:cs="Times New Roman"/>
                <w:color w:val="000000"/>
                <w:sz w:val="28"/>
                <w:szCs w:val="28"/>
                <w:shd w:val="clear" w:color="auto" w:fill="FFFFFF"/>
              </w:rPr>
            </w:pPr>
            <w:r w:rsidRPr="00D948DC">
              <w:rPr>
                <w:rFonts w:ascii="Times New Roman" w:hAnsi="Times New Roman" w:cs="Times New Roman"/>
                <w:color w:val="000000"/>
                <w:sz w:val="28"/>
                <w:szCs w:val="28"/>
                <w:shd w:val="clear" w:color="auto" w:fill="FFFFFF"/>
              </w:rPr>
              <w:t>- Lập kế hoạch mua thuốc cho năm học mới.</w:t>
            </w:r>
          </w:p>
        </w:tc>
        <w:tc>
          <w:tcPr>
            <w:tcW w:w="900" w:type="dxa"/>
            <w:tcBorders>
              <w:top w:val="outset" w:sz="6" w:space="0" w:color="auto"/>
              <w:left w:val="outset" w:sz="6" w:space="0" w:color="auto"/>
              <w:bottom w:val="outset" w:sz="6" w:space="0" w:color="auto"/>
              <w:right w:val="outset" w:sz="6" w:space="0" w:color="auto"/>
            </w:tcBorders>
          </w:tcPr>
          <w:p w:rsidR="00D948DC" w:rsidRPr="00D948DC" w:rsidRDefault="00D948DC" w:rsidP="00D948DC">
            <w:pPr>
              <w:spacing w:line="264" w:lineRule="auto"/>
              <w:ind w:firstLine="720"/>
              <w:jc w:val="both"/>
              <w:rPr>
                <w:rFonts w:ascii="Times New Roman" w:hAnsi="Times New Roman" w:cs="Times New Roman"/>
                <w:b/>
                <w:bCs/>
                <w:color w:val="000000"/>
                <w:sz w:val="28"/>
                <w:szCs w:val="28"/>
              </w:rPr>
            </w:pPr>
          </w:p>
        </w:tc>
      </w:tr>
    </w:tbl>
    <w:p w:rsidR="00D948DC" w:rsidRPr="00D948DC" w:rsidRDefault="00D948DC" w:rsidP="00D948DC">
      <w:pPr>
        <w:spacing w:line="264" w:lineRule="auto"/>
        <w:ind w:firstLine="720"/>
        <w:jc w:val="both"/>
        <w:rPr>
          <w:rFonts w:ascii="Times New Roman" w:hAnsi="Times New Roman" w:cs="Times New Roman"/>
          <w:b/>
          <w:bCs/>
          <w:color w:val="000000"/>
          <w:sz w:val="28"/>
          <w:szCs w:val="28"/>
        </w:rPr>
      </w:pPr>
      <w:r w:rsidRPr="00D948DC">
        <w:rPr>
          <w:rFonts w:ascii="Times New Roman" w:hAnsi="Times New Roman" w:cs="Times New Roman"/>
          <w:b/>
          <w:bCs/>
          <w:color w:val="000000"/>
          <w:sz w:val="28"/>
          <w:szCs w:val="28"/>
        </w:rPr>
        <w:t>IV. TỔ CHỨC THỰC HIỆN.</w:t>
      </w:r>
    </w:p>
    <w:p w:rsidR="00D948DC" w:rsidRPr="00D948DC" w:rsidRDefault="00D948DC" w:rsidP="00D948DC">
      <w:pPr>
        <w:spacing w:line="264" w:lineRule="auto"/>
        <w:ind w:firstLine="720"/>
        <w:jc w:val="both"/>
        <w:rPr>
          <w:rFonts w:ascii="Times New Roman" w:hAnsi="Times New Roman" w:cs="Times New Roman"/>
          <w:b/>
          <w:bCs/>
          <w:color w:val="000000"/>
          <w:sz w:val="28"/>
          <w:szCs w:val="28"/>
        </w:rPr>
      </w:pPr>
      <w:r w:rsidRPr="00D948DC">
        <w:rPr>
          <w:rFonts w:ascii="Times New Roman" w:hAnsi="Times New Roman" w:cs="Times New Roman"/>
          <w:color w:val="000000"/>
          <w:sz w:val="28"/>
          <w:szCs w:val="28"/>
        </w:rPr>
        <w:t>Theo dõi và khám sức khỏe định kỳ và có hồ sơ theo dõi sức khỏe cho 100% học sinh, phát triển nha học đường, đảm bảo an toàn cho học sinh, đảm bảo chất lượng vệ sinh an toàn thực phẩm. Tổ chức tốt tháng hành động “Vệ sinh an toàn thực phẩm” tuần lễ “Nước sạch – vệ sinh môi trường”, phòng chống sốt xuất huyết.</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Cán bộ y tế có trách nhiệm xây dựng kế hoạch và thực hiện các nhiệm vụ y tế của một trường học</w:t>
      </w:r>
    </w:p>
    <w:p w:rsidR="00D948DC" w:rsidRPr="00D948DC" w:rsidRDefault="00D948DC" w:rsidP="00D948DC">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Các giáo viên chủ nhiệm và các bộ phận liên quan có trách nhiệm phối hợp và tạo điều kiện cho cán bộ y tế hoàn thành nhiệm vụ.</w:t>
      </w:r>
    </w:p>
    <w:p w:rsidR="00D01815" w:rsidRPr="001B0D69" w:rsidRDefault="00D948DC" w:rsidP="001B0D69">
      <w:pPr>
        <w:spacing w:line="264" w:lineRule="auto"/>
        <w:ind w:firstLine="720"/>
        <w:jc w:val="both"/>
        <w:rPr>
          <w:rFonts w:ascii="Times New Roman" w:hAnsi="Times New Roman" w:cs="Times New Roman"/>
          <w:color w:val="000000"/>
          <w:sz w:val="28"/>
          <w:szCs w:val="28"/>
        </w:rPr>
      </w:pPr>
      <w:r w:rsidRPr="00D948DC">
        <w:rPr>
          <w:rFonts w:ascii="Times New Roman" w:hAnsi="Times New Roman" w:cs="Times New Roman"/>
          <w:color w:val="000000"/>
          <w:sz w:val="28"/>
          <w:szCs w:val="28"/>
        </w:rPr>
        <w:t xml:space="preserve">Trên đây là kế hoạch hoạt động Y tế trường học của trường THPT </w:t>
      </w:r>
      <w:r w:rsidR="00A16A24">
        <w:rPr>
          <w:rFonts w:ascii="Times New Roman" w:hAnsi="Times New Roman" w:cs="Times New Roman"/>
          <w:color w:val="000000"/>
          <w:sz w:val="28"/>
          <w:szCs w:val="28"/>
        </w:rPr>
        <w:t>Hòa Lợi</w:t>
      </w:r>
      <w:r w:rsidRPr="00D948DC">
        <w:rPr>
          <w:rFonts w:ascii="Times New Roman" w:hAnsi="Times New Roman" w:cs="Times New Roman"/>
          <w:color w:val="000000"/>
          <w:sz w:val="28"/>
          <w:szCs w:val="28"/>
        </w:rPr>
        <w:t xml:space="preserve"> năm họ</w:t>
      </w:r>
      <w:r w:rsidR="00AA7F95">
        <w:rPr>
          <w:rFonts w:ascii="Times New Roman" w:hAnsi="Times New Roman" w:cs="Times New Roman"/>
          <w:color w:val="000000"/>
          <w:sz w:val="28"/>
          <w:szCs w:val="28"/>
        </w:rPr>
        <w:t>c 2024 – 2025</w:t>
      </w:r>
      <w:r w:rsidRPr="00D948DC">
        <w:rPr>
          <w:rFonts w:ascii="Times New Roman" w:hAnsi="Times New Roman" w:cs="Times New Roman"/>
          <w:color w:val="000000"/>
          <w:sz w:val="28"/>
          <w:szCs w:val="28"/>
        </w:rPr>
        <w:t>. Trong quá trình thực hiện Y tế sẽ điều chỉnh cho phù hợp với điều kiện thực tế</w:t>
      </w:r>
      <w:r w:rsidR="00D01815" w:rsidRPr="00D948DC">
        <w:rPr>
          <w:rFonts w:ascii="Times New Roman" w:hAnsi="Times New Roman" w:cs="Times New Roman"/>
          <w:color w:val="000000"/>
          <w:sz w:val="28"/>
          <w:szCs w:val="28"/>
          <w:shd w:val="clear" w:color="auto" w:fill="FFFFFF"/>
        </w:rPr>
        <w:t>..</w:t>
      </w:r>
      <w:r w:rsidR="00D01815" w:rsidRPr="00D948DC">
        <w:rPr>
          <w:rFonts w:ascii="Times New Roman" w:hAnsi="Times New Roman" w:cs="Times New Roman"/>
          <w:sz w:val="28"/>
          <w:szCs w:val="28"/>
        </w:rPr>
        <w:t>.</w:t>
      </w:r>
    </w:p>
    <w:p w:rsidR="00F87DE9" w:rsidRPr="00F87DE9" w:rsidRDefault="00F87DE9" w:rsidP="00F87DE9">
      <w:pPr>
        <w:widowControl w:val="0"/>
        <w:tabs>
          <w:tab w:val="left" w:pos="709"/>
        </w:tabs>
        <w:autoSpaceDE w:val="0"/>
        <w:autoSpaceDN w:val="0"/>
        <w:ind w:left="120" w:firstLine="568"/>
        <w:jc w:val="both"/>
        <w:rPr>
          <w:rFonts w:ascii="Times New Roman" w:eastAsia="Times New Roman" w:hAnsi="Times New Roman" w:cs="Times New Roman"/>
          <w:sz w:val="28"/>
          <w:szCs w:val="28"/>
          <w:lang w:val="vi"/>
        </w:rPr>
      </w:pPr>
    </w:p>
    <w:p w:rsidR="00F87DE9" w:rsidRPr="00F87DE9" w:rsidRDefault="00F87DE9" w:rsidP="00F87DE9">
      <w:pPr>
        <w:widowControl w:val="0"/>
        <w:tabs>
          <w:tab w:val="left" w:pos="6599"/>
        </w:tabs>
        <w:autoSpaceDE w:val="0"/>
        <w:autoSpaceDN w:val="0"/>
        <w:spacing w:before="1"/>
        <w:ind w:left="120"/>
        <w:jc w:val="left"/>
        <w:rPr>
          <w:rFonts w:ascii="Times New Roman" w:eastAsia="Times New Roman" w:hAnsi="Times New Roman" w:cs="Times New Roman"/>
          <w:b/>
          <w:sz w:val="26"/>
          <w:lang w:val="vi"/>
        </w:rPr>
      </w:pPr>
      <w:r w:rsidRPr="00F87DE9">
        <w:rPr>
          <w:rFonts w:ascii="Times New Roman" w:eastAsia="Times New Roman" w:hAnsi="Times New Roman" w:cs="Times New Roman"/>
          <w:b/>
          <w:i/>
          <w:sz w:val="26"/>
          <w:lang w:val="vi"/>
        </w:rPr>
        <w:t>Nơi</w:t>
      </w:r>
      <w:r w:rsidRPr="00F87DE9">
        <w:rPr>
          <w:rFonts w:ascii="Times New Roman" w:eastAsia="Times New Roman" w:hAnsi="Times New Roman" w:cs="Times New Roman"/>
          <w:b/>
          <w:i/>
          <w:spacing w:val="-2"/>
          <w:sz w:val="26"/>
          <w:lang w:val="vi"/>
        </w:rPr>
        <w:t xml:space="preserve"> </w:t>
      </w:r>
      <w:r w:rsidRPr="00F87DE9">
        <w:rPr>
          <w:rFonts w:ascii="Times New Roman" w:eastAsia="Times New Roman" w:hAnsi="Times New Roman" w:cs="Times New Roman"/>
          <w:b/>
          <w:i/>
          <w:sz w:val="26"/>
          <w:lang w:val="vi"/>
        </w:rPr>
        <w:t>nhận:</w:t>
      </w:r>
      <w:r w:rsidRPr="00F87DE9">
        <w:rPr>
          <w:rFonts w:ascii="Times New Roman" w:eastAsia="Times New Roman" w:hAnsi="Times New Roman" w:cs="Times New Roman"/>
          <w:b/>
          <w:i/>
          <w:sz w:val="26"/>
          <w:lang w:val="vi"/>
        </w:rPr>
        <w:tab/>
      </w:r>
      <w:r w:rsidRPr="00F87DE9">
        <w:rPr>
          <w:rFonts w:ascii="Times New Roman" w:eastAsia="Times New Roman" w:hAnsi="Times New Roman" w:cs="Times New Roman"/>
          <w:b/>
          <w:i/>
          <w:sz w:val="26"/>
          <w:lang w:val="vi-VN"/>
        </w:rPr>
        <w:t xml:space="preserve">   </w:t>
      </w:r>
      <w:r w:rsidRPr="00F87DE9">
        <w:rPr>
          <w:rFonts w:ascii="Times New Roman" w:eastAsia="Times New Roman" w:hAnsi="Times New Roman" w:cs="Times New Roman"/>
          <w:b/>
          <w:sz w:val="26"/>
          <w:lang w:val="vi"/>
        </w:rPr>
        <w:t>HIỆU</w:t>
      </w:r>
      <w:r w:rsidRPr="00F87DE9">
        <w:rPr>
          <w:rFonts w:ascii="Times New Roman" w:eastAsia="Times New Roman" w:hAnsi="Times New Roman" w:cs="Times New Roman"/>
          <w:b/>
          <w:spacing w:val="-2"/>
          <w:sz w:val="26"/>
          <w:lang w:val="vi"/>
        </w:rPr>
        <w:t xml:space="preserve"> </w:t>
      </w:r>
      <w:r w:rsidRPr="00F87DE9">
        <w:rPr>
          <w:rFonts w:ascii="Times New Roman" w:eastAsia="Times New Roman" w:hAnsi="Times New Roman" w:cs="Times New Roman"/>
          <w:b/>
          <w:sz w:val="26"/>
          <w:lang w:val="vi"/>
        </w:rPr>
        <w:t>TRƯỞNG</w:t>
      </w:r>
    </w:p>
    <w:p w:rsidR="00F87DE9" w:rsidRPr="00F87DE9" w:rsidRDefault="00F87DE9" w:rsidP="00F87DE9">
      <w:pPr>
        <w:widowControl w:val="0"/>
        <w:autoSpaceDE w:val="0"/>
        <w:autoSpaceDN w:val="0"/>
        <w:spacing w:before="44" w:line="252" w:lineRule="exact"/>
        <w:ind w:left="120"/>
        <w:jc w:val="left"/>
        <w:rPr>
          <w:rFonts w:ascii="Times New Roman" w:eastAsia="Times New Roman" w:hAnsi="Times New Roman" w:cs="Times New Roman"/>
          <w:lang w:val="vi"/>
        </w:rPr>
      </w:pPr>
      <w:r w:rsidRPr="00F87DE9">
        <w:rPr>
          <w:rFonts w:ascii="Times New Roman" w:eastAsia="Times New Roman" w:hAnsi="Times New Roman" w:cs="Times New Roman"/>
          <w:b/>
          <w:lang w:val="vi"/>
        </w:rPr>
        <w:t xml:space="preserve">- </w:t>
      </w:r>
      <w:r w:rsidRPr="00F87DE9">
        <w:rPr>
          <w:rFonts w:ascii="Times New Roman" w:eastAsia="Times New Roman" w:hAnsi="Times New Roman" w:cs="Times New Roman"/>
          <w:lang w:val="vi"/>
        </w:rPr>
        <w:t>Sở GDĐT (b/c);</w:t>
      </w:r>
    </w:p>
    <w:p w:rsidR="00F87DE9" w:rsidRPr="00F87DE9" w:rsidRDefault="00F87DE9" w:rsidP="00F87DE9">
      <w:pPr>
        <w:widowControl w:val="0"/>
        <w:autoSpaceDE w:val="0"/>
        <w:autoSpaceDN w:val="0"/>
        <w:spacing w:line="252" w:lineRule="exact"/>
        <w:ind w:left="120"/>
        <w:jc w:val="left"/>
        <w:rPr>
          <w:rFonts w:ascii="Times New Roman" w:eastAsia="Times New Roman" w:hAnsi="Times New Roman" w:cs="Times New Roman"/>
          <w:lang w:val="vi"/>
        </w:rPr>
      </w:pPr>
      <w:r w:rsidRPr="00F87DE9">
        <w:rPr>
          <w:rFonts w:ascii="Times New Roman" w:eastAsia="Times New Roman" w:hAnsi="Times New Roman" w:cs="Times New Roman"/>
          <w:lang w:val="vi"/>
        </w:rPr>
        <w:t>- CB, LĐT;</w:t>
      </w:r>
    </w:p>
    <w:p w:rsidR="00F87DE9" w:rsidRPr="00F87DE9" w:rsidRDefault="00F87DE9" w:rsidP="00F87DE9">
      <w:pPr>
        <w:widowControl w:val="0"/>
        <w:numPr>
          <w:ilvl w:val="0"/>
          <w:numId w:val="5"/>
        </w:numPr>
        <w:tabs>
          <w:tab w:val="left" w:pos="248"/>
        </w:tabs>
        <w:autoSpaceDE w:val="0"/>
        <w:autoSpaceDN w:val="0"/>
        <w:spacing w:before="1" w:line="252" w:lineRule="exact"/>
        <w:jc w:val="left"/>
        <w:rPr>
          <w:rFonts w:ascii="Times New Roman" w:eastAsia="Times New Roman" w:hAnsi="Times New Roman" w:cs="Times New Roman"/>
          <w:lang w:val="vi"/>
        </w:rPr>
      </w:pPr>
      <w:r w:rsidRPr="00F87DE9">
        <w:rPr>
          <w:rFonts w:ascii="Times New Roman" w:eastAsia="Times New Roman" w:hAnsi="Times New Roman" w:cs="Times New Roman"/>
          <w:lang w:val="vi"/>
        </w:rPr>
        <w:t>TT, CĐ,</w:t>
      </w:r>
      <w:r w:rsidRPr="00F87DE9">
        <w:rPr>
          <w:rFonts w:ascii="Times New Roman" w:eastAsia="Times New Roman" w:hAnsi="Times New Roman" w:cs="Times New Roman"/>
          <w:spacing w:val="-1"/>
          <w:lang w:val="vi"/>
        </w:rPr>
        <w:t xml:space="preserve"> </w:t>
      </w:r>
      <w:r w:rsidRPr="00F87DE9">
        <w:rPr>
          <w:rFonts w:ascii="Times New Roman" w:eastAsia="Times New Roman" w:hAnsi="Times New Roman" w:cs="Times New Roman"/>
          <w:lang w:val="vi"/>
        </w:rPr>
        <w:t>ĐTN;</w:t>
      </w:r>
    </w:p>
    <w:p w:rsidR="00F87DE9" w:rsidRPr="00F87DE9" w:rsidRDefault="00F87DE9" w:rsidP="00F87DE9">
      <w:pPr>
        <w:widowControl w:val="0"/>
        <w:numPr>
          <w:ilvl w:val="0"/>
          <w:numId w:val="5"/>
        </w:numPr>
        <w:tabs>
          <w:tab w:val="left" w:pos="248"/>
        </w:tabs>
        <w:autoSpaceDE w:val="0"/>
        <w:autoSpaceDN w:val="0"/>
        <w:spacing w:line="252" w:lineRule="exact"/>
        <w:jc w:val="left"/>
        <w:rPr>
          <w:rFonts w:ascii="Times New Roman" w:eastAsia="Times New Roman" w:hAnsi="Times New Roman" w:cs="Times New Roman"/>
          <w:lang w:val="vi"/>
        </w:rPr>
      </w:pPr>
      <w:r w:rsidRPr="00F87DE9">
        <w:rPr>
          <w:rFonts w:ascii="Times New Roman" w:eastAsia="Times New Roman" w:hAnsi="Times New Roman" w:cs="Times New Roman"/>
          <w:lang w:val="vi"/>
        </w:rPr>
        <w:t>Lưu:</w:t>
      </w:r>
      <w:r w:rsidRPr="00F87DE9">
        <w:rPr>
          <w:rFonts w:ascii="Times New Roman" w:eastAsia="Times New Roman" w:hAnsi="Times New Roman" w:cs="Times New Roman"/>
          <w:spacing w:val="-2"/>
          <w:lang w:val="vi"/>
        </w:rPr>
        <w:t xml:space="preserve"> </w:t>
      </w:r>
      <w:r w:rsidRPr="00F87DE9">
        <w:rPr>
          <w:rFonts w:ascii="Times New Roman" w:eastAsia="Times New Roman" w:hAnsi="Times New Roman" w:cs="Times New Roman"/>
          <w:lang w:val="vi"/>
        </w:rPr>
        <w:t>VT.</w:t>
      </w: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F87DE9"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lang w:val="vi"/>
        </w:rPr>
      </w:pPr>
    </w:p>
    <w:p w:rsidR="00F87DE9" w:rsidRPr="00953DA8" w:rsidRDefault="00F87DE9" w:rsidP="00F87DE9">
      <w:pPr>
        <w:widowControl w:val="0"/>
        <w:tabs>
          <w:tab w:val="left" w:pos="248"/>
        </w:tabs>
        <w:autoSpaceDE w:val="0"/>
        <w:autoSpaceDN w:val="0"/>
        <w:spacing w:line="252" w:lineRule="exact"/>
        <w:ind w:left="248"/>
        <w:jc w:val="left"/>
        <w:rPr>
          <w:rFonts w:ascii="Times New Roman" w:eastAsia="Times New Roman" w:hAnsi="Times New Roman" w:cs="Times New Roman"/>
          <w:b/>
          <w:sz w:val="28"/>
          <w:szCs w:val="28"/>
        </w:rPr>
      </w:pP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Pr="00F87DE9">
        <w:rPr>
          <w:rFonts w:ascii="Times New Roman" w:eastAsia="Times New Roman" w:hAnsi="Times New Roman" w:cs="Times New Roman"/>
          <w:lang w:val="vi"/>
        </w:rPr>
        <w:tab/>
      </w:r>
      <w:r w:rsidR="00953DA8">
        <w:rPr>
          <w:rFonts w:ascii="Times New Roman" w:eastAsia="Times New Roman" w:hAnsi="Times New Roman" w:cs="Times New Roman"/>
          <w:b/>
          <w:sz w:val="28"/>
          <w:szCs w:val="28"/>
        </w:rPr>
        <w:t>Kha Thanh Liêm</w:t>
      </w:r>
    </w:p>
    <w:p w:rsidR="00F87DE9" w:rsidRPr="00DF2971" w:rsidRDefault="00F87DE9" w:rsidP="00F87DE9">
      <w:pPr>
        <w:spacing w:line="264" w:lineRule="auto"/>
        <w:ind w:firstLine="357"/>
        <w:jc w:val="both"/>
        <w:rPr>
          <w:rFonts w:ascii="Times New Roman" w:hAnsi="Times New Roman"/>
          <w:sz w:val="28"/>
          <w:szCs w:val="28"/>
        </w:rPr>
      </w:pPr>
    </w:p>
    <w:sectPr w:rsidR="00F87DE9" w:rsidRPr="00DF2971" w:rsidSect="00984089">
      <w:footerReference w:type="default" r:id="rId9"/>
      <w:pgSz w:w="11909" w:h="16834" w:code="9"/>
      <w:pgMar w:top="720" w:right="749" w:bottom="63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A4" w:rsidRDefault="000525A4" w:rsidP="00984089">
      <w:r>
        <w:separator/>
      </w:r>
    </w:p>
  </w:endnote>
  <w:endnote w:type="continuationSeparator" w:id="0">
    <w:p w:rsidR="000525A4" w:rsidRDefault="000525A4" w:rsidP="0098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43476"/>
      <w:docPartObj>
        <w:docPartGallery w:val="Page Numbers (Bottom of Page)"/>
        <w:docPartUnique/>
      </w:docPartObj>
    </w:sdtPr>
    <w:sdtEndPr>
      <w:rPr>
        <w:noProof/>
      </w:rPr>
    </w:sdtEndPr>
    <w:sdtContent>
      <w:p w:rsidR="00984089" w:rsidRDefault="00984089">
        <w:pPr>
          <w:pStyle w:val="Footer"/>
        </w:pPr>
        <w:r>
          <w:fldChar w:fldCharType="begin"/>
        </w:r>
        <w:r>
          <w:instrText xml:space="preserve"> PAGE   \* MERGEFORMAT </w:instrText>
        </w:r>
        <w:r>
          <w:fldChar w:fldCharType="separate"/>
        </w:r>
        <w:r w:rsidR="008511C3">
          <w:rPr>
            <w:noProof/>
          </w:rPr>
          <w:t>1</w:t>
        </w:r>
        <w:r>
          <w:rPr>
            <w:noProof/>
          </w:rPr>
          <w:fldChar w:fldCharType="end"/>
        </w:r>
      </w:p>
    </w:sdtContent>
  </w:sdt>
  <w:p w:rsidR="00984089" w:rsidRDefault="0098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A4" w:rsidRDefault="000525A4" w:rsidP="00984089">
      <w:r>
        <w:separator/>
      </w:r>
    </w:p>
  </w:footnote>
  <w:footnote w:type="continuationSeparator" w:id="0">
    <w:p w:rsidR="000525A4" w:rsidRDefault="000525A4" w:rsidP="0098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66F"/>
    <w:multiLevelType w:val="hybridMultilevel"/>
    <w:tmpl w:val="823CBE60"/>
    <w:lvl w:ilvl="0" w:tplc="07BC09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079A"/>
    <w:multiLevelType w:val="hybridMultilevel"/>
    <w:tmpl w:val="E3105E3C"/>
    <w:lvl w:ilvl="0" w:tplc="A162B4D6">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7B37F76"/>
    <w:multiLevelType w:val="hybridMultilevel"/>
    <w:tmpl w:val="F83A49B6"/>
    <w:lvl w:ilvl="0" w:tplc="051A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B27C2"/>
    <w:multiLevelType w:val="hybridMultilevel"/>
    <w:tmpl w:val="B212DC84"/>
    <w:lvl w:ilvl="0" w:tplc="62C69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C2016C"/>
    <w:multiLevelType w:val="hybridMultilevel"/>
    <w:tmpl w:val="52CA734C"/>
    <w:lvl w:ilvl="0" w:tplc="C40814D6">
      <w:numFmt w:val="bullet"/>
      <w:lvlText w:val="-"/>
      <w:lvlJc w:val="left"/>
      <w:pPr>
        <w:ind w:left="248" w:hanging="128"/>
      </w:pPr>
      <w:rPr>
        <w:rFonts w:ascii="Times New Roman" w:eastAsia="Times New Roman" w:hAnsi="Times New Roman" w:cs="Times New Roman" w:hint="default"/>
        <w:b/>
        <w:bCs/>
        <w:w w:val="100"/>
        <w:sz w:val="22"/>
        <w:szCs w:val="22"/>
        <w:lang w:val="vi" w:eastAsia="en-US" w:bidi="ar-SA"/>
      </w:rPr>
    </w:lvl>
    <w:lvl w:ilvl="1" w:tplc="9776F29E">
      <w:numFmt w:val="bullet"/>
      <w:lvlText w:val="•"/>
      <w:lvlJc w:val="left"/>
      <w:pPr>
        <w:ind w:left="1236" w:hanging="128"/>
      </w:pPr>
      <w:rPr>
        <w:rFonts w:hint="default"/>
        <w:lang w:val="vi" w:eastAsia="en-US" w:bidi="ar-SA"/>
      </w:rPr>
    </w:lvl>
    <w:lvl w:ilvl="2" w:tplc="4D7E35C6">
      <w:numFmt w:val="bullet"/>
      <w:lvlText w:val="•"/>
      <w:lvlJc w:val="left"/>
      <w:pPr>
        <w:ind w:left="2232" w:hanging="128"/>
      </w:pPr>
      <w:rPr>
        <w:rFonts w:hint="default"/>
        <w:lang w:val="vi" w:eastAsia="en-US" w:bidi="ar-SA"/>
      </w:rPr>
    </w:lvl>
    <w:lvl w:ilvl="3" w:tplc="3A2E8A1C">
      <w:numFmt w:val="bullet"/>
      <w:lvlText w:val="•"/>
      <w:lvlJc w:val="left"/>
      <w:pPr>
        <w:ind w:left="3228" w:hanging="128"/>
      </w:pPr>
      <w:rPr>
        <w:rFonts w:hint="default"/>
        <w:lang w:val="vi" w:eastAsia="en-US" w:bidi="ar-SA"/>
      </w:rPr>
    </w:lvl>
    <w:lvl w:ilvl="4" w:tplc="D82001EE">
      <w:numFmt w:val="bullet"/>
      <w:lvlText w:val="•"/>
      <w:lvlJc w:val="left"/>
      <w:pPr>
        <w:ind w:left="4224" w:hanging="128"/>
      </w:pPr>
      <w:rPr>
        <w:rFonts w:hint="default"/>
        <w:lang w:val="vi" w:eastAsia="en-US" w:bidi="ar-SA"/>
      </w:rPr>
    </w:lvl>
    <w:lvl w:ilvl="5" w:tplc="5AC21D68">
      <w:numFmt w:val="bullet"/>
      <w:lvlText w:val="•"/>
      <w:lvlJc w:val="left"/>
      <w:pPr>
        <w:ind w:left="5220" w:hanging="128"/>
      </w:pPr>
      <w:rPr>
        <w:rFonts w:hint="default"/>
        <w:lang w:val="vi" w:eastAsia="en-US" w:bidi="ar-SA"/>
      </w:rPr>
    </w:lvl>
    <w:lvl w:ilvl="6" w:tplc="91169DAA">
      <w:numFmt w:val="bullet"/>
      <w:lvlText w:val="•"/>
      <w:lvlJc w:val="left"/>
      <w:pPr>
        <w:ind w:left="6216" w:hanging="128"/>
      </w:pPr>
      <w:rPr>
        <w:rFonts w:hint="default"/>
        <w:lang w:val="vi" w:eastAsia="en-US" w:bidi="ar-SA"/>
      </w:rPr>
    </w:lvl>
    <w:lvl w:ilvl="7" w:tplc="EC1A6836">
      <w:numFmt w:val="bullet"/>
      <w:lvlText w:val="•"/>
      <w:lvlJc w:val="left"/>
      <w:pPr>
        <w:ind w:left="7212" w:hanging="128"/>
      </w:pPr>
      <w:rPr>
        <w:rFonts w:hint="default"/>
        <w:lang w:val="vi" w:eastAsia="en-US" w:bidi="ar-SA"/>
      </w:rPr>
    </w:lvl>
    <w:lvl w:ilvl="8" w:tplc="36BAE2DE">
      <w:numFmt w:val="bullet"/>
      <w:lvlText w:val="•"/>
      <w:lvlJc w:val="left"/>
      <w:pPr>
        <w:ind w:left="8208" w:hanging="128"/>
      </w:pPr>
      <w:rPr>
        <w:rFonts w:hint="default"/>
        <w:lang w:val="vi"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2A"/>
    <w:rsid w:val="00001D48"/>
    <w:rsid w:val="000029C8"/>
    <w:rsid w:val="00002D44"/>
    <w:rsid w:val="00002DBF"/>
    <w:rsid w:val="0000395A"/>
    <w:rsid w:val="00003BEE"/>
    <w:rsid w:val="0000426E"/>
    <w:rsid w:val="0000430D"/>
    <w:rsid w:val="000049FC"/>
    <w:rsid w:val="000053EA"/>
    <w:rsid w:val="00005825"/>
    <w:rsid w:val="00005BBC"/>
    <w:rsid w:val="00005E13"/>
    <w:rsid w:val="00007325"/>
    <w:rsid w:val="00007BC2"/>
    <w:rsid w:val="00007D28"/>
    <w:rsid w:val="00010DE7"/>
    <w:rsid w:val="000116F1"/>
    <w:rsid w:val="00011871"/>
    <w:rsid w:val="00012651"/>
    <w:rsid w:val="00013025"/>
    <w:rsid w:val="00013A9D"/>
    <w:rsid w:val="00013F68"/>
    <w:rsid w:val="00014662"/>
    <w:rsid w:val="00014C22"/>
    <w:rsid w:val="000152F7"/>
    <w:rsid w:val="0001648B"/>
    <w:rsid w:val="00016CCD"/>
    <w:rsid w:val="0002026F"/>
    <w:rsid w:val="00020A07"/>
    <w:rsid w:val="000211D7"/>
    <w:rsid w:val="0002139E"/>
    <w:rsid w:val="00021EA3"/>
    <w:rsid w:val="00026854"/>
    <w:rsid w:val="00026FE5"/>
    <w:rsid w:val="00030943"/>
    <w:rsid w:val="0003172D"/>
    <w:rsid w:val="000319BB"/>
    <w:rsid w:val="00031D02"/>
    <w:rsid w:val="00032A5E"/>
    <w:rsid w:val="000333CC"/>
    <w:rsid w:val="00035361"/>
    <w:rsid w:val="00035428"/>
    <w:rsid w:val="00035B6B"/>
    <w:rsid w:val="0003619B"/>
    <w:rsid w:val="0003661D"/>
    <w:rsid w:val="000373C1"/>
    <w:rsid w:val="000373EC"/>
    <w:rsid w:val="000374AB"/>
    <w:rsid w:val="00037F66"/>
    <w:rsid w:val="0004012E"/>
    <w:rsid w:val="00040623"/>
    <w:rsid w:val="00040793"/>
    <w:rsid w:val="000408EC"/>
    <w:rsid w:val="00040E30"/>
    <w:rsid w:val="00041C1E"/>
    <w:rsid w:val="00043DB6"/>
    <w:rsid w:val="00044089"/>
    <w:rsid w:val="00044D32"/>
    <w:rsid w:val="00045223"/>
    <w:rsid w:val="000453F0"/>
    <w:rsid w:val="0004624D"/>
    <w:rsid w:val="000471DB"/>
    <w:rsid w:val="00050B6A"/>
    <w:rsid w:val="00051624"/>
    <w:rsid w:val="000517B5"/>
    <w:rsid w:val="000525A4"/>
    <w:rsid w:val="00052AFD"/>
    <w:rsid w:val="00054A48"/>
    <w:rsid w:val="0005542F"/>
    <w:rsid w:val="00056F83"/>
    <w:rsid w:val="00057ADE"/>
    <w:rsid w:val="0006048D"/>
    <w:rsid w:val="00061245"/>
    <w:rsid w:val="00062FF6"/>
    <w:rsid w:val="00063861"/>
    <w:rsid w:val="00064775"/>
    <w:rsid w:val="00064E9E"/>
    <w:rsid w:val="00066A62"/>
    <w:rsid w:val="00066D5B"/>
    <w:rsid w:val="00067764"/>
    <w:rsid w:val="00070D09"/>
    <w:rsid w:val="00070DEF"/>
    <w:rsid w:val="000724C0"/>
    <w:rsid w:val="000733E2"/>
    <w:rsid w:val="000743B6"/>
    <w:rsid w:val="00074743"/>
    <w:rsid w:val="000757B8"/>
    <w:rsid w:val="00075976"/>
    <w:rsid w:val="00075C9B"/>
    <w:rsid w:val="00075D82"/>
    <w:rsid w:val="00077B74"/>
    <w:rsid w:val="00080829"/>
    <w:rsid w:val="00080D18"/>
    <w:rsid w:val="00080E11"/>
    <w:rsid w:val="00081836"/>
    <w:rsid w:val="00081A69"/>
    <w:rsid w:val="000823DA"/>
    <w:rsid w:val="00083ABC"/>
    <w:rsid w:val="00084444"/>
    <w:rsid w:val="00084773"/>
    <w:rsid w:val="00084BC9"/>
    <w:rsid w:val="00086881"/>
    <w:rsid w:val="00090E75"/>
    <w:rsid w:val="00091959"/>
    <w:rsid w:val="00091D14"/>
    <w:rsid w:val="00091D4A"/>
    <w:rsid w:val="00092194"/>
    <w:rsid w:val="00092882"/>
    <w:rsid w:val="00093319"/>
    <w:rsid w:val="00094533"/>
    <w:rsid w:val="00094D03"/>
    <w:rsid w:val="00095DA1"/>
    <w:rsid w:val="00095EBB"/>
    <w:rsid w:val="00096101"/>
    <w:rsid w:val="00096CA3"/>
    <w:rsid w:val="00097673"/>
    <w:rsid w:val="00097DDE"/>
    <w:rsid w:val="000A236E"/>
    <w:rsid w:val="000A3467"/>
    <w:rsid w:val="000A378A"/>
    <w:rsid w:val="000A4873"/>
    <w:rsid w:val="000A79BF"/>
    <w:rsid w:val="000A7AF1"/>
    <w:rsid w:val="000B0EEB"/>
    <w:rsid w:val="000B113E"/>
    <w:rsid w:val="000B2097"/>
    <w:rsid w:val="000B25D1"/>
    <w:rsid w:val="000B2C9F"/>
    <w:rsid w:val="000B32C6"/>
    <w:rsid w:val="000B3567"/>
    <w:rsid w:val="000B43F7"/>
    <w:rsid w:val="000B459D"/>
    <w:rsid w:val="000B737B"/>
    <w:rsid w:val="000B7B93"/>
    <w:rsid w:val="000C0021"/>
    <w:rsid w:val="000C0F65"/>
    <w:rsid w:val="000C257A"/>
    <w:rsid w:val="000C3925"/>
    <w:rsid w:val="000C399C"/>
    <w:rsid w:val="000C3CFA"/>
    <w:rsid w:val="000C426F"/>
    <w:rsid w:val="000C4DC5"/>
    <w:rsid w:val="000C53F8"/>
    <w:rsid w:val="000C6248"/>
    <w:rsid w:val="000C642A"/>
    <w:rsid w:val="000C66AE"/>
    <w:rsid w:val="000C7308"/>
    <w:rsid w:val="000D1DB2"/>
    <w:rsid w:val="000D2508"/>
    <w:rsid w:val="000D3863"/>
    <w:rsid w:val="000D43AA"/>
    <w:rsid w:val="000D44FB"/>
    <w:rsid w:val="000D61AE"/>
    <w:rsid w:val="000D72FD"/>
    <w:rsid w:val="000E02E8"/>
    <w:rsid w:val="000E07AC"/>
    <w:rsid w:val="000E0B08"/>
    <w:rsid w:val="000E14CE"/>
    <w:rsid w:val="000E1B53"/>
    <w:rsid w:val="000E1EC6"/>
    <w:rsid w:val="000E2138"/>
    <w:rsid w:val="000E2EC9"/>
    <w:rsid w:val="000E2FEC"/>
    <w:rsid w:val="000E35B3"/>
    <w:rsid w:val="000E3C2E"/>
    <w:rsid w:val="000E4190"/>
    <w:rsid w:val="000E5055"/>
    <w:rsid w:val="000E5DAD"/>
    <w:rsid w:val="000E6AD9"/>
    <w:rsid w:val="000E767E"/>
    <w:rsid w:val="000E7F82"/>
    <w:rsid w:val="000F0B02"/>
    <w:rsid w:val="000F136A"/>
    <w:rsid w:val="000F1CD9"/>
    <w:rsid w:val="000F1EE7"/>
    <w:rsid w:val="000F2994"/>
    <w:rsid w:val="000F49FA"/>
    <w:rsid w:val="000F5364"/>
    <w:rsid w:val="000F7472"/>
    <w:rsid w:val="0010047C"/>
    <w:rsid w:val="00101142"/>
    <w:rsid w:val="00101BAF"/>
    <w:rsid w:val="00103173"/>
    <w:rsid w:val="00103555"/>
    <w:rsid w:val="001037BA"/>
    <w:rsid w:val="00103B61"/>
    <w:rsid w:val="00104DE8"/>
    <w:rsid w:val="001055C0"/>
    <w:rsid w:val="00105824"/>
    <w:rsid w:val="0010586C"/>
    <w:rsid w:val="001062C8"/>
    <w:rsid w:val="00107892"/>
    <w:rsid w:val="0011184F"/>
    <w:rsid w:val="001126DD"/>
    <w:rsid w:val="00112995"/>
    <w:rsid w:val="0011411E"/>
    <w:rsid w:val="001154C4"/>
    <w:rsid w:val="0011576F"/>
    <w:rsid w:val="00116310"/>
    <w:rsid w:val="00116D07"/>
    <w:rsid w:val="001172AD"/>
    <w:rsid w:val="00117853"/>
    <w:rsid w:val="00117938"/>
    <w:rsid w:val="00120B98"/>
    <w:rsid w:val="0012104C"/>
    <w:rsid w:val="00121200"/>
    <w:rsid w:val="00121274"/>
    <w:rsid w:val="00121333"/>
    <w:rsid w:val="00121511"/>
    <w:rsid w:val="001215DD"/>
    <w:rsid w:val="00122028"/>
    <w:rsid w:val="00122928"/>
    <w:rsid w:val="001230FB"/>
    <w:rsid w:val="001239AA"/>
    <w:rsid w:val="00123C15"/>
    <w:rsid w:val="001240C3"/>
    <w:rsid w:val="00124835"/>
    <w:rsid w:val="001250C1"/>
    <w:rsid w:val="001266E9"/>
    <w:rsid w:val="0013036F"/>
    <w:rsid w:val="00130AA7"/>
    <w:rsid w:val="00130B7C"/>
    <w:rsid w:val="001328C8"/>
    <w:rsid w:val="001329B4"/>
    <w:rsid w:val="00133838"/>
    <w:rsid w:val="00135683"/>
    <w:rsid w:val="00135B01"/>
    <w:rsid w:val="001360E1"/>
    <w:rsid w:val="0013695A"/>
    <w:rsid w:val="001377C4"/>
    <w:rsid w:val="00137BC8"/>
    <w:rsid w:val="001400A2"/>
    <w:rsid w:val="0014025C"/>
    <w:rsid w:val="0014439F"/>
    <w:rsid w:val="00145D2F"/>
    <w:rsid w:val="0014667F"/>
    <w:rsid w:val="00147331"/>
    <w:rsid w:val="00147BF3"/>
    <w:rsid w:val="00151426"/>
    <w:rsid w:val="00152D5D"/>
    <w:rsid w:val="001534AA"/>
    <w:rsid w:val="00153B38"/>
    <w:rsid w:val="00153CFA"/>
    <w:rsid w:val="00155096"/>
    <w:rsid w:val="00155293"/>
    <w:rsid w:val="001568C4"/>
    <w:rsid w:val="00156AE5"/>
    <w:rsid w:val="00157E08"/>
    <w:rsid w:val="00157F8A"/>
    <w:rsid w:val="0016062F"/>
    <w:rsid w:val="00160CC6"/>
    <w:rsid w:val="00162A92"/>
    <w:rsid w:val="0016443E"/>
    <w:rsid w:val="00165415"/>
    <w:rsid w:val="001661AF"/>
    <w:rsid w:val="00167B84"/>
    <w:rsid w:val="0017057E"/>
    <w:rsid w:val="0017151A"/>
    <w:rsid w:val="00171B7A"/>
    <w:rsid w:val="00173671"/>
    <w:rsid w:val="00173C7A"/>
    <w:rsid w:val="00173D83"/>
    <w:rsid w:val="0017444B"/>
    <w:rsid w:val="0017478C"/>
    <w:rsid w:val="00175422"/>
    <w:rsid w:val="00175956"/>
    <w:rsid w:val="00176EBB"/>
    <w:rsid w:val="00176F0B"/>
    <w:rsid w:val="001776F5"/>
    <w:rsid w:val="0018027F"/>
    <w:rsid w:val="00184009"/>
    <w:rsid w:val="001843D1"/>
    <w:rsid w:val="00185098"/>
    <w:rsid w:val="0018534F"/>
    <w:rsid w:val="00186090"/>
    <w:rsid w:val="0018661C"/>
    <w:rsid w:val="001869D4"/>
    <w:rsid w:val="001873E2"/>
    <w:rsid w:val="00187D96"/>
    <w:rsid w:val="001918AE"/>
    <w:rsid w:val="00191A19"/>
    <w:rsid w:val="00191A3F"/>
    <w:rsid w:val="00192D31"/>
    <w:rsid w:val="00193995"/>
    <w:rsid w:val="001941FD"/>
    <w:rsid w:val="00195E15"/>
    <w:rsid w:val="00197042"/>
    <w:rsid w:val="00197C7F"/>
    <w:rsid w:val="001A0D81"/>
    <w:rsid w:val="001A27DE"/>
    <w:rsid w:val="001A299A"/>
    <w:rsid w:val="001A4AD8"/>
    <w:rsid w:val="001A55D9"/>
    <w:rsid w:val="001A74D0"/>
    <w:rsid w:val="001A76BF"/>
    <w:rsid w:val="001A78EB"/>
    <w:rsid w:val="001A7EDA"/>
    <w:rsid w:val="001B0D3A"/>
    <w:rsid w:val="001B0D69"/>
    <w:rsid w:val="001B114F"/>
    <w:rsid w:val="001B19ED"/>
    <w:rsid w:val="001B30CD"/>
    <w:rsid w:val="001B349F"/>
    <w:rsid w:val="001B3AC2"/>
    <w:rsid w:val="001B4913"/>
    <w:rsid w:val="001B6B77"/>
    <w:rsid w:val="001B740A"/>
    <w:rsid w:val="001C0833"/>
    <w:rsid w:val="001C0BDE"/>
    <w:rsid w:val="001C0DB8"/>
    <w:rsid w:val="001C118A"/>
    <w:rsid w:val="001C1629"/>
    <w:rsid w:val="001C254A"/>
    <w:rsid w:val="001C2969"/>
    <w:rsid w:val="001C366D"/>
    <w:rsid w:val="001C3B0E"/>
    <w:rsid w:val="001C4C08"/>
    <w:rsid w:val="001C5D24"/>
    <w:rsid w:val="001C6229"/>
    <w:rsid w:val="001C7A96"/>
    <w:rsid w:val="001D01E6"/>
    <w:rsid w:val="001D0753"/>
    <w:rsid w:val="001D0AC7"/>
    <w:rsid w:val="001D0FCD"/>
    <w:rsid w:val="001D1DA8"/>
    <w:rsid w:val="001D1E73"/>
    <w:rsid w:val="001D2418"/>
    <w:rsid w:val="001D29FF"/>
    <w:rsid w:val="001D3818"/>
    <w:rsid w:val="001D42EF"/>
    <w:rsid w:val="001D4677"/>
    <w:rsid w:val="001D4AD2"/>
    <w:rsid w:val="001D4BED"/>
    <w:rsid w:val="001D721D"/>
    <w:rsid w:val="001D7A6C"/>
    <w:rsid w:val="001D7E20"/>
    <w:rsid w:val="001E08C4"/>
    <w:rsid w:val="001E2898"/>
    <w:rsid w:val="001E28F9"/>
    <w:rsid w:val="001E4105"/>
    <w:rsid w:val="001E43E9"/>
    <w:rsid w:val="001E4903"/>
    <w:rsid w:val="001E4DBA"/>
    <w:rsid w:val="001E6C26"/>
    <w:rsid w:val="001E719F"/>
    <w:rsid w:val="001F28B8"/>
    <w:rsid w:val="001F33AE"/>
    <w:rsid w:val="001F394A"/>
    <w:rsid w:val="001F4E4D"/>
    <w:rsid w:val="001F509F"/>
    <w:rsid w:val="001F52A9"/>
    <w:rsid w:val="001F52B0"/>
    <w:rsid w:val="001F7B48"/>
    <w:rsid w:val="001F7B64"/>
    <w:rsid w:val="001F7B97"/>
    <w:rsid w:val="002027D0"/>
    <w:rsid w:val="00202984"/>
    <w:rsid w:val="00202DA4"/>
    <w:rsid w:val="00203249"/>
    <w:rsid w:val="002040DF"/>
    <w:rsid w:val="002047B0"/>
    <w:rsid w:val="0020755C"/>
    <w:rsid w:val="00207A51"/>
    <w:rsid w:val="00207FBE"/>
    <w:rsid w:val="00210B95"/>
    <w:rsid w:val="00211CBB"/>
    <w:rsid w:val="00213164"/>
    <w:rsid w:val="00213217"/>
    <w:rsid w:val="00213847"/>
    <w:rsid w:val="0021589A"/>
    <w:rsid w:val="00216A63"/>
    <w:rsid w:val="00216E3B"/>
    <w:rsid w:val="00217956"/>
    <w:rsid w:val="00217C68"/>
    <w:rsid w:val="002212A2"/>
    <w:rsid w:val="00222731"/>
    <w:rsid w:val="002232D5"/>
    <w:rsid w:val="00223536"/>
    <w:rsid w:val="00223FF0"/>
    <w:rsid w:val="00224756"/>
    <w:rsid w:val="00224C97"/>
    <w:rsid w:val="00226484"/>
    <w:rsid w:val="0022725D"/>
    <w:rsid w:val="0022767B"/>
    <w:rsid w:val="00230DF1"/>
    <w:rsid w:val="002311EB"/>
    <w:rsid w:val="00231480"/>
    <w:rsid w:val="00231B1B"/>
    <w:rsid w:val="002327EB"/>
    <w:rsid w:val="00232A85"/>
    <w:rsid w:val="002337F6"/>
    <w:rsid w:val="002338AF"/>
    <w:rsid w:val="002339A6"/>
    <w:rsid w:val="00233A71"/>
    <w:rsid w:val="002347EB"/>
    <w:rsid w:val="00235068"/>
    <w:rsid w:val="00235122"/>
    <w:rsid w:val="002352A3"/>
    <w:rsid w:val="00235317"/>
    <w:rsid w:val="00235E7B"/>
    <w:rsid w:val="00236FC9"/>
    <w:rsid w:val="0023704C"/>
    <w:rsid w:val="0024015F"/>
    <w:rsid w:val="00242247"/>
    <w:rsid w:val="0024243D"/>
    <w:rsid w:val="002449CF"/>
    <w:rsid w:val="0024654A"/>
    <w:rsid w:val="002471AC"/>
    <w:rsid w:val="002476D4"/>
    <w:rsid w:val="00250114"/>
    <w:rsid w:val="00251094"/>
    <w:rsid w:val="0025158E"/>
    <w:rsid w:val="0025215E"/>
    <w:rsid w:val="002545FD"/>
    <w:rsid w:val="00255204"/>
    <w:rsid w:val="002559DD"/>
    <w:rsid w:val="00255C84"/>
    <w:rsid w:val="00256118"/>
    <w:rsid w:val="00256A3C"/>
    <w:rsid w:val="00256C32"/>
    <w:rsid w:val="0025750D"/>
    <w:rsid w:val="00260F74"/>
    <w:rsid w:val="00261364"/>
    <w:rsid w:val="002614ED"/>
    <w:rsid w:val="00262C7B"/>
    <w:rsid w:val="0026368D"/>
    <w:rsid w:val="00263E00"/>
    <w:rsid w:val="0026459B"/>
    <w:rsid w:val="00266AB1"/>
    <w:rsid w:val="00270333"/>
    <w:rsid w:val="00271A40"/>
    <w:rsid w:val="00271D6A"/>
    <w:rsid w:val="00271FDA"/>
    <w:rsid w:val="00272DD3"/>
    <w:rsid w:val="002737A0"/>
    <w:rsid w:val="00273AAB"/>
    <w:rsid w:val="00273AC8"/>
    <w:rsid w:val="00273FB5"/>
    <w:rsid w:val="00274B2A"/>
    <w:rsid w:val="00274C13"/>
    <w:rsid w:val="00275440"/>
    <w:rsid w:val="00275B7C"/>
    <w:rsid w:val="002769F6"/>
    <w:rsid w:val="00277106"/>
    <w:rsid w:val="002808FD"/>
    <w:rsid w:val="0028127F"/>
    <w:rsid w:val="002826FE"/>
    <w:rsid w:val="0028288C"/>
    <w:rsid w:val="00282A70"/>
    <w:rsid w:val="00282AB0"/>
    <w:rsid w:val="00282E26"/>
    <w:rsid w:val="00282FF1"/>
    <w:rsid w:val="00283390"/>
    <w:rsid w:val="00283689"/>
    <w:rsid w:val="00283AFF"/>
    <w:rsid w:val="00284A10"/>
    <w:rsid w:val="002851D2"/>
    <w:rsid w:val="0028752B"/>
    <w:rsid w:val="00287CBF"/>
    <w:rsid w:val="00290659"/>
    <w:rsid w:val="00290C37"/>
    <w:rsid w:val="00290E56"/>
    <w:rsid w:val="00292A16"/>
    <w:rsid w:val="0029341E"/>
    <w:rsid w:val="00293D6F"/>
    <w:rsid w:val="002952DA"/>
    <w:rsid w:val="00297F2E"/>
    <w:rsid w:val="002A0D5C"/>
    <w:rsid w:val="002A1407"/>
    <w:rsid w:val="002A25EA"/>
    <w:rsid w:val="002A2CC7"/>
    <w:rsid w:val="002A4644"/>
    <w:rsid w:val="002A572B"/>
    <w:rsid w:val="002A5F15"/>
    <w:rsid w:val="002A7A2E"/>
    <w:rsid w:val="002A7B00"/>
    <w:rsid w:val="002B032A"/>
    <w:rsid w:val="002B3B99"/>
    <w:rsid w:val="002B41D5"/>
    <w:rsid w:val="002B4C1B"/>
    <w:rsid w:val="002B69B7"/>
    <w:rsid w:val="002B71FC"/>
    <w:rsid w:val="002B7FE9"/>
    <w:rsid w:val="002C049E"/>
    <w:rsid w:val="002C057D"/>
    <w:rsid w:val="002C1DDD"/>
    <w:rsid w:val="002C254F"/>
    <w:rsid w:val="002C2A47"/>
    <w:rsid w:val="002C2BE7"/>
    <w:rsid w:val="002C3471"/>
    <w:rsid w:val="002C4FF5"/>
    <w:rsid w:val="002C6071"/>
    <w:rsid w:val="002D0C30"/>
    <w:rsid w:val="002D20C3"/>
    <w:rsid w:val="002D258A"/>
    <w:rsid w:val="002D3518"/>
    <w:rsid w:val="002D3B92"/>
    <w:rsid w:val="002D4F3C"/>
    <w:rsid w:val="002D5D2A"/>
    <w:rsid w:val="002D6242"/>
    <w:rsid w:val="002D703E"/>
    <w:rsid w:val="002E0424"/>
    <w:rsid w:val="002E07CE"/>
    <w:rsid w:val="002E1456"/>
    <w:rsid w:val="002E165B"/>
    <w:rsid w:val="002E1676"/>
    <w:rsid w:val="002E17A6"/>
    <w:rsid w:val="002E1FF3"/>
    <w:rsid w:val="002E2881"/>
    <w:rsid w:val="002E2D36"/>
    <w:rsid w:val="002E312B"/>
    <w:rsid w:val="002E3C73"/>
    <w:rsid w:val="002E404D"/>
    <w:rsid w:val="002E46DD"/>
    <w:rsid w:val="002E5177"/>
    <w:rsid w:val="002E55C5"/>
    <w:rsid w:val="002F0BF1"/>
    <w:rsid w:val="002F27A6"/>
    <w:rsid w:val="002F3E5F"/>
    <w:rsid w:val="002F47D9"/>
    <w:rsid w:val="002F543F"/>
    <w:rsid w:val="002F7AC1"/>
    <w:rsid w:val="00300406"/>
    <w:rsid w:val="0030230C"/>
    <w:rsid w:val="0030246E"/>
    <w:rsid w:val="00302671"/>
    <w:rsid w:val="003043C9"/>
    <w:rsid w:val="00305E39"/>
    <w:rsid w:val="003067BF"/>
    <w:rsid w:val="00306AFC"/>
    <w:rsid w:val="0030708D"/>
    <w:rsid w:val="003102BF"/>
    <w:rsid w:val="0031068D"/>
    <w:rsid w:val="003109B8"/>
    <w:rsid w:val="0031125B"/>
    <w:rsid w:val="003113D0"/>
    <w:rsid w:val="00312929"/>
    <w:rsid w:val="00312BF9"/>
    <w:rsid w:val="00312FE0"/>
    <w:rsid w:val="0031322C"/>
    <w:rsid w:val="003146EB"/>
    <w:rsid w:val="00314F20"/>
    <w:rsid w:val="00315290"/>
    <w:rsid w:val="003153CF"/>
    <w:rsid w:val="00315BCC"/>
    <w:rsid w:val="0031667B"/>
    <w:rsid w:val="00316CE3"/>
    <w:rsid w:val="00317776"/>
    <w:rsid w:val="0031792B"/>
    <w:rsid w:val="00317E07"/>
    <w:rsid w:val="003221A7"/>
    <w:rsid w:val="00323A98"/>
    <w:rsid w:val="00323BE9"/>
    <w:rsid w:val="0032542C"/>
    <w:rsid w:val="00326671"/>
    <w:rsid w:val="0032675D"/>
    <w:rsid w:val="0032762D"/>
    <w:rsid w:val="00327A88"/>
    <w:rsid w:val="00327BD0"/>
    <w:rsid w:val="0033098D"/>
    <w:rsid w:val="00331964"/>
    <w:rsid w:val="00331C45"/>
    <w:rsid w:val="003320A3"/>
    <w:rsid w:val="0033229D"/>
    <w:rsid w:val="00332FC8"/>
    <w:rsid w:val="00334B5C"/>
    <w:rsid w:val="00335A69"/>
    <w:rsid w:val="00336206"/>
    <w:rsid w:val="00336A07"/>
    <w:rsid w:val="00336F6A"/>
    <w:rsid w:val="003375F5"/>
    <w:rsid w:val="003376BB"/>
    <w:rsid w:val="00337FE9"/>
    <w:rsid w:val="003410C7"/>
    <w:rsid w:val="00341311"/>
    <w:rsid w:val="00341816"/>
    <w:rsid w:val="00341BD3"/>
    <w:rsid w:val="00343436"/>
    <w:rsid w:val="00345FC3"/>
    <w:rsid w:val="0034636B"/>
    <w:rsid w:val="00350DE1"/>
    <w:rsid w:val="003511BA"/>
    <w:rsid w:val="003521B9"/>
    <w:rsid w:val="00352DDA"/>
    <w:rsid w:val="003537E2"/>
    <w:rsid w:val="003553C3"/>
    <w:rsid w:val="00360B0C"/>
    <w:rsid w:val="00360DDE"/>
    <w:rsid w:val="0036214B"/>
    <w:rsid w:val="003623CF"/>
    <w:rsid w:val="0036275E"/>
    <w:rsid w:val="00362ECE"/>
    <w:rsid w:val="003639CF"/>
    <w:rsid w:val="003644A0"/>
    <w:rsid w:val="00365B80"/>
    <w:rsid w:val="00366322"/>
    <w:rsid w:val="00367AEC"/>
    <w:rsid w:val="00367D12"/>
    <w:rsid w:val="00371875"/>
    <w:rsid w:val="0037320D"/>
    <w:rsid w:val="003745FB"/>
    <w:rsid w:val="00374CEE"/>
    <w:rsid w:val="003763E6"/>
    <w:rsid w:val="00376AB3"/>
    <w:rsid w:val="003777EC"/>
    <w:rsid w:val="00377862"/>
    <w:rsid w:val="00377CE4"/>
    <w:rsid w:val="003808A6"/>
    <w:rsid w:val="00380AD9"/>
    <w:rsid w:val="00380CFE"/>
    <w:rsid w:val="003812ED"/>
    <w:rsid w:val="00381401"/>
    <w:rsid w:val="003819F8"/>
    <w:rsid w:val="00381CF0"/>
    <w:rsid w:val="00382555"/>
    <w:rsid w:val="00383FE7"/>
    <w:rsid w:val="00384619"/>
    <w:rsid w:val="00384E74"/>
    <w:rsid w:val="0038551C"/>
    <w:rsid w:val="003859D3"/>
    <w:rsid w:val="003860B4"/>
    <w:rsid w:val="003862AB"/>
    <w:rsid w:val="0039058D"/>
    <w:rsid w:val="00390705"/>
    <w:rsid w:val="00390A3E"/>
    <w:rsid w:val="00390C20"/>
    <w:rsid w:val="003910C1"/>
    <w:rsid w:val="003911A7"/>
    <w:rsid w:val="003911CB"/>
    <w:rsid w:val="00394156"/>
    <w:rsid w:val="00396B29"/>
    <w:rsid w:val="00397F5D"/>
    <w:rsid w:val="003A05E7"/>
    <w:rsid w:val="003A16E4"/>
    <w:rsid w:val="003A17D1"/>
    <w:rsid w:val="003A1DB3"/>
    <w:rsid w:val="003A279F"/>
    <w:rsid w:val="003A2E0B"/>
    <w:rsid w:val="003A30D7"/>
    <w:rsid w:val="003A37B5"/>
    <w:rsid w:val="003A4E81"/>
    <w:rsid w:val="003A5076"/>
    <w:rsid w:val="003A6948"/>
    <w:rsid w:val="003A6EAF"/>
    <w:rsid w:val="003A7068"/>
    <w:rsid w:val="003A739B"/>
    <w:rsid w:val="003A7FDC"/>
    <w:rsid w:val="003B0829"/>
    <w:rsid w:val="003B0E21"/>
    <w:rsid w:val="003B1041"/>
    <w:rsid w:val="003B10EB"/>
    <w:rsid w:val="003B21B7"/>
    <w:rsid w:val="003B3592"/>
    <w:rsid w:val="003B359D"/>
    <w:rsid w:val="003B39CE"/>
    <w:rsid w:val="003B41E3"/>
    <w:rsid w:val="003B4A71"/>
    <w:rsid w:val="003B5D4B"/>
    <w:rsid w:val="003B681E"/>
    <w:rsid w:val="003B6DA4"/>
    <w:rsid w:val="003B73F4"/>
    <w:rsid w:val="003C0C85"/>
    <w:rsid w:val="003C1687"/>
    <w:rsid w:val="003C1702"/>
    <w:rsid w:val="003C1B3A"/>
    <w:rsid w:val="003C261A"/>
    <w:rsid w:val="003C2D8C"/>
    <w:rsid w:val="003C3AC1"/>
    <w:rsid w:val="003C3FC7"/>
    <w:rsid w:val="003C4321"/>
    <w:rsid w:val="003C44D1"/>
    <w:rsid w:val="003C4876"/>
    <w:rsid w:val="003C6161"/>
    <w:rsid w:val="003C6A85"/>
    <w:rsid w:val="003C6D82"/>
    <w:rsid w:val="003C6DF3"/>
    <w:rsid w:val="003C79E8"/>
    <w:rsid w:val="003D07CB"/>
    <w:rsid w:val="003D0C9B"/>
    <w:rsid w:val="003D246B"/>
    <w:rsid w:val="003D33D5"/>
    <w:rsid w:val="003D3CB4"/>
    <w:rsid w:val="003D4713"/>
    <w:rsid w:val="003D5C48"/>
    <w:rsid w:val="003D6239"/>
    <w:rsid w:val="003D6518"/>
    <w:rsid w:val="003D6E73"/>
    <w:rsid w:val="003E0451"/>
    <w:rsid w:val="003E067B"/>
    <w:rsid w:val="003E18D2"/>
    <w:rsid w:val="003E1A57"/>
    <w:rsid w:val="003E213D"/>
    <w:rsid w:val="003E2E1C"/>
    <w:rsid w:val="003E3C7E"/>
    <w:rsid w:val="003E5BA3"/>
    <w:rsid w:val="003E688B"/>
    <w:rsid w:val="003F1ACC"/>
    <w:rsid w:val="003F437E"/>
    <w:rsid w:val="003F47AC"/>
    <w:rsid w:val="003F49A8"/>
    <w:rsid w:val="003F570C"/>
    <w:rsid w:val="003F5C1E"/>
    <w:rsid w:val="003F6278"/>
    <w:rsid w:val="003F73CD"/>
    <w:rsid w:val="003F78B9"/>
    <w:rsid w:val="003F7F2B"/>
    <w:rsid w:val="00401133"/>
    <w:rsid w:val="004012E0"/>
    <w:rsid w:val="0040147D"/>
    <w:rsid w:val="00402884"/>
    <w:rsid w:val="00403239"/>
    <w:rsid w:val="004034F4"/>
    <w:rsid w:val="00403B23"/>
    <w:rsid w:val="00403E98"/>
    <w:rsid w:val="00404141"/>
    <w:rsid w:val="00404810"/>
    <w:rsid w:val="00407000"/>
    <w:rsid w:val="00407267"/>
    <w:rsid w:val="00407761"/>
    <w:rsid w:val="004101C7"/>
    <w:rsid w:val="00412745"/>
    <w:rsid w:val="0041320F"/>
    <w:rsid w:val="00413605"/>
    <w:rsid w:val="00413A3A"/>
    <w:rsid w:val="004140FC"/>
    <w:rsid w:val="0041416C"/>
    <w:rsid w:val="00414769"/>
    <w:rsid w:val="0041506E"/>
    <w:rsid w:val="0041634B"/>
    <w:rsid w:val="0041644A"/>
    <w:rsid w:val="00416663"/>
    <w:rsid w:val="00416FE6"/>
    <w:rsid w:val="004174FB"/>
    <w:rsid w:val="00417B40"/>
    <w:rsid w:val="00417D7C"/>
    <w:rsid w:val="00420E3D"/>
    <w:rsid w:val="00421531"/>
    <w:rsid w:val="0042263A"/>
    <w:rsid w:val="00422AFB"/>
    <w:rsid w:val="00422D9D"/>
    <w:rsid w:val="0042359F"/>
    <w:rsid w:val="00424573"/>
    <w:rsid w:val="00424770"/>
    <w:rsid w:val="004247D0"/>
    <w:rsid w:val="00425175"/>
    <w:rsid w:val="004268A9"/>
    <w:rsid w:val="00426D53"/>
    <w:rsid w:val="00426EDE"/>
    <w:rsid w:val="0042727F"/>
    <w:rsid w:val="00427828"/>
    <w:rsid w:val="00427E84"/>
    <w:rsid w:val="00427FA9"/>
    <w:rsid w:val="00430078"/>
    <w:rsid w:val="00430E7F"/>
    <w:rsid w:val="00431A0B"/>
    <w:rsid w:val="00432C95"/>
    <w:rsid w:val="0043313A"/>
    <w:rsid w:val="00433E2F"/>
    <w:rsid w:val="00434685"/>
    <w:rsid w:val="004346FC"/>
    <w:rsid w:val="00434EE7"/>
    <w:rsid w:val="00434F92"/>
    <w:rsid w:val="00435B55"/>
    <w:rsid w:val="004362D0"/>
    <w:rsid w:val="00436632"/>
    <w:rsid w:val="0043701C"/>
    <w:rsid w:val="00437DBD"/>
    <w:rsid w:val="004408A3"/>
    <w:rsid w:val="00440DA1"/>
    <w:rsid w:val="00441B4D"/>
    <w:rsid w:val="00442102"/>
    <w:rsid w:val="004423F1"/>
    <w:rsid w:val="004428FE"/>
    <w:rsid w:val="00442A1C"/>
    <w:rsid w:val="0044321B"/>
    <w:rsid w:val="00443654"/>
    <w:rsid w:val="004442A9"/>
    <w:rsid w:val="004451D5"/>
    <w:rsid w:val="00446F86"/>
    <w:rsid w:val="0044736A"/>
    <w:rsid w:val="004501D6"/>
    <w:rsid w:val="004505E5"/>
    <w:rsid w:val="004510FE"/>
    <w:rsid w:val="004518BB"/>
    <w:rsid w:val="00451A23"/>
    <w:rsid w:val="00451F3A"/>
    <w:rsid w:val="00452370"/>
    <w:rsid w:val="00453079"/>
    <w:rsid w:val="004541B1"/>
    <w:rsid w:val="0045476D"/>
    <w:rsid w:val="00454982"/>
    <w:rsid w:val="00454CEE"/>
    <w:rsid w:val="00455836"/>
    <w:rsid w:val="00455EA3"/>
    <w:rsid w:val="004564D0"/>
    <w:rsid w:val="004564D2"/>
    <w:rsid w:val="004601BC"/>
    <w:rsid w:val="004602A4"/>
    <w:rsid w:val="00460BA9"/>
    <w:rsid w:val="0046135A"/>
    <w:rsid w:val="00462042"/>
    <w:rsid w:val="00462563"/>
    <w:rsid w:val="004625DF"/>
    <w:rsid w:val="0046267D"/>
    <w:rsid w:val="0046275B"/>
    <w:rsid w:val="004653BC"/>
    <w:rsid w:val="00465FC5"/>
    <w:rsid w:val="004669F3"/>
    <w:rsid w:val="0046715B"/>
    <w:rsid w:val="004712CF"/>
    <w:rsid w:val="0047284F"/>
    <w:rsid w:val="00472DEB"/>
    <w:rsid w:val="004734D5"/>
    <w:rsid w:val="00474879"/>
    <w:rsid w:val="00475C93"/>
    <w:rsid w:val="00475DCE"/>
    <w:rsid w:val="0047628A"/>
    <w:rsid w:val="00476B5B"/>
    <w:rsid w:val="00476BA4"/>
    <w:rsid w:val="0047748E"/>
    <w:rsid w:val="004808CA"/>
    <w:rsid w:val="00480F51"/>
    <w:rsid w:val="004818FB"/>
    <w:rsid w:val="004827A9"/>
    <w:rsid w:val="00482AAC"/>
    <w:rsid w:val="00485711"/>
    <w:rsid w:val="00485B0E"/>
    <w:rsid w:val="00485BA4"/>
    <w:rsid w:val="004875C8"/>
    <w:rsid w:val="00487F19"/>
    <w:rsid w:val="00490629"/>
    <w:rsid w:val="00490C6E"/>
    <w:rsid w:val="004926D5"/>
    <w:rsid w:val="00493C2C"/>
    <w:rsid w:val="00493C6D"/>
    <w:rsid w:val="0049400B"/>
    <w:rsid w:val="0049464A"/>
    <w:rsid w:val="00495CC9"/>
    <w:rsid w:val="00496761"/>
    <w:rsid w:val="00496E01"/>
    <w:rsid w:val="00497732"/>
    <w:rsid w:val="00497792"/>
    <w:rsid w:val="004A0F65"/>
    <w:rsid w:val="004A356D"/>
    <w:rsid w:val="004A39AB"/>
    <w:rsid w:val="004A54ED"/>
    <w:rsid w:val="004A63E6"/>
    <w:rsid w:val="004A7575"/>
    <w:rsid w:val="004A7BD8"/>
    <w:rsid w:val="004B099E"/>
    <w:rsid w:val="004B1F22"/>
    <w:rsid w:val="004B210A"/>
    <w:rsid w:val="004B3C23"/>
    <w:rsid w:val="004B3F4C"/>
    <w:rsid w:val="004B449C"/>
    <w:rsid w:val="004B475A"/>
    <w:rsid w:val="004B489E"/>
    <w:rsid w:val="004B55FD"/>
    <w:rsid w:val="004B58F1"/>
    <w:rsid w:val="004B5C88"/>
    <w:rsid w:val="004B5E4B"/>
    <w:rsid w:val="004B618C"/>
    <w:rsid w:val="004B6939"/>
    <w:rsid w:val="004B75AA"/>
    <w:rsid w:val="004C091E"/>
    <w:rsid w:val="004C09E9"/>
    <w:rsid w:val="004C19C4"/>
    <w:rsid w:val="004C1BB9"/>
    <w:rsid w:val="004C260F"/>
    <w:rsid w:val="004C2AD2"/>
    <w:rsid w:val="004C2B2B"/>
    <w:rsid w:val="004C33C1"/>
    <w:rsid w:val="004C51D5"/>
    <w:rsid w:val="004C57D9"/>
    <w:rsid w:val="004C59BB"/>
    <w:rsid w:val="004C6409"/>
    <w:rsid w:val="004C69E3"/>
    <w:rsid w:val="004C6D19"/>
    <w:rsid w:val="004C6DC2"/>
    <w:rsid w:val="004C7044"/>
    <w:rsid w:val="004D065A"/>
    <w:rsid w:val="004D0CDA"/>
    <w:rsid w:val="004D29E2"/>
    <w:rsid w:val="004D346A"/>
    <w:rsid w:val="004D35CC"/>
    <w:rsid w:val="004D5129"/>
    <w:rsid w:val="004D5231"/>
    <w:rsid w:val="004D6F7B"/>
    <w:rsid w:val="004D77BF"/>
    <w:rsid w:val="004E012E"/>
    <w:rsid w:val="004E1197"/>
    <w:rsid w:val="004E14A6"/>
    <w:rsid w:val="004E3994"/>
    <w:rsid w:val="004E3ADA"/>
    <w:rsid w:val="004E3C21"/>
    <w:rsid w:val="004E3E96"/>
    <w:rsid w:val="004E45F9"/>
    <w:rsid w:val="004E4CDB"/>
    <w:rsid w:val="004E5341"/>
    <w:rsid w:val="004E5E1B"/>
    <w:rsid w:val="004E66F7"/>
    <w:rsid w:val="004E6F9E"/>
    <w:rsid w:val="004E7F14"/>
    <w:rsid w:val="004F3777"/>
    <w:rsid w:val="004F3B31"/>
    <w:rsid w:val="004F40BD"/>
    <w:rsid w:val="004F46B2"/>
    <w:rsid w:val="004F5015"/>
    <w:rsid w:val="004F523A"/>
    <w:rsid w:val="004F59D0"/>
    <w:rsid w:val="005008A6"/>
    <w:rsid w:val="00501810"/>
    <w:rsid w:val="00501B3B"/>
    <w:rsid w:val="00502816"/>
    <w:rsid w:val="00503147"/>
    <w:rsid w:val="00503C8E"/>
    <w:rsid w:val="005040A8"/>
    <w:rsid w:val="00504617"/>
    <w:rsid w:val="00507392"/>
    <w:rsid w:val="0050751C"/>
    <w:rsid w:val="005076C0"/>
    <w:rsid w:val="00507E9C"/>
    <w:rsid w:val="0051071B"/>
    <w:rsid w:val="005120E9"/>
    <w:rsid w:val="00512FA1"/>
    <w:rsid w:val="00513EEE"/>
    <w:rsid w:val="00514185"/>
    <w:rsid w:val="00516048"/>
    <w:rsid w:val="005160AA"/>
    <w:rsid w:val="005170DE"/>
    <w:rsid w:val="00520162"/>
    <w:rsid w:val="00520A07"/>
    <w:rsid w:val="00520B81"/>
    <w:rsid w:val="00520D74"/>
    <w:rsid w:val="005216A3"/>
    <w:rsid w:val="00521CD8"/>
    <w:rsid w:val="00521FB3"/>
    <w:rsid w:val="00523E63"/>
    <w:rsid w:val="00524CF6"/>
    <w:rsid w:val="005255AA"/>
    <w:rsid w:val="0052562E"/>
    <w:rsid w:val="0052696A"/>
    <w:rsid w:val="00527779"/>
    <w:rsid w:val="00527EEC"/>
    <w:rsid w:val="00530CFE"/>
    <w:rsid w:val="00530DA9"/>
    <w:rsid w:val="00531203"/>
    <w:rsid w:val="0053166E"/>
    <w:rsid w:val="00532CE2"/>
    <w:rsid w:val="005345AF"/>
    <w:rsid w:val="00535817"/>
    <w:rsid w:val="005375BD"/>
    <w:rsid w:val="00537E0B"/>
    <w:rsid w:val="00540AAD"/>
    <w:rsid w:val="00541512"/>
    <w:rsid w:val="005416D9"/>
    <w:rsid w:val="0054171F"/>
    <w:rsid w:val="0054201E"/>
    <w:rsid w:val="0054274D"/>
    <w:rsid w:val="005440B2"/>
    <w:rsid w:val="005445B0"/>
    <w:rsid w:val="00544EE9"/>
    <w:rsid w:val="00546C75"/>
    <w:rsid w:val="005476EF"/>
    <w:rsid w:val="005479E8"/>
    <w:rsid w:val="005512A8"/>
    <w:rsid w:val="00551480"/>
    <w:rsid w:val="00551C8B"/>
    <w:rsid w:val="005523C1"/>
    <w:rsid w:val="00552DE4"/>
    <w:rsid w:val="00557569"/>
    <w:rsid w:val="00557674"/>
    <w:rsid w:val="005601F8"/>
    <w:rsid w:val="005602ED"/>
    <w:rsid w:val="005626FF"/>
    <w:rsid w:val="00562D5A"/>
    <w:rsid w:val="00563609"/>
    <w:rsid w:val="00563852"/>
    <w:rsid w:val="00563CFC"/>
    <w:rsid w:val="00565AE7"/>
    <w:rsid w:val="00565B2E"/>
    <w:rsid w:val="00565E90"/>
    <w:rsid w:val="005664D8"/>
    <w:rsid w:val="00567744"/>
    <w:rsid w:val="0057029E"/>
    <w:rsid w:val="00571998"/>
    <w:rsid w:val="00572C2C"/>
    <w:rsid w:val="00574AFF"/>
    <w:rsid w:val="00575190"/>
    <w:rsid w:val="00575E8A"/>
    <w:rsid w:val="00575EFB"/>
    <w:rsid w:val="0057683B"/>
    <w:rsid w:val="00576DEE"/>
    <w:rsid w:val="00576F85"/>
    <w:rsid w:val="005778D4"/>
    <w:rsid w:val="00580B03"/>
    <w:rsid w:val="0058122A"/>
    <w:rsid w:val="0058195D"/>
    <w:rsid w:val="00581D23"/>
    <w:rsid w:val="00582DCD"/>
    <w:rsid w:val="005840F1"/>
    <w:rsid w:val="00585934"/>
    <w:rsid w:val="005860AC"/>
    <w:rsid w:val="00586471"/>
    <w:rsid w:val="00586957"/>
    <w:rsid w:val="0058723F"/>
    <w:rsid w:val="005874CA"/>
    <w:rsid w:val="005914F5"/>
    <w:rsid w:val="00591AB8"/>
    <w:rsid w:val="005928F4"/>
    <w:rsid w:val="00592B66"/>
    <w:rsid w:val="00593695"/>
    <w:rsid w:val="005952D9"/>
    <w:rsid w:val="00596F25"/>
    <w:rsid w:val="005A0570"/>
    <w:rsid w:val="005A1654"/>
    <w:rsid w:val="005A195B"/>
    <w:rsid w:val="005A2732"/>
    <w:rsid w:val="005A2949"/>
    <w:rsid w:val="005A4E13"/>
    <w:rsid w:val="005A788F"/>
    <w:rsid w:val="005B00FA"/>
    <w:rsid w:val="005B1963"/>
    <w:rsid w:val="005B1CA2"/>
    <w:rsid w:val="005B69E3"/>
    <w:rsid w:val="005B76A9"/>
    <w:rsid w:val="005B76EA"/>
    <w:rsid w:val="005C055B"/>
    <w:rsid w:val="005C0EA9"/>
    <w:rsid w:val="005C1496"/>
    <w:rsid w:val="005C29A1"/>
    <w:rsid w:val="005C2DAD"/>
    <w:rsid w:val="005C34FC"/>
    <w:rsid w:val="005C36D8"/>
    <w:rsid w:val="005C4F45"/>
    <w:rsid w:val="005C5E06"/>
    <w:rsid w:val="005C628E"/>
    <w:rsid w:val="005D16D3"/>
    <w:rsid w:val="005D1973"/>
    <w:rsid w:val="005D23F2"/>
    <w:rsid w:val="005D27A4"/>
    <w:rsid w:val="005D27EF"/>
    <w:rsid w:val="005D3209"/>
    <w:rsid w:val="005D3221"/>
    <w:rsid w:val="005D333B"/>
    <w:rsid w:val="005D465F"/>
    <w:rsid w:val="005D560B"/>
    <w:rsid w:val="005D5D65"/>
    <w:rsid w:val="005D5E0F"/>
    <w:rsid w:val="005D6458"/>
    <w:rsid w:val="005D70D0"/>
    <w:rsid w:val="005D7D0A"/>
    <w:rsid w:val="005D7F76"/>
    <w:rsid w:val="005E0DBA"/>
    <w:rsid w:val="005E24BE"/>
    <w:rsid w:val="005E29AF"/>
    <w:rsid w:val="005E338F"/>
    <w:rsid w:val="005E3BE3"/>
    <w:rsid w:val="005E3D2F"/>
    <w:rsid w:val="005E496D"/>
    <w:rsid w:val="005E5370"/>
    <w:rsid w:val="005E6019"/>
    <w:rsid w:val="005E6E6B"/>
    <w:rsid w:val="005E71AF"/>
    <w:rsid w:val="005F0BE6"/>
    <w:rsid w:val="005F146A"/>
    <w:rsid w:val="005F1D19"/>
    <w:rsid w:val="005F2187"/>
    <w:rsid w:val="005F2241"/>
    <w:rsid w:val="005F3922"/>
    <w:rsid w:val="005F3D29"/>
    <w:rsid w:val="005F441F"/>
    <w:rsid w:val="005F5B46"/>
    <w:rsid w:val="005F6B84"/>
    <w:rsid w:val="005F6FB1"/>
    <w:rsid w:val="005F7840"/>
    <w:rsid w:val="00600478"/>
    <w:rsid w:val="00600726"/>
    <w:rsid w:val="006009B5"/>
    <w:rsid w:val="006016C9"/>
    <w:rsid w:val="0060499D"/>
    <w:rsid w:val="00606595"/>
    <w:rsid w:val="00606F1B"/>
    <w:rsid w:val="006074D5"/>
    <w:rsid w:val="00607A92"/>
    <w:rsid w:val="006101C6"/>
    <w:rsid w:val="006103DC"/>
    <w:rsid w:val="006109D1"/>
    <w:rsid w:val="006117CD"/>
    <w:rsid w:val="00612544"/>
    <w:rsid w:val="00614530"/>
    <w:rsid w:val="0061466A"/>
    <w:rsid w:val="00616B16"/>
    <w:rsid w:val="00617225"/>
    <w:rsid w:val="00617991"/>
    <w:rsid w:val="00620157"/>
    <w:rsid w:val="00622C94"/>
    <w:rsid w:val="00622D00"/>
    <w:rsid w:val="00623527"/>
    <w:rsid w:val="006235E5"/>
    <w:rsid w:val="006236FC"/>
    <w:rsid w:val="00623F7A"/>
    <w:rsid w:val="006242BB"/>
    <w:rsid w:val="00624E3E"/>
    <w:rsid w:val="006259FF"/>
    <w:rsid w:val="00625E47"/>
    <w:rsid w:val="006262DC"/>
    <w:rsid w:val="0062698E"/>
    <w:rsid w:val="00626DE9"/>
    <w:rsid w:val="00626E99"/>
    <w:rsid w:val="00626ED7"/>
    <w:rsid w:val="00630239"/>
    <w:rsid w:val="0063050F"/>
    <w:rsid w:val="00630906"/>
    <w:rsid w:val="00630AF8"/>
    <w:rsid w:val="00630C84"/>
    <w:rsid w:val="00632801"/>
    <w:rsid w:val="00632CF3"/>
    <w:rsid w:val="00633E57"/>
    <w:rsid w:val="00633ECA"/>
    <w:rsid w:val="006343BC"/>
    <w:rsid w:val="006366FD"/>
    <w:rsid w:val="00636DBF"/>
    <w:rsid w:val="00637B0B"/>
    <w:rsid w:val="006402DB"/>
    <w:rsid w:val="006404EF"/>
    <w:rsid w:val="00643B59"/>
    <w:rsid w:val="00644891"/>
    <w:rsid w:val="00645DBA"/>
    <w:rsid w:val="00647383"/>
    <w:rsid w:val="00650452"/>
    <w:rsid w:val="00651326"/>
    <w:rsid w:val="006525A2"/>
    <w:rsid w:val="006526AB"/>
    <w:rsid w:val="00653671"/>
    <w:rsid w:val="00653BA9"/>
    <w:rsid w:val="00655403"/>
    <w:rsid w:val="006555D7"/>
    <w:rsid w:val="00655B63"/>
    <w:rsid w:val="00655E88"/>
    <w:rsid w:val="006571B7"/>
    <w:rsid w:val="0066141D"/>
    <w:rsid w:val="0066207B"/>
    <w:rsid w:val="0066245C"/>
    <w:rsid w:val="006628F9"/>
    <w:rsid w:val="00662E34"/>
    <w:rsid w:val="00662FA6"/>
    <w:rsid w:val="00663F1C"/>
    <w:rsid w:val="00664BC7"/>
    <w:rsid w:val="00664DCB"/>
    <w:rsid w:val="00665EF7"/>
    <w:rsid w:val="00667F02"/>
    <w:rsid w:val="00670225"/>
    <w:rsid w:val="006708F7"/>
    <w:rsid w:val="00672EB7"/>
    <w:rsid w:val="0067312D"/>
    <w:rsid w:val="00673CB9"/>
    <w:rsid w:val="006743D3"/>
    <w:rsid w:val="00674F91"/>
    <w:rsid w:val="00675FF2"/>
    <w:rsid w:val="006805AF"/>
    <w:rsid w:val="00680A03"/>
    <w:rsid w:val="00680A34"/>
    <w:rsid w:val="0068127E"/>
    <w:rsid w:val="00681C77"/>
    <w:rsid w:val="00682394"/>
    <w:rsid w:val="00682956"/>
    <w:rsid w:val="00683673"/>
    <w:rsid w:val="00683A87"/>
    <w:rsid w:val="006845E4"/>
    <w:rsid w:val="0068482A"/>
    <w:rsid w:val="00684A8B"/>
    <w:rsid w:val="00684C4D"/>
    <w:rsid w:val="00685005"/>
    <w:rsid w:val="006858A8"/>
    <w:rsid w:val="00685BBE"/>
    <w:rsid w:val="00686CC5"/>
    <w:rsid w:val="00686E48"/>
    <w:rsid w:val="0068777B"/>
    <w:rsid w:val="00687F30"/>
    <w:rsid w:val="0069151A"/>
    <w:rsid w:val="00691ABF"/>
    <w:rsid w:val="0069370B"/>
    <w:rsid w:val="006937DA"/>
    <w:rsid w:val="00693F75"/>
    <w:rsid w:val="006953E5"/>
    <w:rsid w:val="00697DC3"/>
    <w:rsid w:val="006A2251"/>
    <w:rsid w:val="006A35FD"/>
    <w:rsid w:val="006A4485"/>
    <w:rsid w:val="006A4A26"/>
    <w:rsid w:val="006A61F3"/>
    <w:rsid w:val="006A6A13"/>
    <w:rsid w:val="006B07A2"/>
    <w:rsid w:val="006B0C2D"/>
    <w:rsid w:val="006B2F2B"/>
    <w:rsid w:val="006B33FB"/>
    <w:rsid w:val="006B4720"/>
    <w:rsid w:val="006B56DD"/>
    <w:rsid w:val="006B6086"/>
    <w:rsid w:val="006B6919"/>
    <w:rsid w:val="006B7196"/>
    <w:rsid w:val="006C0AEB"/>
    <w:rsid w:val="006C1EC9"/>
    <w:rsid w:val="006C237F"/>
    <w:rsid w:val="006C29C8"/>
    <w:rsid w:val="006C3CFF"/>
    <w:rsid w:val="006C5815"/>
    <w:rsid w:val="006C5C82"/>
    <w:rsid w:val="006C67E0"/>
    <w:rsid w:val="006C68F9"/>
    <w:rsid w:val="006D0FDA"/>
    <w:rsid w:val="006D131A"/>
    <w:rsid w:val="006D1642"/>
    <w:rsid w:val="006D1647"/>
    <w:rsid w:val="006D2039"/>
    <w:rsid w:val="006D25A2"/>
    <w:rsid w:val="006D306A"/>
    <w:rsid w:val="006D3491"/>
    <w:rsid w:val="006D3878"/>
    <w:rsid w:val="006D3CFF"/>
    <w:rsid w:val="006D4095"/>
    <w:rsid w:val="006D4507"/>
    <w:rsid w:val="006D4D75"/>
    <w:rsid w:val="006D659C"/>
    <w:rsid w:val="006D665C"/>
    <w:rsid w:val="006D7315"/>
    <w:rsid w:val="006D73E5"/>
    <w:rsid w:val="006D7EF5"/>
    <w:rsid w:val="006D7FC2"/>
    <w:rsid w:val="006E290E"/>
    <w:rsid w:val="006E2C8B"/>
    <w:rsid w:val="006E41E5"/>
    <w:rsid w:val="006E77F4"/>
    <w:rsid w:val="006E7980"/>
    <w:rsid w:val="006F09DC"/>
    <w:rsid w:val="006F1958"/>
    <w:rsid w:val="006F294F"/>
    <w:rsid w:val="006F2F59"/>
    <w:rsid w:val="006F3DAF"/>
    <w:rsid w:val="006F5843"/>
    <w:rsid w:val="006F5C3D"/>
    <w:rsid w:val="006F603E"/>
    <w:rsid w:val="006F68E6"/>
    <w:rsid w:val="006F693E"/>
    <w:rsid w:val="006F6F65"/>
    <w:rsid w:val="006F6F6C"/>
    <w:rsid w:val="006F7A95"/>
    <w:rsid w:val="0070000F"/>
    <w:rsid w:val="00700857"/>
    <w:rsid w:val="00704EE9"/>
    <w:rsid w:val="00705158"/>
    <w:rsid w:val="00706088"/>
    <w:rsid w:val="007070C4"/>
    <w:rsid w:val="00707DA0"/>
    <w:rsid w:val="007115CF"/>
    <w:rsid w:val="00711B16"/>
    <w:rsid w:val="00712667"/>
    <w:rsid w:val="007126FD"/>
    <w:rsid w:val="00712CF0"/>
    <w:rsid w:val="0071364D"/>
    <w:rsid w:val="0071488B"/>
    <w:rsid w:val="0071541C"/>
    <w:rsid w:val="00715494"/>
    <w:rsid w:val="00715937"/>
    <w:rsid w:val="007159E3"/>
    <w:rsid w:val="00715C63"/>
    <w:rsid w:val="007178E6"/>
    <w:rsid w:val="0072032A"/>
    <w:rsid w:val="00721CF6"/>
    <w:rsid w:val="00722A97"/>
    <w:rsid w:val="00722D08"/>
    <w:rsid w:val="007234DE"/>
    <w:rsid w:val="00723628"/>
    <w:rsid w:val="00723FD6"/>
    <w:rsid w:val="00724A24"/>
    <w:rsid w:val="007252B3"/>
    <w:rsid w:val="00725331"/>
    <w:rsid w:val="00725B78"/>
    <w:rsid w:val="00727DE4"/>
    <w:rsid w:val="007305EC"/>
    <w:rsid w:val="007309CF"/>
    <w:rsid w:val="00731470"/>
    <w:rsid w:val="007315F7"/>
    <w:rsid w:val="00732D2B"/>
    <w:rsid w:val="0073473B"/>
    <w:rsid w:val="0073597A"/>
    <w:rsid w:val="00740D6A"/>
    <w:rsid w:val="00741660"/>
    <w:rsid w:val="00742DF8"/>
    <w:rsid w:val="00744383"/>
    <w:rsid w:val="00744773"/>
    <w:rsid w:val="007461BD"/>
    <w:rsid w:val="00746484"/>
    <w:rsid w:val="00747D17"/>
    <w:rsid w:val="00750327"/>
    <w:rsid w:val="00753471"/>
    <w:rsid w:val="00754533"/>
    <w:rsid w:val="00754B6E"/>
    <w:rsid w:val="00754F3A"/>
    <w:rsid w:val="007551CE"/>
    <w:rsid w:val="00755629"/>
    <w:rsid w:val="00755D24"/>
    <w:rsid w:val="00756B11"/>
    <w:rsid w:val="00756F98"/>
    <w:rsid w:val="007579E8"/>
    <w:rsid w:val="007606ED"/>
    <w:rsid w:val="00760EA8"/>
    <w:rsid w:val="00761A68"/>
    <w:rsid w:val="00761BF2"/>
    <w:rsid w:val="00761DCC"/>
    <w:rsid w:val="0076346B"/>
    <w:rsid w:val="007635D7"/>
    <w:rsid w:val="00763A2A"/>
    <w:rsid w:val="00765174"/>
    <w:rsid w:val="00765945"/>
    <w:rsid w:val="0076771C"/>
    <w:rsid w:val="00772233"/>
    <w:rsid w:val="00773DDB"/>
    <w:rsid w:val="00774D39"/>
    <w:rsid w:val="007758F0"/>
    <w:rsid w:val="0077646B"/>
    <w:rsid w:val="00776624"/>
    <w:rsid w:val="00776C7A"/>
    <w:rsid w:val="0077769A"/>
    <w:rsid w:val="00777A62"/>
    <w:rsid w:val="007801D7"/>
    <w:rsid w:val="007823A2"/>
    <w:rsid w:val="0078450B"/>
    <w:rsid w:val="00784621"/>
    <w:rsid w:val="00785AFA"/>
    <w:rsid w:val="00785F9F"/>
    <w:rsid w:val="007865C9"/>
    <w:rsid w:val="00787042"/>
    <w:rsid w:val="007871CE"/>
    <w:rsid w:val="007877D7"/>
    <w:rsid w:val="007879A8"/>
    <w:rsid w:val="00787A93"/>
    <w:rsid w:val="007905B5"/>
    <w:rsid w:val="00790801"/>
    <w:rsid w:val="00790D64"/>
    <w:rsid w:val="007914C6"/>
    <w:rsid w:val="00791551"/>
    <w:rsid w:val="007926E3"/>
    <w:rsid w:val="007929D8"/>
    <w:rsid w:val="00793258"/>
    <w:rsid w:val="00793BF5"/>
    <w:rsid w:val="00793ECB"/>
    <w:rsid w:val="007940D2"/>
    <w:rsid w:val="007943E8"/>
    <w:rsid w:val="00794762"/>
    <w:rsid w:val="00794C78"/>
    <w:rsid w:val="00794F4E"/>
    <w:rsid w:val="0079540F"/>
    <w:rsid w:val="00796A5C"/>
    <w:rsid w:val="00797F5F"/>
    <w:rsid w:val="007A0349"/>
    <w:rsid w:val="007A03AB"/>
    <w:rsid w:val="007A23EF"/>
    <w:rsid w:val="007A342D"/>
    <w:rsid w:val="007A4F12"/>
    <w:rsid w:val="007A647A"/>
    <w:rsid w:val="007A65F4"/>
    <w:rsid w:val="007A6A21"/>
    <w:rsid w:val="007A6EE8"/>
    <w:rsid w:val="007B0739"/>
    <w:rsid w:val="007B0ED0"/>
    <w:rsid w:val="007B13F8"/>
    <w:rsid w:val="007B2C80"/>
    <w:rsid w:val="007B4644"/>
    <w:rsid w:val="007B499B"/>
    <w:rsid w:val="007B57CF"/>
    <w:rsid w:val="007B5967"/>
    <w:rsid w:val="007B762C"/>
    <w:rsid w:val="007B7F12"/>
    <w:rsid w:val="007C03D5"/>
    <w:rsid w:val="007C0C1B"/>
    <w:rsid w:val="007C15F4"/>
    <w:rsid w:val="007C1C84"/>
    <w:rsid w:val="007C25ED"/>
    <w:rsid w:val="007C2F28"/>
    <w:rsid w:val="007C416E"/>
    <w:rsid w:val="007C4CE8"/>
    <w:rsid w:val="007C50B9"/>
    <w:rsid w:val="007C5347"/>
    <w:rsid w:val="007C5881"/>
    <w:rsid w:val="007C74CE"/>
    <w:rsid w:val="007D0F4E"/>
    <w:rsid w:val="007D0FDB"/>
    <w:rsid w:val="007D117D"/>
    <w:rsid w:val="007D188F"/>
    <w:rsid w:val="007D1B85"/>
    <w:rsid w:val="007D2569"/>
    <w:rsid w:val="007D31C7"/>
    <w:rsid w:val="007D3913"/>
    <w:rsid w:val="007D4B8F"/>
    <w:rsid w:val="007D4D3B"/>
    <w:rsid w:val="007D50C8"/>
    <w:rsid w:val="007D5AAF"/>
    <w:rsid w:val="007D6394"/>
    <w:rsid w:val="007D63C5"/>
    <w:rsid w:val="007D6C30"/>
    <w:rsid w:val="007D72F1"/>
    <w:rsid w:val="007D72F8"/>
    <w:rsid w:val="007E0325"/>
    <w:rsid w:val="007E0478"/>
    <w:rsid w:val="007E0B98"/>
    <w:rsid w:val="007E1A9C"/>
    <w:rsid w:val="007E1E6B"/>
    <w:rsid w:val="007E2425"/>
    <w:rsid w:val="007E263E"/>
    <w:rsid w:val="007E2AE4"/>
    <w:rsid w:val="007E2F27"/>
    <w:rsid w:val="007E3B7C"/>
    <w:rsid w:val="007E5026"/>
    <w:rsid w:val="007E53C7"/>
    <w:rsid w:val="007E5900"/>
    <w:rsid w:val="007E5BF5"/>
    <w:rsid w:val="007E5D93"/>
    <w:rsid w:val="007E5EA8"/>
    <w:rsid w:val="007E68B3"/>
    <w:rsid w:val="007E6E96"/>
    <w:rsid w:val="007E7978"/>
    <w:rsid w:val="007F0722"/>
    <w:rsid w:val="007F3AAB"/>
    <w:rsid w:val="007F3B51"/>
    <w:rsid w:val="007F40D1"/>
    <w:rsid w:val="007F6309"/>
    <w:rsid w:val="007F69D2"/>
    <w:rsid w:val="00803230"/>
    <w:rsid w:val="0080326F"/>
    <w:rsid w:val="0080441A"/>
    <w:rsid w:val="00804613"/>
    <w:rsid w:val="00804AF1"/>
    <w:rsid w:val="00805086"/>
    <w:rsid w:val="00805897"/>
    <w:rsid w:val="00805F40"/>
    <w:rsid w:val="00806011"/>
    <w:rsid w:val="00807130"/>
    <w:rsid w:val="00807161"/>
    <w:rsid w:val="008071B3"/>
    <w:rsid w:val="00807B5D"/>
    <w:rsid w:val="00810C3A"/>
    <w:rsid w:val="00810D21"/>
    <w:rsid w:val="00811BAF"/>
    <w:rsid w:val="00811D8B"/>
    <w:rsid w:val="00811F00"/>
    <w:rsid w:val="008132E1"/>
    <w:rsid w:val="0081519D"/>
    <w:rsid w:val="00815871"/>
    <w:rsid w:val="008166C1"/>
    <w:rsid w:val="008175D2"/>
    <w:rsid w:val="00821DFF"/>
    <w:rsid w:val="00822A9F"/>
    <w:rsid w:val="008230A8"/>
    <w:rsid w:val="00823BBD"/>
    <w:rsid w:val="00824650"/>
    <w:rsid w:val="008263F8"/>
    <w:rsid w:val="0082657B"/>
    <w:rsid w:val="00826CE0"/>
    <w:rsid w:val="00827074"/>
    <w:rsid w:val="008278F8"/>
    <w:rsid w:val="0082797A"/>
    <w:rsid w:val="00827A3C"/>
    <w:rsid w:val="00830357"/>
    <w:rsid w:val="00830C3A"/>
    <w:rsid w:val="00830E1C"/>
    <w:rsid w:val="00831219"/>
    <w:rsid w:val="00831574"/>
    <w:rsid w:val="008322EC"/>
    <w:rsid w:val="00832312"/>
    <w:rsid w:val="00833BD4"/>
    <w:rsid w:val="00834081"/>
    <w:rsid w:val="00836DE2"/>
    <w:rsid w:val="00837830"/>
    <w:rsid w:val="00840164"/>
    <w:rsid w:val="008419BD"/>
    <w:rsid w:val="008420C2"/>
    <w:rsid w:val="00842100"/>
    <w:rsid w:val="008429F4"/>
    <w:rsid w:val="00842B79"/>
    <w:rsid w:val="0084410A"/>
    <w:rsid w:val="008447C7"/>
    <w:rsid w:val="00844F46"/>
    <w:rsid w:val="0084682B"/>
    <w:rsid w:val="00846AD5"/>
    <w:rsid w:val="0084782B"/>
    <w:rsid w:val="00847834"/>
    <w:rsid w:val="00850742"/>
    <w:rsid w:val="008511C3"/>
    <w:rsid w:val="00851C9E"/>
    <w:rsid w:val="00852770"/>
    <w:rsid w:val="0085284E"/>
    <w:rsid w:val="00852B46"/>
    <w:rsid w:val="00852C26"/>
    <w:rsid w:val="00853608"/>
    <w:rsid w:val="00853927"/>
    <w:rsid w:val="00854BDF"/>
    <w:rsid w:val="0085507F"/>
    <w:rsid w:val="00856EE3"/>
    <w:rsid w:val="0085764E"/>
    <w:rsid w:val="00857C81"/>
    <w:rsid w:val="00863202"/>
    <w:rsid w:val="00864545"/>
    <w:rsid w:val="00864585"/>
    <w:rsid w:val="008653E1"/>
    <w:rsid w:val="008660D9"/>
    <w:rsid w:val="008664D7"/>
    <w:rsid w:val="00866E01"/>
    <w:rsid w:val="0087093A"/>
    <w:rsid w:val="00870D94"/>
    <w:rsid w:val="00870DA8"/>
    <w:rsid w:val="00871006"/>
    <w:rsid w:val="008716C6"/>
    <w:rsid w:val="008717E3"/>
    <w:rsid w:val="00871B9B"/>
    <w:rsid w:val="0087357D"/>
    <w:rsid w:val="008741FE"/>
    <w:rsid w:val="00874A3E"/>
    <w:rsid w:val="008750B7"/>
    <w:rsid w:val="00875109"/>
    <w:rsid w:val="008751C7"/>
    <w:rsid w:val="00877C3E"/>
    <w:rsid w:val="00877EAC"/>
    <w:rsid w:val="00880B36"/>
    <w:rsid w:val="00880DCD"/>
    <w:rsid w:val="0088190C"/>
    <w:rsid w:val="008819F5"/>
    <w:rsid w:val="00882164"/>
    <w:rsid w:val="00882816"/>
    <w:rsid w:val="00882E89"/>
    <w:rsid w:val="00883515"/>
    <w:rsid w:val="008836E7"/>
    <w:rsid w:val="008838EF"/>
    <w:rsid w:val="008855FF"/>
    <w:rsid w:val="00886C16"/>
    <w:rsid w:val="0089058B"/>
    <w:rsid w:val="00890EFF"/>
    <w:rsid w:val="00891407"/>
    <w:rsid w:val="008916AF"/>
    <w:rsid w:val="0089270A"/>
    <w:rsid w:val="0089291E"/>
    <w:rsid w:val="00892E23"/>
    <w:rsid w:val="00895DDC"/>
    <w:rsid w:val="0089669A"/>
    <w:rsid w:val="00896C32"/>
    <w:rsid w:val="008A0A39"/>
    <w:rsid w:val="008A1891"/>
    <w:rsid w:val="008A1D46"/>
    <w:rsid w:val="008A1FED"/>
    <w:rsid w:val="008A42E2"/>
    <w:rsid w:val="008A4D86"/>
    <w:rsid w:val="008A57FB"/>
    <w:rsid w:val="008A5C70"/>
    <w:rsid w:val="008A6537"/>
    <w:rsid w:val="008A768E"/>
    <w:rsid w:val="008B0D7E"/>
    <w:rsid w:val="008B301A"/>
    <w:rsid w:val="008B3188"/>
    <w:rsid w:val="008B363A"/>
    <w:rsid w:val="008B3C2C"/>
    <w:rsid w:val="008B579A"/>
    <w:rsid w:val="008B5AD8"/>
    <w:rsid w:val="008B5D96"/>
    <w:rsid w:val="008B7213"/>
    <w:rsid w:val="008C1782"/>
    <w:rsid w:val="008C2772"/>
    <w:rsid w:val="008C2DD6"/>
    <w:rsid w:val="008C340D"/>
    <w:rsid w:val="008C3868"/>
    <w:rsid w:val="008C4886"/>
    <w:rsid w:val="008C51B4"/>
    <w:rsid w:val="008C5247"/>
    <w:rsid w:val="008C5A35"/>
    <w:rsid w:val="008C5E90"/>
    <w:rsid w:val="008C60D1"/>
    <w:rsid w:val="008C7C7D"/>
    <w:rsid w:val="008D0A55"/>
    <w:rsid w:val="008D1E6D"/>
    <w:rsid w:val="008D20FA"/>
    <w:rsid w:val="008D55A3"/>
    <w:rsid w:val="008D6098"/>
    <w:rsid w:val="008D681E"/>
    <w:rsid w:val="008D69FC"/>
    <w:rsid w:val="008D71C2"/>
    <w:rsid w:val="008D75BC"/>
    <w:rsid w:val="008E0408"/>
    <w:rsid w:val="008E06A7"/>
    <w:rsid w:val="008E0F45"/>
    <w:rsid w:val="008E1697"/>
    <w:rsid w:val="008E1C0A"/>
    <w:rsid w:val="008E1CCA"/>
    <w:rsid w:val="008E2EF7"/>
    <w:rsid w:val="008E3648"/>
    <w:rsid w:val="008E4315"/>
    <w:rsid w:val="008E450F"/>
    <w:rsid w:val="008E5990"/>
    <w:rsid w:val="008E5F3C"/>
    <w:rsid w:val="008E65A8"/>
    <w:rsid w:val="008E6FAF"/>
    <w:rsid w:val="008E7C9C"/>
    <w:rsid w:val="008E7F0C"/>
    <w:rsid w:val="008F0192"/>
    <w:rsid w:val="008F1F40"/>
    <w:rsid w:val="008F24AB"/>
    <w:rsid w:val="008F2DAA"/>
    <w:rsid w:val="008F467C"/>
    <w:rsid w:val="008F4F18"/>
    <w:rsid w:val="008F691F"/>
    <w:rsid w:val="008F7661"/>
    <w:rsid w:val="0090089C"/>
    <w:rsid w:val="0090153F"/>
    <w:rsid w:val="0090196B"/>
    <w:rsid w:val="0090388D"/>
    <w:rsid w:val="00903AC1"/>
    <w:rsid w:val="00903F7D"/>
    <w:rsid w:val="0090464D"/>
    <w:rsid w:val="00904C17"/>
    <w:rsid w:val="0090591F"/>
    <w:rsid w:val="00905993"/>
    <w:rsid w:val="00906BD8"/>
    <w:rsid w:val="00906BE3"/>
    <w:rsid w:val="00906CFF"/>
    <w:rsid w:val="009073AC"/>
    <w:rsid w:val="0090793C"/>
    <w:rsid w:val="00907EC5"/>
    <w:rsid w:val="00911B90"/>
    <w:rsid w:val="0091239C"/>
    <w:rsid w:val="0091309B"/>
    <w:rsid w:val="00914324"/>
    <w:rsid w:val="0091549E"/>
    <w:rsid w:val="00915B0E"/>
    <w:rsid w:val="0091618C"/>
    <w:rsid w:val="00916E0D"/>
    <w:rsid w:val="009214F9"/>
    <w:rsid w:val="00921A54"/>
    <w:rsid w:val="0092478D"/>
    <w:rsid w:val="00924814"/>
    <w:rsid w:val="00924944"/>
    <w:rsid w:val="009269EA"/>
    <w:rsid w:val="0092730A"/>
    <w:rsid w:val="00927A3A"/>
    <w:rsid w:val="00927DC9"/>
    <w:rsid w:val="00930C4A"/>
    <w:rsid w:val="00930CD1"/>
    <w:rsid w:val="00932527"/>
    <w:rsid w:val="00934E91"/>
    <w:rsid w:val="00936003"/>
    <w:rsid w:val="009360AB"/>
    <w:rsid w:val="009370C6"/>
    <w:rsid w:val="009375CF"/>
    <w:rsid w:val="009379CD"/>
    <w:rsid w:val="00943777"/>
    <w:rsid w:val="009447D7"/>
    <w:rsid w:val="00944D2A"/>
    <w:rsid w:val="009457A5"/>
    <w:rsid w:val="00947CE2"/>
    <w:rsid w:val="009508E2"/>
    <w:rsid w:val="00951D4A"/>
    <w:rsid w:val="00952055"/>
    <w:rsid w:val="009525AB"/>
    <w:rsid w:val="00953294"/>
    <w:rsid w:val="009539C8"/>
    <w:rsid w:val="00953DA8"/>
    <w:rsid w:val="00953F75"/>
    <w:rsid w:val="0095540C"/>
    <w:rsid w:val="00955436"/>
    <w:rsid w:val="00955A8B"/>
    <w:rsid w:val="009562C1"/>
    <w:rsid w:val="00956E2A"/>
    <w:rsid w:val="00956EFC"/>
    <w:rsid w:val="00957173"/>
    <w:rsid w:val="009571EC"/>
    <w:rsid w:val="00960802"/>
    <w:rsid w:val="00961264"/>
    <w:rsid w:val="0096199F"/>
    <w:rsid w:val="00961CC6"/>
    <w:rsid w:val="009623BD"/>
    <w:rsid w:val="00963200"/>
    <w:rsid w:val="0096342B"/>
    <w:rsid w:val="009640B7"/>
    <w:rsid w:val="009668FF"/>
    <w:rsid w:val="0096692B"/>
    <w:rsid w:val="00967CF2"/>
    <w:rsid w:val="009706D5"/>
    <w:rsid w:val="00970788"/>
    <w:rsid w:val="00970B56"/>
    <w:rsid w:val="00971B51"/>
    <w:rsid w:val="00971F4E"/>
    <w:rsid w:val="0097204F"/>
    <w:rsid w:val="009720D8"/>
    <w:rsid w:val="009736CC"/>
    <w:rsid w:val="0097408F"/>
    <w:rsid w:val="00974E6A"/>
    <w:rsid w:val="00975134"/>
    <w:rsid w:val="00975778"/>
    <w:rsid w:val="00976AD3"/>
    <w:rsid w:val="0097702E"/>
    <w:rsid w:val="00977456"/>
    <w:rsid w:val="00977F54"/>
    <w:rsid w:val="0098008B"/>
    <w:rsid w:val="009801E5"/>
    <w:rsid w:val="00981B51"/>
    <w:rsid w:val="00981C1F"/>
    <w:rsid w:val="00981EA1"/>
    <w:rsid w:val="00982B8B"/>
    <w:rsid w:val="00983056"/>
    <w:rsid w:val="009838D0"/>
    <w:rsid w:val="00984089"/>
    <w:rsid w:val="009840B6"/>
    <w:rsid w:val="00985D8B"/>
    <w:rsid w:val="00986E5F"/>
    <w:rsid w:val="0098787C"/>
    <w:rsid w:val="00991477"/>
    <w:rsid w:val="00992FA6"/>
    <w:rsid w:val="00993DCC"/>
    <w:rsid w:val="00993FB6"/>
    <w:rsid w:val="009951FB"/>
    <w:rsid w:val="009960B3"/>
    <w:rsid w:val="00996224"/>
    <w:rsid w:val="0099624C"/>
    <w:rsid w:val="00996B09"/>
    <w:rsid w:val="009A0079"/>
    <w:rsid w:val="009A087C"/>
    <w:rsid w:val="009A153A"/>
    <w:rsid w:val="009A23D1"/>
    <w:rsid w:val="009A2DCB"/>
    <w:rsid w:val="009A358D"/>
    <w:rsid w:val="009A3CE2"/>
    <w:rsid w:val="009A4204"/>
    <w:rsid w:val="009A5AAB"/>
    <w:rsid w:val="009A5D04"/>
    <w:rsid w:val="009A6995"/>
    <w:rsid w:val="009A6CBC"/>
    <w:rsid w:val="009A772E"/>
    <w:rsid w:val="009A7D67"/>
    <w:rsid w:val="009B03A5"/>
    <w:rsid w:val="009B0969"/>
    <w:rsid w:val="009B098D"/>
    <w:rsid w:val="009B0F4D"/>
    <w:rsid w:val="009B10C3"/>
    <w:rsid w:val="009B3268"/>
    <w:rsid w:val="009B3DAC"/>
    <w:rsid w:val="009B47CB"/>
    <w:rsid w:val="009B4A73"/>
    <w:rsid w:val="009B4F52"/>
    <w:rsid w:val="009B5391"/>
    <w:rsid w:val="009B6EC2"/>
    <w:rsid w:val="009B7398"/>
    <w:rsid w:val="009B77A5"/>
    <w:rsid w:val="009C0E57"/>
    <w:rsid w:val="009C1AF7"/>
    <w:rsid w:val="009C259B"/>
    <w:rsid w:val="009C305E"/>
    <w:rsid w:val="009C3369"/>
    <w:rsid w:val="009C3A46"/>
    <w:rsid w:val="009C3AA3"/>
    <w:rsid w:val="009C3BD5"/>
    <w:rsid w:val="009C56EF"/>
    <w:rsid w:val="009C75AC"/>
    <w:rsid w:val="009D00B2"/>
    <w:rsid w:val="009D085C"/>
    <w:rsid w:val="009D0F5C"/>
    <w:rsid w:val="009D2B57"/>
    <w:rsid w:val="009D3421"/>
    <w:rsid w:val="009D3C4B"/>
    <w:rsid w:val="009D3C5B"/>
    <w:rsid w:val="009D48B3"/>
    <w:rsid w:val="009D560E"/>
    <w:rsid w:val="009D68F8"/>
    <w:rsid w:val="009D7433"/>
    <w:rsid w:val="009D769F"/>
    <w:rsid w:val="009D78F2"/>
    <w:rsid w:val="009E0C92"/>
    <w:rsid w:val="009E21C1"/>
    <w:rsid w:val="009E232B"/>
    <w:rsid w:val="009E306B"/>
    <w:rsid w:val="009E5DC4"/>
    <w:rsid w:val="009E6999"/>
    <w:rsid w:val="009E6C68"/>
    <w:rsid w:val="009E70D6"/>
    <w:rsid w:val="009E7119"/>
    <w:rsid w:val="009F0207"/>
    <w:rsid w:val="009F07F9"/>
    <w:rsid w:val="009F0CE8"/>
    <w:rsid w:val="009F1287"/>
    <w:rsid w:val="009F195A"/>
    <w:rsid w:val="009F2C41"/>
    <w:rsid w:val="009F3EE1"/>
    <w:rsid w:val="009F4258"/>
    <w:rsid w:val="009F431B"/>
    <w:rsid w:val="009F46D3"/>
    <w:rsid w:val="009F4879"/>
    <w:rsid w:val="009F48EB"/>
    <w:rsid w:val="009F51E9"/>
    <w:rsid w:val="009F6240"/>
    <w:rsid w:val="009F6AE0"/>
    <w:rsid w:val="009F78B6"/>
    <w:rsid w:val="009F794D"/>
    <w:rsid w:val="009F7E24"/>
    <w:rsid w:val="009F7E6F"/>
    <w:rsid w:val="00A01975"/>
    <w:rsid w:val="00A01D7C"/>
    <w:rsid w:val="00A02F13"/>
    <w:rsid w:val="00A0302C"/>
    <w:rsid w:val="00A04785"/>
    <w:rsid w:val="00A049D4"/>
    <w:rsid w:val="00A05E9F"/>
    <w:rsid w:val="00A064B1"/>
    <w:rsid w:val="00A07F99"/>
    <w:rsid w:val="00A10093"/>
    <w:rsid w:val="00A11684"/>
    <w:rsid w:val="00A11975"/>
    <w:rsid w:val="00A12585"/>
    <w:rsid w:val="00A127B5"/>
    <w:rsid w:val="00A1351A"/>
    <w:rsid w:val="00A135AE"/>
    <w:rsid w:val="00A1378E"/>
    <w:rsid w:val="00A13D02"/>
    <w:rsid w:val="00A14A07"/>
    <w:rsid w:val="00A15CDA"/>
    <w:rsid w:val="00A16A24"/>
    <w:rsid w:val="00A17205"/>
    <w:rsid w:val="00A17217"/>
    <w:rsid w:val="00A21583"/>
    <w:rsid w:val="00A222F1"/>
    <w:rsid w:val="00A22FDF"/>
    <w:rsid w:val="00A234DF"/>
    <w:rsid w:val="00A23666"/>
    <w:rsid w:val="00A26472"/>
    <w:rsid w:val="00A268FC"/>
    <w:rsid w:val="00A27566"/>
    <w:rsid w:val="00A279FC"/>
    <w:rsid w:val="00A27CD1"/>
    <w:rsid w:val="00A30A0E"/>
    <w:rsid w:val="00A30B56"/>
    <w:rsid w:val="00A3463C"/>
    <w:rsid w:val="00A34949"/>
    <w:rsid w:val="00A34EC1"/>
    <w:rsid w:val="00A35A85"/>
    <w:rsid w:val="00A362EB"/>
    <w:rsid w:val="00A36E8A"/>
    <w:rsid w:val="00A3763B"/>
    <w:rsid w:val="00A37C4A"/>
    <w:rsid w:val="00A403B9"/>
    <w:rsid w:val="00A407A8"/>
    <w:rsid w:val="00A40F46"/>
    <w:rsid w:val="00A42602"/>
    <w:rsid w:val="00A43370"/>
    <w:rsid w:val="00A44138"/>
    <w:rsid w:val="00A4419E"/>
    <w:rsid w:val="00A45CE3"/>
    <w:rsid w:val="00A46623"/>
    <w:rsid w:val="00A473F2"/>
    <w:rsid w:val="00A477E7"/>
    <w:rsid w:val="00A50ECC"/>
    <w:rsid w:val="00A51674"/>
    <w:rsid w:val="00A52435"/>
    <w:rsid w:val="00A525B8"/>
    <w:rsid w:val="00A531D0"/>
    <w:rsid w:val="00A541B1"/>
    <w:rsid w:val="00A545FF"/>
    <w:rsid w:val="00A55951"/>
    <w:rsid w:val="00A56C48"/>
    <w:rsid w:val="00A56E01"/>
    <w:rsid w:val="00A56FBD"/>
    <w:rsid w:val="00A61E93"/>
    <w:rsid w:val="00A62C50"/>
    <w:rsid w:val="00A64A9C"/>
    <w:rsid w:val="00A65C2E"/>
    <w:rsid w:val="00A662A1"/>
    <w:rsid w:val="00A671E3"/>
    <w:rsid w:val="00A67650"/>
    <w:rsid w:val="00A67E07"/>
    <w:rsid w:val="00A7027D"/>
    <w:rsid w:val="00A70584"/>
    <w:rsid w:val="00A70AA0"/>
    <w:rsid w:val="00A71139"/>
    <w:rsid w:val="00A7128E"/>
    <w:rsid w:val="00A71DFC"/>
    <w:rsid w:val="00A733A1"/>
    <w:rsid w:val="00A73467"/>
    <w:rsid w:val="00A737FC"/>
    <w:rsid w:val="00A73C91"/>
    <w:rsid w:val="00A73D1D"/>
    <w:rsid w:val="00A74EA5"/>
    <w:rsid w:val="00A76332"/>
    <w:rsid w:val="00A76FCD"/>
    <w:rsid w:val="00A77F49"/>
    <w:rsid w:val="00A81B7C"/>
    <w:rsid w:val="00A824EF"/>
    <w:rsid w:val="00A833F2"/>
    <w:rsid w:val="00A83467"/>
    <w:rsid w:val="00A84491"/>
    <w:rsid w:val="00A846F1"/>
    <w:rsid w:val="00A8532A"/>
    <w:rsid w:val="00A85617"/>
    <w:rsid w:val="00A856A3"/>
    <w:rsid w:val="00A85935"/>
    <w:rsid w:val="00A861FA"/>
    <w:rsid w:val="00A865B2"/>
    <w:rsid w:val="00A866DF"/>
    <w:rsid w:val="00A9108C"/>
    <w:rsid w:val="00A91171"/>
    <w:rsid w:val="00A92726"/>
    <w:rsid w:val="00A928A6"/>
    <w:rsid w:val="00A92CBE"/>
    <w:rsid w:val="00A94272"/>
    <w:rsid w:val="00A9595B"/>
    <w:rsid w:val="00A960D2"/>
    <w:rsid w:val="00A96577"/>
    <w:rsid w:val="00A96698"/>
    <w:rsid w:val="00A96E83"/>
    <w:rsid w:val="00AA18F4"/>
    <w:rsid w:val="00AA2002"/>
    <w:rsid w:val="00AA26C3"/>
    <w:rsid w:val="00AA2A86"/>
    <w:rsid w:val="00AA3443"/>
    <w:rsid w:val="00AA3725"/>
    <w:rsid w:val="00AA3732"/>
    <w:rsid w:val="00AA41D7"/>
    <w:rsid w:val="00AA585F"/>
    <w:rsid w:val="00AA59A1"/>
    <w:rsid w:val="00AA7BA4"/>
    <w:rsid w:val="00AA7F95"/>
    <w:rsid w:val="00AB068B"/>
    <w:rsid w:val="00AB1900"/>
    <w:rsid w:val="00AB1B91"/>
    <w:rsid w:val="00AB3009"/>
    <w:rsid w:val="00AB3154"/>
    <w:rsid w:val="00AB3641"/>
    <w:rsid w:val="00AB3F45"/>
    <w:rsid w:val="00AB4A5A"/>
    <w:rsid w:val="00AB4E2E"/>
    <w:rsid w:val="00AB51B9"/>
    <w:rsid w:val="00AB53F0"/>
    <w:rsid w:val="00AB5E4D"/>
    <w:rsid w:val="00AC0DBE"/>
    <w:rsid w:val="00AC1B44"/>
    <w:rsid w:val="00AC324C"/>
    <w:rsid w:val="00AC3730"/>
    <w:rsid w:val="00AC3B98"/>
    <w:rsid w:val="00AC3EB8"/>
    <w:rsid w:val="00AC5284"/>
    <w:rsid w:val="00AC5784"/>
    <w:rsid w:val="00AC6094"/>
    <w:rsid w:val="00AC6437"/>
    <w:rsid w:val="00AC6773"/>
    <w:rsid w:val="00AC67C4"/>
    <w:rsid w:val="00AC7481"/>
    <w:rsid w:val="00AD001A"/>
    <w:rsid w:val="00AD051E"/>
    <w:rsid w:val="00AD081B"/>
    <w:rsid w:val="00AD10A5"/>
    <w:rsid w:val="00AD1D45"/>
    <w:rsid w:val="00AD1E83"/>
    <w:rsid w:val="00AD1F99"/>
    <w:rsid w:val="00AD2D30"/>
    <w:rsid w:val="00AD2F32"/>
    <w:rsid w:val="00AD333E"/>
    <w:rsid w:val="00AD3551"/>
    <w:rsid w:val="00AD4A0E"/>
    <w:rsid w:val="00AD4B44"/>
    <w:rsid w:val="00AD613F"/>
    <w:rsid w:val="00AD6AAC"/>
    <w:rsid w:val="00AD77EB"/>
    <w:rsid w:val="00AE0451"/>
    <w:rsid w:val="00AE130B"/>
    <w:rsid w:val="00AE1B53"/>
    <w:rsid w:val="00AE3217"/>
    <w:rsid w:val="00AE4299"/>
    <w:rsid w:val="00AE4876"/>
    <w:rsid w:val="00AE4D75"/>
    <w:rsid w:val="00AE5464"/>
    <w:rsid w:val="00AE54EA"/>
    <w:rsid w:val="00AE5A2C"/>
    <w:rsid w:val="00AE6E33"/>
    <w:rsid w:val="00AE6FDE"/>
    <w:rsid w:val="00AE6FFB"/>
    <w:rsid w:val="00AF14DB"/>
    <w:rsid w:val="00AF29F1"/>
    <w:rsid w:val="00AF42E2"/>
    <w:rsid w:val="00AF4F1C"/>
    <w:rsid w:val="00AF6F0A"/>
    <w:rsid w:val="00B00B13"/>
    <w:rsid w:val="00B026C0"/>
    <w:rsid w:val="00B04846"/>
    <w:rsid w:val="00B04C30"/>
    <w:rsid w:val="00B04E75"/>
    <w:rsid w:val="00B05048"/>
    <w:rsid w:val="00B063E9"/>
    <w:rsid w:val="00B101D1"/>
    <w:rsid w:val="00B1072E"/>
    <w:rsid w:val="00B109B7"/>
    <w:rsid w:val="00B112B5"/>
    <w:rsid w:val="00B11A8B"/>
    <w:rsid w:val="00B11D99"/>
    <w:rsid w:val="00B12E02"/>
    <w:rsid w:val="00B14E01"/>
    <w:rsid w:val="00B152E6"/>
    <w:rsid w:val="00B15DA4"/>
    <w:rsid w:val="00B16403"/>
    <w:rsid w:val="00B17B09"/>
    <w:rsid w:val="00B20F58"/>
    <w:rsid w:val="00B22535"/>
    <w:rsid w:val="00B24026"/>
    <w:rsid w:val="00B24A2C"/>
    <w:rsid w:val="00B24C11"/>
    <w:rsid w:val="00B3142E"/>
    <w:rsid w:val="00B31A80"/>
    <w:rsid w:val="00B31E28"/>
    <w:rsid w:val="00B320FD"/>
    <w:rsid w:val="00B32C79"/>
    <w:rsid w:val="00B33890"/>
    <w:rsid w:val="00B33B43"/>
    <w:rsid w:val="00B34A84"/>
    <w:rsid w:val="00B3505E"/>
    <w:rsid w:val="00B351AA"/>
    <w:rsid w:val="00B3549E"/>
    <w:rsid w:val="00B354B3"/>
    <w:rsid w:val="00B35E4E"/>
    <w:rsid w:val="00B36690"/>
    <w:rsid w:val="00B37775"/>
    <w:rsid w:val="00B378BF"/>
    <w:rsid w:val="00B40CE4"/>
    <w:rsid w:val="00B415BC"/>
    <w:rsid w:val="00B429E6"/>
    <w:rsid w:val="00B42A5A"/>
    <w:rsid w:val="00B42B70"/>
    <w:rsid w:val="00B4621E"/>
    <w:rsid w:val="00B46B25"/>
    <w:rsid w:val="00B4707B"/>
    <w:rsid w:val="00B47279"/>
    <w:rsid w:val="00B50611"/>
    <w:rsid w:val="00B50B70"/>
    <w:rsid w:val="00B50E95"/>
    <w:rsid w:val="00B515CC"/>
    <w:rsid w:val="00B52706"/>
    <w:rsid w:val="00B53852"/>
    <w:rsid w:val="00B553B8"/>
    <w:rsid w:val="00B55757"/>
    <w:rsid w:val="00B565FE"/>
    <w:rsid w:val="00B5798D"/>
    <w:rsid w:val="00B60127"/>
    <w:rsid w:val="00B606B7"/>
    <w:rsid w:val="00B606BE"/>
    <w:rsid w:val="00B6284C"/>
    <w:rsid w:val="00B66F73"/>
    <w:rsid w:val="00B67448"/>
    <w:rsid w:val="00B67CC7"/>
    <w:rsid w:val="00B720E0"/>
    <w:rsid w:val="00B73A87"/>
    <w:rsid w:val="00B74553"/>
    <w:rsid w:val="00B746FC"/>
    <w:rsid w:val="00B75755"/>
    <w:rsid w:val="00B765C4"/>
    <w:rsid w:val="00B76FBB"/>
    <w:rsid w:val="00B77BB9"/>
    <w:rsid w:val="00B80108"/>
    <w:rsid w:val="00B811AB"/>
    <w:rsid w:val="00B813D0"/>
    <w:rsid w:val="00B8254E"/>
    <w:rsid w:val="00B83D38"/>
    <w:rsid w:val="00B84324"/>
    <w:rsid w:val="00B858C4"/>
    <w:rsid w:val="00B86245"/>
    <w:rsid w:val="00B91F96"/>
    <w:rsid w:val="00B9234C"/>
    <w:rsid w:val="00B92479"/>
    <w:rsid w:val="00B92EF9"/>
    <w:rsid w:val="00B94333"/>
    <w:rsid w:val="00B9530B"/>
    <w:rsid w:val="00B95FC3"/>
    <w:rsid w:val="00B968D0"/>
    <w:rsid w:val="00BA02F3"/>
    <w:rsid w:val="00BA10BC"/>
    <w:rsid w:val="00BA13EB"/>
    <w:rsid w:val="00BA1E9F"/>
    <w:rsid w:val="00BA1F34"/>
    <w:rsid w:val="00BA2149"/>
    <w:rsid w:val="00BA217D"/>
    <w:rsid w:val="00BA265E"/>
    <w:rsid w:val="00BA3730"/>
    <w:rsid w:val="00BA3879"/>
    <w:rsid w:val="00BA38F2"/>
    <w:rsid w:val="00BA4741"/>
    <w:rsid w:val="00BA5617"/>
    <w:rsid w:val="00BA56C6"/>
    <w:rsid w:val="00BA5E54"/>
    <w:rsid w:val="00BA7A7C"/>
    <w:rsid w:val="00BB011C"/>
    <w:rsid w:val="00BB0786"/>
    <w:rsid w:val="00BB0C9D"/>
    <w:rsid w:val="00BB106E"/>
    <w:rsid w:val="00BB1197"/>
    <w:rsid w:val="00BB156B"/>
    <w:rsid w:val="00BB18ED"/>
    <w:rsid w:val="00BB243B"/>
    <w:rsid w:val="00BB2EC5"/>
    <w:rsid w:val="00BB341E"/>
    <w:rsid w:val="00BB3CCD"/>
    <w:rsid w:val="00BB3FE4"/>
    <w:rsid w:val="00BB44C8"/>
    <w:rsid w:val="00BB48F7"/>
    <w:rsid w:val="00BB4990"/>
    <w:rsid w:val="00BB4F41"/>
    <w:rsid w:val="00BB5495"/>
    <w:rsid w:val="00BB5593"/>
    <w:rsid w:val="00BB5B39"/>
    <w:rsid w:val="00BB619B"/>
    <w:rsid w:val="00BB630C"/>
    <w:rsid w:val="00BB6C27"/>
    <w:rsid w:val="00BB7639"/>
    <w:rsid w:val="00BC0FA9"/>
    <w:rsid w:val="00BC1395"/>
    <w:rsid w:val="00BC1EC7"/>
    <w:rsid w:val="00BC251E"/>
    <w:rsid w:val="00BC281F"/>
    <w:rsid w:val="00BC32AB"/>
    <w:rsid w:val="00BC45BE"/>
    <w:rsid w:val="00BC617B"/>
    <w:rsid w:val="00BC6921"/>
    <w:rsid w:val="00BC7399"/>
    <w:rsid w:val="00BC7608"/>
    <w:rsid w:val="00BD0F1D"/>
    <w:rsid w:val="00BD1FA5"/>
    <w:rsid w:val="00BD35A4"/>
    <w:rsid w:val="00BD4515"/>
    <w:rsid w:val="00BD4F40"/>
    <w:rsid w:val="00BD5F1F"/>
    <w:rsid w:val="00BD6960"/>
    <w:rsid w:val="00BD69D8"/>
    <w:rsid w:val="00BD6BCA"/>
    <w:rsid w:val="00BD6D64"/>
    <w:rsid w:val="00BD72AB"/>
    <w:rsid w:val="00BD73A1"/>
    <w:rsid w:val="00BD76FA"/>
    <w:rsid w:val="00BE0240"/>
    <w:rsid w:val="00BE0782"/>
    <w:rsid w:val="00BE12F4"/>
    <w:rsid w:val="00BE1E07"/>
    <w:rsid w:val="00BE1E27"/>
    <w:rsid w:val="00BE2300"/>
    <w:rsid w:val="00BE23FC"/>
    <w:rsid w:val="00BE2795"/>
    <w:rsid w:val="00BE27C2"/>
    <w:rsid w:val="00BE4AFC"/>
    <w:rsid w:val="00BE517E"/>
    <w:rsid w:val="00BE529D"/>
    <w:rsid w:val="00BE5BE5"/>
    <w:rsid w:val="00BE5D50"/>
    <w:rsid w:val="00BE66AF"/>
    <w:rsid w:val="00BE705F"/>
    <w:rsid w:val="00BE737C"/>
    <w:rsid w:val="00BF1173"/>
    <w:rsid w:val="00BF14A8"/>
    <w:rsid w:val="00BF1D91"/>
    <w:rsid w:val="00BF232A"/>
    <w:rsid w:val="00BF37FC"/>
    <w:rsid w:val="00BF3C01"/>
    <w:rsid w:val="00BF4243"/>
    <w:rsid w:val="00BF4B4B"/>
    <w:rsid w:val="00BF4D15"/>
    <w:rsid w:val="00BF76C2"/>
    <w:rsid w:val="00BF79DB"/>
    <w:rsid w:val="00C00950"/>
    <w:rsid w:val="00C0147A"/>
    <w:rsid w:val="00C01C57"/>
    <w:rsid w:val="00C03138"/>
    <w:rsid w:val="00C045D6"/>
    <w:rsid w:val="00C04BF3"/>
    <w:rsid w:val="00C06972"/>
    <w:rsid w:val="00C069D1"/>
    <w:rsid w:val="00C10915"/>
    <w:rsid w:val="00C120DC"/>
    <w:rsid w:val="00C121B9"/>
    <w:rsid w:val="00C12728"/>
    <w:rsid w:val="00C12B0F"/>
    <w:rsid w:val="00C12B37"/>
    <w:rsid w:val="00C13329"/>
    <w:rsid w:val="00C14844"/>
    <w:rsid w:val="00C14D70"/>
    <w:rsid w:val="00C15120"/>
    <w:rsid w:val="00C1650D"/>
    <w:rsid w:val="00C1678D"/>
    <w:rsid w:val="00C16D68"/>
    <w:rsid w:val="00C21859"/>
    <w:rsid w:val="00C21B24"/>
    <w:rsid w:val="00C22F3B"/>
    <w:rsid w:val="00C23061"/>
    <w:rsid w:val="00C23827"/>
    <w:rsid w:val="00C238F9"/>
    <w:rsid w:val="00C24F50"/>
    <w:rsid w:val="00C25360"/>
    <w:rsid w:val="00C256A0"/>
    <w:rsid w:val="00C26635"/>
    <w:rsid w:val="00C2697B"/>
    <w:rsid w:val="00C273D2"/>
    <w:rsid w:val="00C2790D"/>
    <w:rsid w:val="00C27C80"/>
    <w:rsid w:val="00C300A6"/>
    <w:rsid w:val="00C31DFC"/>
    <w:rsid w:val="00C321A9"/>
    <w:rsid w:val="00C3307C"/>
    <w:rsid w:val="00C33127"/>
    <w:rsid w:val="00C339D8"/>
    <w:rsid w:val="00C344A1"/>
    <w:rsid w:val="00C3612F"/>
    <w:rsid w:val="00C36ED2"/>
    <w:rsid w:val="00C409C9"/>
    <w:rsid w:val="00C41299"/>
    <w:rsid w:val="00C43A3C"/>
    <w:rsid w:val="00C43CCB"/>
    <w:rsid w:val="00C45DCF"/>
    <w:rsid w:val="00C46C9A"/>
    <w:rsid w:val="00C506D4"/>
    <w:rsid w:val="00C50799"/>
    <w:rsid w:val="00C50CF7"/>
    <w:rsid w:val="00C5179D"/>
    <w:rsid w:val="00C52235"/>
    <w:rsid w:val="00C5243D"/>
    <w:rsid w:val="00C53752"/>
    <w:rsid w:val="00C54608"/>
    <w:rsid w:val="00C57EF3"/>
    <w:rsid w:val="00C603C3"/>
    <w:rsid w:val="00C60B65"/>
    <w:rsid w:val="00C60BF1"/>
    <w:rsid w:val="00C60CA0"/>
    <w:rsid w:val="00C610DE"/>
    <w:rsid w:val="00C61D26"/>
    <w:rsid w:val="00C638CF"/>
    <w:rsid w:val="00C63E33"/>
    <w:rsid w:val="00C655F5"/>
    <w:rsid w:val="00C659C3"/>
    <w:rsid w:val="00C66102"/>
    <w:rsid w:val="00C66B49"/>
    <w:rsid w:val="00C66C12"/>
    <w:rsid w:val="00C674F5"/>
    <w:rsid w:val="00C6753F"/>
    <w:rsid w:val="00C67A72"/>
    <w:rsid w:val="00C70242"/>
    <w:rsid w:val="00C70571"/>
    <w:rsid w:val="00C717A6"/>
    <w:rsid w:val="00C71A67"/>
    <w:rsid w:val="00C74D5F"/>
    <w:rsid w:val="00C808FF"/>
    <w:rsid w:val="00C813D2"/>
    <w:rsid w:val="00C817C0"/>
    <w:rsid w:val="00C81DF4"/>
    <w:rsid w:val="00C81FF9"/>
    <w:rsid w:val="00C82033"/>
    <w:rsid w:val="00C8336B"/>
    <w:rsid w:val="00C84A85"/>
    <w:rsid w:val="00C852A0"/>
    <w:rsid w:val="00C85DC6"/>
    <w:rsid w:val="00C86058"/>
    <w:rsid w:val="00C863C8"/>
    <w:rsid w:val="00C8667A"/>
    <w:rsid w:val="00C86AEB"/>
    <w:rsid w:val="00C876E4"/>
    <w:rsid w:val="00C87AB5"/>
    <w:rsid w:val="00C9087F"/>
    <w:rsid w:val="00C91535"/>
    <w:rsid w:val="00C938D1"/>
    <w:rsid w:val="00C95461"/>
    <w:rsid w:val="00C95F7D"/>
    <w:rsid w:val="00C96A88"/>
    <w:rsid w:val="00C96FC1"/>
    <w:rsid w:val="00C975CC"/>
    <w:rsid w:val="00C976A6"/>
    <w:rsid w:val="00C97C8F"/>
    <w:rsid w:val="00CA136A"/>
    <w:rsid w:val="00CA3F6B"/>
    <w:rsid w:val="00CA706E"/>
    <w:rsid w:val="00CB0309"/>
    <w:rsid w:val="00CB108C"/>
    <w:rsid w:val="00CB16AA"/>
    <w:rsid w:val="00CB16E0"/>
    <w:rsid w:val="00CB25A4"/>
    <w:rsid w:val="00CB3993"/>
    <w:rsid w:val="00CB3CBA"/>
    <w:rsid w:val="00CB40E2"/>
    <w:rsid w:val="00CB48BE"/>
    <w:rsid w:val="00CB4C00"/>
    <w:rsid w:val="00CB5152"/>
    <w:rsid w:val="00CB58B9"/>
    <w:rsid w:val="00CB6ADB"/>
    <w:rsid w:val="00CC1589"/>
    <w:rsid w:val="00CC1BCF"/>
    <w:rsid w:val="00CC2AA8"/>
    <w:rsid w:val="00CC5952"/>
    <w:rsid w:val="00CC68ED"/>
    <w:rsid w:val="00CC79FA"/>
    <w:rsid w:val="00CC7FF3"/>
    <w:rsid w:val="00CD01DE"/>
    <w:rsid w:val="00CD0397"/>
    <w:rsid w:val="00CD05B9"/>
    <w:rsid w:val="00CD0E82"/>
    <w:rsid w:val="00CD271C"/>
    <w:rsid w:val="00CD36D5"/>
    <w:rsid w:val="00CD5A1C"/>
    <w:rsid w:val="00CD65C5"/>
    <w:rsid w:val="00CD6FC0"/>
    <w:rsid w:val="00CD7253"/>
    <w:rsid w:val="00CD72E9"/>
    <w:rsid w:val="00CD7A18"/>
    <w:rsid w:val="00CD7B2C"/>
    <w:rsid w:val="00CE0A29"/>
    <w:rsid w:val="00CE1254"/>
    <w:rsid w:val="00CE2204"/>
    <w:rsid w:val="00CE2DB0"/>
    <w:rsid w:val="00CE3253"/>
    <w:rsid w:val="00CE3DBC"/>
    <w:rsid w:val="00CE4E8B"/>
    <w:rsid w:val="00CE4F38"/>
    <w:rsid w:val="00CE54F1"/>
    <w:rsid w:val="00CE639F"/>
    <w:rsid w:val="00CE668E"/>
    <w:rsid w:val="00CE6EC2"/>
    <w:rsid w:val="00CE7A28"/>
    <w:rsid w:val="00CE7B20"/>
    <w:rsid w:val="00CE7C93"/>
    <w:rsid w:val="00CF0638"/>
    <w:rsid w:val="00CF0848"/>
    <w:rsid w:val="00CF0DB1"/>
    <w:rsid w:val="00CF0E94"/>
    <w:rsid w:val="00CF2FFE"/>
    <w:rsid w:val="00CF3589"/>
    <w:rsid w:val="00CF40F7"/>
    <w:rsid w:val="00CF57B7"/>
    <w:rsid w:val="00CF6A09"/>
    <w:rsid w:val="00CF6A49"/>
    <w:rsid w:val="00CF6F5D"/>
    <w:rsid w:val="00CF7AAA"/>
    <w:rsid w:val="00D008FB"/>
    <w:rsid w:val="00D016E5"/>
    <w:rsid w:val="00D01815"/>
    <w:rsid w:val="00D01868"/>
    <w:rsid w:val="00D018FD"/>
    <w:rsid w:val="00D02393"/>
    <w:rsid w:val="00D02C31"/>
    <w:rsid w:val="00D031DC"/>
    <w:rsid w:val="00D04029"/>
    <w:rsid w:val="00D04229"/>
    <w:rsid w:val="00D054FE"/>
    <w:rsid w:val="00D06B39"/>
    <w:rsid w:val="00D06FB7"/>
    <w:rsid w:val="00D073A8"/>
    <w:rsid w:val="00D107D1"/>
    <w:rsid w:val="00D12243"/>
    <w:rsid w:val="00D14158"/>
    <w:rsid w:val="00D1471A"/>
    <w:rsid w:val="00D14B29"/>
    <w:rsid w:val="00D1538E"/>
    <w:rsid w:val="00D1590B"/>
    <w:rsid w:val="00D15D49"/>
    <w:rsid w:val="00D16EC2"/>
    <w:rsid w:val="00D20D73"/>
    <w:rsid w:val="00D21C03"/>
    <w:rsid w:val="00D22E44"/>
    <w:rsid w:val="00D237D2"/>
    <w:rsid w:val="00D238E3"/>
    <w:rsid w:val="00D23A50"/>
    <w:rsid w:val="00D24C1C"/>
    <w:rsid w:val="00D252FF"/>
    <w:rsid w:val="00D25D35"/>
    <w:rsid w:val="00D2604C"/>
    <w:rsid w:val="00D26EEE"/>
    <w:rsid w:val="00D302FF"/>
    <w:rsid w:val="00D33A19"/>
    <w:rsid w:val="00D33E88"/>
    <w:rsid w:val="00D343CD"/>
    <w:rsid w:val="00D34931"/>
    <w:rsid w:val="00D3525A"/>
    <w:rsid w:val="00D358CC"/>
    <w:rsid w:val="00D35BB1"/>
    <w:rsid w:val="00D362DA"/>
    <w:rsid w:val="00D36C8D"/>
    <w:rsid w:val="00D3744C"/>
    <w:rsid w:val="00D40883"/>
    <w:rsid w:val="00D4157F"/>
    <w:rsid w:val="00D41623"/>
    <w:rsid w:val="00D42588"/>
    <w:rsid w:val="00D441F2"/>
    <w:rsid w:val="00D443B4"/>
    <w:rsid w:val="00D44854"/>
    <w:rsid w:val="00D454AD"/>
    <w:rsid w:val="00D46106"/>
    <w:rsid w:val="00D4618B"/>
    <w:rsid w:val="00D46FEB"/>
    <w:rsid w:val="00D5028A"/>
    <w:rsid w:val="00D52049"/>
    <w:rsid w:val="00D52C37"/>
    <w:rsid w:val="00D53E58"/>
    <w:rsid w:val="00D54B03"/>
    <w:rsid w:val="00D5563F"/>
    <w:rsid w:val="00D566C1"/>
    <w:rsid w:val="00D57B1B"/>
    <w:rsid w:val="00D57F7A"/>
    <w:rsid w:val="00D61BBF"/>
    <w:rsid w:val="00D61FF7"/>
    <w:rsid w:val="00D626E1"/>
    <w:rsid w:val="00D62E8F"/>
    <w:rsid w:val="00D643EB"/>
    <w:rsid w:val="00D651D8"/>
    <w:rsid w:val="00D65F13"/>
    <w:rsid w:val="00D66336"/>
    <w:rsid w:val="00D715DD"/>
    <w:rsid w:val="00D715EE"/>
    <w:rsid w:val="00D716FE"/>
    <w:rsid w:val="00D72175"/>
    <w:rsid w:val="00D7290A"/>
    <w:rsid w:val="00D7333E"/>
    <w:rsid w:val="00D73D5F"/>
    <w:rsid w:val="00D7408D"/>
    <w:rsid w:val="00D74536"/>
    <w:rsid w:val="00D750B4"/>
    <w:rsid w:val="00D7564A"/>
    <w:rsid w:val="00D756FE"/>
    <w:rsid w:val="00D75D71"/>
    <w:rsid w:val="00D7655E"/>
    <w:rsid w:val="00D76796"/>
    <w:rsid w:val="00D767F3"/>
    <w:rsid w:val="00D7736E"/>
    <w:rsid w:val="00D77611"/>
    <w:rsid w:val="00D800D4"/>
    <w:rsid w:val="00D80240"/>
    <w:rsid w:val="00D80454"/>
    <w:rsid w:val="00D811F1"/>
    <w:rsid w:val="00D816D8"/>
    <w:rsid w:val="00D81797"/>
    <w:rsid w:val="00D8248D"/>
    <w:rsid w:val="00D8266D"/>
    <w:rsid w:val="00D85083"/>
    <w:rsid w:val="00D86157"/>
    <w:rsid w:val="00D8690D"/>
    <w:rsid w:val="00D87A29"/>
    <w:rsid w:val="00D90A62"/>
    <w:rsid w:val="00D9143E"/>
    <w:rsid w:val="00D91934"/>
    <w:rsid w:val="00D91F8E"/>
    <w:rsid w:val="00D9218A"/>
    <w:rsid w:val="00D924DD"/>
    <w:rsid w:val="00D93194"/>
    <w:rsid w:val="00D948DC"/>
    <w:rsid w:val="00D94BD2"/>
    <w:rsid w:val="00D95613"/>
    <w:rsid w:val="00D95B0D"/>
    <w:rsid w:val="00D96D8D"/>
    <w:rsid w:val="00DA0A75"/>
    <w:rsid w:val="00DA0AD0"/>
    <w:rsid w:val="00DA25C3"/>
    <w:rsid w:val="00DA2676"/>
    <w:rsid w:val="00DA374E"/>
    <w:rsid w:val="00DA3DA4"/>
    <w:rsid w:val="00DA4376"/>
    <w:rsid w:val="00DA49FA"/>
    <w:rsid w:val="00DA567E"/>
    <w:rsid w:val="00DA6091"/>
    <w:rsid w:val="00DB0D42"/>
    <w:rsid w:val="00DB11FA"/>
    <w:rsid w:val="00DB1A82"/>
    <w:rsid w:val="00DB1D2E"/>
    <w:rsid w:val="00DB2489"/>
    <w:rsid w:val="00DB3601"/>
    <w:rsid w:val="00DB47E1"/>
    <w:rsid w:val="00DB59FF"/>
    <w:rsid w:val="00DB68CA"/>
    <w:rsid w:val="00DB69DD"/>
    <w:rsid w:val="00DB7650"/>
    <w:rsid w:val="00DC086C"/>
    <w:rsid w:val="00DC2ECD"/>
    <w:rsid w:val="00DC35B8"/>
    <w:rsid w:val="00DC396B"/>
    <w:rsid w:val="00DC3F66"/>
    <w:rsid w:val="00DC5316"/>
    <w:rsid w:val="00DC5CD3"/>
    <w:rsid w:val="00DC5E46"/>
    <w:rsid w:val="00DC6CCD"/>
    <w:rsid w:val="00DD0A45"/>
    <w:rsid w:val="00DD17FF"/>
    <w:rsid w:val="00DD1C45"/>
    <w:rsid w:val="00DD3318"/>
    <w:rsid w:val="00DD3481"/>
    <w:rsid w:val="00DD3A4A"/>
    <w:rsid w:val="00DD3B02"/>
    <w:rsid w:val="00DD579B"/>
    <w:rsid w:val="00DD58F9"/>
    <w:rsid w:val="00DD61A9"/>
    <w:rsid w:val="00DD78EC"/>
    <w:rsid w:val="00DD7935"/>
    <w:rsid w:val="00DD7A60"/>
    <w:rsid w:val="00DE094F"/>
    <w:rsid w:val="00DE0CD9"/>
    <w:rsid w:val="00DE17AE"/>
    <w:rsid w:val="00DE20A3"/>
    <w:rsid w:val="00DE26D9"/>
    <w:rsid w:val="00DE26E0"/>
    <w:rsid w:val="00DE3565"/>
    <w:rsid w:val="00DE5AE4"/>
    <w:rsid w:val="00DE7644"/>
    <w:rsid w:val="00DE76AC"/>
    <w:rsid w:val="00DE7AAE"/>
    <w:rsid w:val="00DE7E54"/>
    <w:rsid w:val="00DF0D55"/>
    <w:rsid w:val="00DF129B"/>
    <w:rsid w:val="00DF2874"/>
    <w:rsid w:val="00DF2971"/>
    <w:rsid w:val="00DF338F"/>
    <w:rsid w:val="00DF6CA1"/>
    <w:rsid w:val="00DF6D25"/>
    <w:rsid w:val="00DF7745"/>
    <w:rsid w:val="00DF7C07"/>
    <w:rsid w:val="00E01069"/>
    <w:rsid w:val="00E0134A"/>
    <w:rsid w:val="00E01CD5"/>
    <w:rsid w:val="00E02BD3"/>
    <w:rsid w:val="00E0361F"/>
    <w:rsid w:val="00E03CC8"/>
    <w:rsid w:val="00E041B0"/>
    <w:rsid w:val="00E043F9"/>
    <w:rsid w:val="00E04F97"/>
    <w:rsid w:val="00E050E7"/>
    <w:rsid w:val="00E0643C"/>
    <w:rsid w:val="00E065FE"/>
    <w:rsid w:val="00E066C8"/>
    <w:rsid w:val="00E10EF7"/>
    <w:rsid w:val="00E1246E"/>
    <w:rsid w:val="00E12A48"/>
    <w:rsid w:val="00E130F6"/>
    <w:rsid w:val="00E13414"/>
    <w:rsid w:val="00E13866"/>
    <w:rsid w:val="00E14034"/>
    <w:rsid w:val="00E141A2"/>
    <w:rsid w:val="00E14D2A"/>
    <w:rsid w:val="00E150B1"/>
    <w:rsid w:val="00E176DA"/>
    <w:rsid w:val="00E17EDD"/>
    <w:rsid w:val="00E210B6"/>
    <w:rsid w:val="00E2137A"/>
    <w:rsid w:val="00E22140"/>
    <w:rsid w:val="00E22BEE"/>
    <w:rsid w:val="00E22C56"/>
    <w:rsid w:val="00E23392"/>
    <w:rsid w:val="00E233E2"/>
    <w:rsid w:val="00E2379A"/>
    <w:rsid w:val="00E250E9"/>
    <w:rsid w:val="00E25982"/>
    <w:rsid w:val="00E26549"/>
    <w:rsid w:val="00E2678C"/>
    <w:rsid w:val="00E268C3"/>
    <w:rsid w:val="00E26974"/>
    <w:rsid w:val="00E313D5"/>
    <w:rsid w:val="00E32751"/>
    <w:rsid w:val="00E337CA"/>
    <w:rsid w:val="00E3383A"/>
    <w:rsid w:val="00E33F3F"/>
    <w:rsid w:val="00E34A16"/>
    <w:rsid w:val="00E364E4"/>
    <w:rsid w:val="00E4062E"/>
    <w:rsid w:val="00E4080E"/>
    <w:rsid w:val="00E40FB6"/>
    <w:rsid w:val="00E41545"/>
    <w:rsid w:val="00E426DB"/>
    <w:rsid w:val="00E43B58"/>
    <w:rsid w:val="00E43D6B"/>
    <w:rsid w:val="00E43EC7"/>
    <w:rsid w:val="00E43F95"/>
    <w:rsid w:val="00E44446"/>
    <w:rsid w:val="00E45CD8"/>
    <w:rsid w:val="00E46567"/>
    <w:rsid w:val="00E5092D"/>
    <w:rsid w:val="00E516A5"/>
    <w:rsid w:val="00E51FBB"/>
    <w:rsid w:val="00E52305"/>
    <w:rsid w:val="00E53179"/>
    <w:rsid w:val="00E53C77"/>
    <w:rsid w:val="00E54042"/>
    <w:rsid w:val="00E559D4"/>
    <w:rsid w:val="00E57B50"/>
    <w:rsid w:val="00E60CFD"/>
    <w:rsid w:val="00E61864"/>
    <w:rsid w:val="00E62913"/>
    <w:rsid w:val="00E62FA0"/>
    <w:rsid w:val="00E64F42"/>
    <w:rsid w:val="00E659AC"/>
    <w:rsid w:val="00E65B95"/>
    <w:rsid w:val="00E66D8F"/>
    <w:rsid w:val="00E677BC"/>
    <w:rsid w:val="00E70476"/>
    <w:rsid w:val="00E74A8F"/>
    <w:rsid w:val="00E757D5"/>
    <w:rsid w:val="00E765D1"/>
    <w:rsid w:val="00E778E4"/>
    <w:rsid w:val="00E778FB"/>
    <w:rsid w:val="00E77D95"/>
    <w:rsid w:val="00E80B5D"/>
    <w:rsid w:val="00E816A6"/>
    <w:rsid w:val="00E81E85"/>
    <w:rsid w:val="00E821BB"/>
    <w:rsid w:val="00E84399"/>
    <w:rsid w:val="00E86512"/>
    <w:rsid w:val="00E87A3B"/>
    <w:rsid w:val="00E87E80"/>
    <w:rsid w:val="00E9009F"/>
    <w:rsid w:val="00E90DFE"/>
    <w:rsid w:val="00E920E6"/>
    <w:rsid w:val="00E93E53"/>
    <w:rsid w:val="00E93E93"/>
    <w:rsid w:val="00E9404B"/>
    <w:rsid w:val="00E94072"/>
    <w:rsid w:val="00E94548"/>
    <w:rsid w:val="00E951C8"/>
    <w:rsid w:val="00E955BA"/>
    <w:rsid w:val="00E961B7"/>
    <w:rsid w:val="00E9696B"/>
    <w:rsid w:val="00E96EAA"/>
    <w:rsid w:val="00E970AE"/>
    <w:rsid w:val="00E979E9"/>
    <w:rsid w:val="00E97DA3"/>
    <w:rsid w:val="00EA025D"/>
    <w:rsid w:val="00EA0A56"/>
    <w:rsid w:val="00EA0F1D"/>
    <w:rsid w:val="00EA0F7D"/>
    <w:rsid w:val="00EA0F9B"/>
    <w:rsid w:val="00EA1551"/>
    <w:rsid w:val="00EA1A68"/>
    <w:rsid w:val="00EA20AA"/>
    <w:rsid w:val="00EA2C19"/>
    <w:rsid w:val="00EA3220"/>
    <w:rsid w:val="00EA34F5"/>
    <w:rsid w:val="00EA4C98"/>
    <w:rsid w:val="00EA570F"/>
    <w:rsid w:val="00EA595D"/>
    <w:rsid w:val="00EA5CEE"/>
    <w:rsid w:val="00EA5D3C"/>
    <w:rsid w:val="00EA6DFA"/>
    <w:rsid w:val="00EA77EA"/>
    <w:rsid w:val="00EA7BAC"/>
    <w:rsid w:val="00EA7F8A"/>
    <w:rsid w:val="00EB0AB5"/>
    <w:rsid w:val="00EB1478"/>
    <w:rsid w:val="00EB23B8"/>
    <w:rsid w:val="00EB25E2"/>
    <w:rsid w:val="00EB2781"/>
    <w:rsid w:val="00EB33C6"/>
    <w:rsid w:val="00EB4773"/>
    <w:rsid w:val="00EB5483"/>
    <w:rsid w:val="00EB55AB"/>
    <w:rsid w:val="00EB596B"/>
    <w:rsid w:val="00EB67BB"/>
    <w:rsid w:val="00EB7740"/>
    <w:rsid w:val="00EB780F"/>
    <w:rsid w:val="00EC096B"/>
    <w:rsid w:val="00EC1017"/>
    <w:rsid w:val="00EC11F5"/>
    <w:rsid w:val="00EC18CF"/>
    <w:rsid w:val="00EC3607"/>
    <w:rsid w:val="00EC3795"/>
    <w:rsid w:val="00EC3A29"/>
    <w:rsid w:val="00EC4379"/>
    <w:rsid w:val="00EC51D2"/>
    <w:rsid w:val="00EC56FB"/>
    <w:rsid w:val="00EC6480"/>
    <w:rsid w:val="00EC7451"/>
    <w:rsid w:val="00ED0BD2"/>
    <w:rsid w:val="00ED1119"/>
    <w:rsid w:val="00ED1E42"/>
    <w:rsid w:val="00ED2BBF"/>
    <w:rsid w:val="00ED35D6"/>
    <w:rsid w:val="00ED5822"/>
    <w:rsid w:val="00ED6B45"/>
    <w:rsid w:val="00ED7489"/>
    <w:rsid w:val="00ED74C0"/>
    <w:rsid w:val="00ED75FC"/>
    <w:rsid w:val="00EE0826"/>
    <w:rsid w:val="00EE0B6C"/>
    <w:rsid w:val="00EE0E75"/>
    <w:rsid w:val="00EE1542"/>
    <w:rsid w:val="00EE4F9C"/>
    <w:rsid w:val="00EE5691"/>
    <w:rsid w:val="00EE69C6"/>
    <w:rsid w:val="00EE6EBB"/>
    <w:rsid w:val="00EE6EFE"/>
    <w:rsid w:val="00EE7932"/>
    <w:rsid w:val="00EE7B59"/>
    <w:rsid w:val="00EF0C97"/>
    <w:rsid w:val="00EF1A08"/>
    <w:rsid w:val="00EF1FCF"/>
    <w:rsid w:val="00EF260F"/>
    <w:rsid w:val="00EF2E3C"/>
    <w:rsid w:val="00EF31BF"/>
    <w:rsid w:val="00EF3638"/>
    <w:rsid w:val="00EF396D"/>
    <w:rsid w:val="00EF4E09"/>
    <w:rsid w:val="00EF5BE2"/>
    <w:rsid w:val="00EF650F"/>
    <w:rsid w:val="00EF6D27"/>
    <w:rsid w:val="00EF72C6"/>
    <w:rsid w:val="00EF7B3D"/>
    <w:rsid w:val="00F005F9"/>
    <w:rsid w:val="00F00669"/>
    <w:rsid w:val="00F01069"/>
    <w:rsid w:val="00F01524"/>
    <w:rsid w:val="00F0206C"/>
    <w:rsid w:val="00F022B5"/>
    <w:rsid w:val="00F02B1B"/>
    <w:rsid w:val="00F02E09"/>
    <w:rsid w:val="00F03720"/>
    <w:rsid w:val="00F053CF"/>
    <w:rsid w:val="00F06940"/>
    <w:rsid w:val="00F06DB9"/>
    <w:rsid w:val="00F06E45"/>
    <w:rsid w:val="00F07C88"/>
    <w:rsid w:val="00F1048E"/>
    <w:rsid w:val="00F12875"/>
    <w:rsid w:val="00F1332F"/>
    <w:rsid w:val="00F13484"/>
    <w:rsid w:val="00F13C16"/>
    <w:rsid w:val="00F15D81"/>
    <w:rsid w:val="00F15FE6"/>
    <w:rsid w:val="00F162F2"/>
    <w:rsid w:val="00F16C50"/>
    <w:rsid w:val="00F16F31"/>
    <w:rsid w:val="00F17303"/>
    <w:rsid w:val="00F17F15"/>
    <w:rsid w:val="00F20520"/>
    <w:rsid w:val="00F2107C"/>
    <w:rsid w:val="00F229A9"/>
    <w:rsid w:val="00F239F2"/>
    <w:rsid w:val="00F24322"/>
    <w:rsid w:val="00F25618"/>
    <w:rsid w:val="00F26CED"/>
    <w:rsid w:val="00F2772E"/>
    <w:rsid w:val="00F27BCD"/>
    <w:rsid w:val="00F27EA7"/>
    <w:rsid w:val="00F306F4"/>
    <w:rsid w:val="00F31731"/>
    <w:rsid w:val="00F32187"/>
    <w:rsid w:val="00F322E9"/>
    <w:rsid w:val="00F32476"/>
    <w:rsid w:val="00F325BB"/>
    <w:rsid w:val="00F327DA"/>
    <w:rsid w:val="00F32C08"/>
    <w:rsid w:val="00F33CEB"/>
    <w:rsid w:val="00F34B1E"/>
    <w:rsid w:val="00F34D9A"/>
    <w:rsid w:val="00F3556E"/>
    <w:rsid w:val="00F35976"/>
    <w:rsid w:val="00F36168"/>
    <w:rsid w:val="00F36175"/>
    <w:rsid w:val="00F362CC"/>
    <w:rsid w:val="00F363E9"/>
    <w:rsid w:val="00F37398"/>
    <w:rsid w:val="00F37FA2"/>
    <w:rsid w:val="00F4013F"/>
    <w:rsid w:val="00F41CC6"/>
    <w:rsid w:val="00F42B36"/>
    <w:rsid w:val="00F45257"/>
    <w:rsid w:val="00F467BB"/>
    <w:rsid w:val="00F46969"/>
    <w:rsid w:val="00F469FB"/>
    <w:rsid w:val="00F46CB5"/>
    <w:rsid w:val="00F46F3C"/>
    <w:rsid w:val="00F47EC2"/>
    <w:rsid w:val="00F5054F"/>
    <w:rsid w:val="00F52286"/>
    <w:rsid w:val="00F5273D"/>
    <w:rsid w:val="00F52D60"/>
    <w:rsid w:val="00F54154"/>
    <w:rsid w:val="00F54B3B"/>
    <w:rsid w:val="00F54EA4"/>
    <w:rsid w:val="00F559E6"/>
    <w:rsid w:val="00F56F3A"/>
    <w:rsid w:val="00F60824"/>
    <w:rsid w:val="00F61BF2"/>
    <w:rsid w:val="00F625CA"/>
    <w:rsid w:val="00F63E1F"/>
    <w:rsid w:val="00F65170"/>
    <w:rsid w:val="00F65469"/>
    <w:rsid w:val="00F654E0"/>
    <w:rsid w:val="00F65A78"/>
    <w:rsid w:val="00F66154"/>
    <w:rsid w:val="00F667A9"/>
    <w:rsid w:val="00F71045"/>
    <w:rsid w:val="00F7113F"/>
    <w:rsid w:val="00F71BE7"/>
    <w:rsid w:val="00F71CA8"/>
    <w:rsid w:val="00F71CD7"/>
    <w:rsid w:val="00F729C0"/>
    <w:rsid w:val="00F72F37"/>
    <w:rsid w:val="00F73FC3"/>
    <w:rsid w:val="00F7445A"/>
    <w:rsid w:val="00F7468F"/>
    <w:rsid w:val="00F758AB"/>
    <w:rsid w:val="00F76B4A"/>
    <w:rsid w:val="00F772D6"/>
    <w:rsid w:val="00F774FF"/>
    <w:rsid w:val="00F77BEF"/>
    <w:rsid w:val="00F803A0"/>
    <w:rsid w:val="00F8112A"/>
    <w:rsid w:val="00F81523"/>
    <w:rsid w:val="00F823E8"/>
    <w:rsid w:val="00F827FB"/>
    <w:rsid w:val="00F834A1"/>
    <w:rsid w:val="00F83649"/>
    <w:rsid w:val="00F8454D"/>
    <w:rsid w:val="00F84BED"/>
    <w:rsid w:val="00F84F01"/>
    <w:rsid w:val="00F85166"/>
    <w:rsid w:val="00F85314"/>
    <w:rsid w:val="00F865B0"/>
    <w:rsid w:val="00F87DE9"/>
    <w:rsid w:val="00F905EA"/>
    <w:rsid w:val="00F911BB"/>
    <w:rsid w:val="00F938CE"/>
    <w:rsid w:val="00F93BD4"/>
    <w:rsid w:val="00F93CEF"/>
    <w:rsid w:val="00F94E66"/>
    <w:rsid w:val="00F95CA7"/>
    <w:rsid w:val="00F96259"/>
    <w:rsid w:val="00F9787D"/>
    <w:rsid w:val="00FA0FE0"/>
    <w:rsid w:val="00FA103F"/>
    <w:rsid w:val="00FA1D4D"/>
    <w:rsid w:val="00FA29CD"/>
    <w:rsid w:val="00FA29EC"/>
    <w:rsid w:val="00FA327E"/>
    <w:rsid w:val="00FA32FC"/>
    <w:rsid w:val="00FA381F"/>
    <w:rsid w:val="00FA3BA3"/>
    <w:rsid w:val="00FA3CB0"/>
    <w:rsid w:val="00FA4960"/>
    <w:rsid w:val="00FA518F"/>
    <w:rsid w:val="00FA5798"/>
    <w:rsid w:val="00FA57FE"/>
    <w:rsid w:val="00FA6F6D"/>
    <w:rsid w:val="00FB189F"/>
    <w:rsid w:val="00FB23FF"/>
    <w:rsid w:val="00FB44D8"/>
    <w:rsid w:val="00FB4FD9"/>
    <w:rsid w:val="00FB5C8A"/>
    <w:rsid w:val="00FB5DF6"/>
    <w:rsid w:val="00FB7B28"/>
    <w:rsid w:val="00FC0183"/>
    <w:rsid w:val="00FC0886"/>
    <w:rsid w:val="00FC19E4"/>
    <w:rsid w:val="00FC1EDE"/>
    <w:rsid w:val="00FC24EA"/>
    <w:rsid w:val="00FC2968"/>
    <w:rsid w:val="00FC3212"/>
    <w:rsid w:val="00FC4124"/>
    <w:rsid w:val="00FC472D"/>
    <w:rsid w:val="00FC49F9"/>
    <w:rsid w:val="00FC4B2E"/>
    <w:rsid w:val="00FC4B73"/>
    <w:rsid w:val="00FC4EB2"/>
    <w:rsid w:val="00FC5EC0"/>
    <w:rsid w:val="00FC6930"/>
    <w:rsid w:val="00FC6DA9"/>
    <w:rsid w:val="00FC768E"/>
    <w:rsid w:val="00FD0599"/>
    <w:rsid w:val="00FD144C"/>
    <w:rsid w:val="00FD1A17"/>
    <w:rsid w:val="00FD34BE"/>
    <w:rsid w:val="00FD377D"/>
    <w:rsid w:val="00FD3A87"/>
    <w:rsid w:val="00FD3E1E"/>
    <w:rsid w:val="00FD53EC"/>
    <w:rsid w:val="00FD55DA"/>
    <w:rsid w:val="00FE2697"/>
    <w:rsid w:val="00FE2BC4"/>
    <w:rsid w:val="00FE3584"/>
    <w:rsid w:val="00FE3685"/>
    <w:rsid w:val="00FE4719"/>
    <w:rsid w:val="00FE5918"/>
    <w:rsid w:val="00FE5AE0"/>
    <w:rsid w:val="00FE5D79"/>
    <w:rsid w:val="00FE60CA"/>
    <w:rsid w:val="00FE6232"/>
    <w:rsid w:val="00FF003E"/>
    <w:rsid w:val="00FF011B"/>
    <w:rsid w:val="00FF0D19"/>
    <w:rsid w:val="00FF0E38"/>
    <w:rsid w:val="00FF2142"/>
    <w:rsid w:val="00FF2342"/>
    <w:rsid w:val="00FF402D"/>
    <w:rsid w:val="00FF47F6"/>
    <w:rsid w:val="00FF5FD6"/>
    <w:rsid w:val="00FF6A02"/>
    <w:rsid w:val="00FF6ECD"/>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58"/>
  </w:style>
  <w:style w:type="paragraph" w:styleId="Heading1">
    <w:name w:val="heading 1"/>
    <w:basedOn w:val="Normal"/>
    <w:next w:val="Normal"/>
    <w:link w:val="Heading1Char"/>
    <w:uiPriority w:val="9"/>
    <w:qFormat/>
    <w:rsid w:val="00485B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6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3DB6"/>
    <w:pPr>
      <w:ind w:left="720"/>
      <w:contextualSpacing/>
    </w:pPr>
  </w:style>
  <w:style w:type="paragraph" w:styleId="BalloonText">
    <w:name w:val="Balloon Text"/>
    <w:basedOn w:val="Normal"/>
    <w:link w:val="BalloonTextChar"/>
    <w:uiPriority w:val="99"/>
    <w:semiHidden/>
    <w:unhideWhenUsed/>
    <w:rsid w:val="0087093A"/>
    <w:rPr>
      <w:rFonts w:ascii="Tahoma" w:hAnsi="Tahoma" w:cs="Tahoma"/>
      <w:sz w:val="16"/>
      <w:szCs w:val="16"/>
    </w:rPr>
  </w:style>
  <w:style w:type="character" w:customStyle="1" w:styleId="BalloonTextChar">
    <w:name w:val="Balloon Text Char"/>
    <w:basedOn w:val="DefaultParagraphFont"/>
    <w:link w:val="BalloonText"/>
    <w:uiPriority w:val="99"/>
    <w:semiHidden/>
    <w:rsid w:val="0087093A"/>
    <w:rPr>
      <w:rFonts w:ascii="Tahoma" w:hAnsi="Tahoma" w:cs="Tahoma"/>
      <w:sz w:val="16"/>
      <w:szCs w:val="16"/>
    </w:rPr>
  </w:style>
  <w:style w:type="character" w:customStyle="1" w:styleId="Heading1Char">
    <w:name w:val="Heading 1 Char"/>
    <w:basedOn w:val="DefaultParagraphFont"/>
    <w:link w:val="Heading1"/>
    <w:uiPriority w:val="9"/>
    <w:rsid w:val="00485B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85BA4"/>
  </w:style>
  <w:style w:type="character" w:styleId="Strong">
    <w:name w:val="Strong"/>
    <w:basedOn w:val="DefaultParagraphFont"/>
    <w:qFormat/>
    <w:rsid w:val="005D27A4"/>
    <w:rPr>
      <w:b/>
      <w:bCs/>
    </w:rPr>
  </w:style>
  <w:style w:type="paragraph" w:styleId="NormalWeb">
    <w:name w:val="Normal (Web)"/>
    <w:basedOn w:val="Normal"/>
    <w:uiPriority w:val="99"/>
    <w:unhideWhenUsed/>
    <w:rsid w:val="00E26549"/>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26549"/>
    <w:rPr>
      <w:i/>
      <w:iCs/>
    </w:rPr>
  </w:style>
  <w:style w:type="paragraph" w:styleId="Header">
    <w:name w:val="header"/>
    <w:basedOn w:val="Normal"/>
    <w:link w:val="HeaderChar"/>
    <w:uiPriority w:val="99"/>
    <w:unhideWhenUsed/>
    <w:rsid w:val="00984089"/>
    <w:pPr>
      <w:tabs>
        <w:tab w:val="center" w:pos="4680"/>
        <w:tab w:val="right" w:pos="9360"/>
      </w:tabs>
    </w:pPr>
  </w:style>
  <w:style w:type="character" w:customStyle="1" w:styleId="HeaderChar">
    <w:name w:val="Header Char"/>
    <w:basedOn w:val="DefaultParagraphFont"/>
    <w:link w:val="Header"/>
    <w:uiPriority w:val="99"/>
    <w:rsid w:val="00984089"/>
  </w:style>
  <w:style w:type="paragraph" w:styleId="Footer">
    <w:name w:val="footer"/>
    <w:basedOn w:val="Normal"/>
    <w:link w:val="FooterChar"/>
    <w:uiPriority w:val="99"/>
    <w:unhideWhenUsed/>
    <w:rsid w:val="00984089"/>
    <w:pPr>
      <w:tabs>
        <w:tab w:val="center" w:pos="4680"/>
        <w:tab w:val="right" w:pos="9360"/>
      </w:tabs>
    </w:pPr>
  </w:style>
  <w:style w:type="character" w:customStyle="1" w:styleId="FooterChar">
    <w:name w:val="Footer Char"/>
    <w:basedOn w:val="DefaultParagraphFont"/>
    <w:link w:val="Footer"/>
    <w:uiPriority w:val="99"/>
    <w:rsid w:val="00984089"/>
  </w:style>
  <w:style w:type="character" w:customStyle="1" w:styleId="apple-converted-space">
    <w:name w:val="apple-converted-space"/>
    <w:rsid w:val="00D94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58"/>
  </w:style>
  <w:style w:type="paragraph" w:styleId="Heading1">
    <w:name w:val="heading 1"/>
    <w:basedOn w:val="Normal"/>
    <w:next w:val="Normal"/>
    <w:link w:val="Heading1Char"/>
    <w:uiPriority w:val="9"/>
    <w:qFormat/>
    <w:rsid w:val="00485B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6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3DB6"/>
    <w:pPr>
      <w:ind w:left="720"/>
      <w:contextualSpacing/>
    </w:pPr>
  </w:style>
  <w:style w:type="paragraph" w:styleId="BalloonText">
    <w:name w:val="Balloon Text"/>
    <w:basedOn w:val="Normal"/>
    <w:link w:val="BalloonTextChar"/>
    <w:uiPriority w:val="99"/>
    <w:semiHidden/>
    <w:unhideWhenUsed/>
    <w:rsid w:val="0087093A"/>
    <w:rPr>
      <w:rFonts w:ascii="Tahoma" w:hAnsi="Tahoma" w:cs="Tahoma"/>
      <w:sz w:val="16"/>
      <w:szCs w:val="16"/>
    </w:rPr>
  </w:style>
  <w:style w:type="character" w:customStyle="1" w:styleId="BalloonTextChar">
    <w:name w:val="Balloon Text Char"/>
    <w:basedOn w:val="DefaultParagraphFont"/>
    <w:link w:val="BalloonText"/>
    <w:uiPriority w:val="99"/>
    <w:semiHidden/>
    <w:rsid w:val="0087093A"/>
    <w:rPr>
      <w:rFonts w:ascii="Tahoma" w:hAnsi="Tahoma" w:cs="Tahoma"/>
      <w:sz w:val="16"/>
      <w:szCs w:val="16"/>
    </w:rPr>
  </w:style>
  <w:style w:type="character" w:customStyle="1" w:styleId="Heading1Char">
    <w:name w:val="Heading 1 Char"/>
    <w:basedOn w:val="DefaultParagraphFont"/>
    <w:link w:val="Heading1"/>
    <w:uiPriority w:val="9"/>
    <w:rsid w:val="00485B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85BA4"/>
  </w:style>
  <w:style w:type="character" w:styleId="Strong">
    <w:name w:val="Strong"/>
    <w:basedOn w:val="DefaultParagraphFont"/>
    <w:qFormat/>
    <w:rsid w:val="005D27A4"/>
    <w:rPr>
      <w:b/>
      <w:bCs/>
    </w:rPr>
  </w:style>
  <w:style w:type="paragraph" w:styleId="NormalWeb">
    <w:name w:val="Normal (Web)"/>
    <w:basedOn w:val="Normal"/>
    <w:uiPriority w:val="99"/>
    <w:unhideWhenUsed/>
    <w:rsid w:val="00E26549"/>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26549"/>
    <w:rPr>
      <w:i/>
      <w:iCs/>
    </w:rPr>
  </w:style>
  <w:style w:type="paragraph" w:styleId="Header">
    <w:name w:val="header"/>
    <w:basedOn w:val="Normal"/>
    <w:link w:val="HeaderChar"/>
    <w:uiPriority w:val="99"/>
    <w:unhideWhenUsed/>
    <w:rsid w:val="00984089"/>
    <w:pPr>
      <w:tabs>
        <w:tab w:val="center" w:pos="4680"/>
        <w:tab w:val="right" w:pos="9360"/>
      </w:tabs>
    </w:pPr>
  </w:style>
  <w:style w:type="character" w:customStyle="1" w:styleId="HeaderChar">
    <w:name w:val="Header Char"/>
    <w:basedOn w:val="DefaultParagraphFont"/>
    <w:link w:val="Header"/>
    <w:uiPriority w:val="99"/>
    <w:rsid w:val="00984089"/>
  </w:style>
  <w:style w:type="paragraph" w:styleId="Footer">
    <w:name w:val="footer"/>
    <w:basedOn w:val="Normal"/>
    <w:link w:val="FooterChar"/>
    <w:uiPriority w:val="99"/>
    <w:unhideWhenUsed/>
    <w:rsid w:val="00984089"/>
    <w:pPr>
      <w:tabs>
        <w:tab w:val="center" w:pos="4680"/>
        <w:tab w:val="right" w:pos="9360"/>
      </w:tabs>
    </w:pPr>
  </w:style>
  <w:style w:type="character" w:customStyle="1" w:styleId="FooterChar">
    <w:name w:val="Footer Char"/>
    <w:basedOn w:val="DefaultParagraphFont"/>
    <w:link w:val="Footer"/>
    <w:uiPriority w:val="99"/>
    <w:rsid w:val="00984089"/>
  </w:style>
  <w:style w:type="character" w:customStyle="1" w:styleId="apple-converted-space">
    <w:name w:val="apple-converted-space"/>
    <w:rsid w:val="00D9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4536">
      <w:bodyDiv w:val="1"/>
      <w:marLeft w:val="0"/>
      <w:marRight w:val="0"/>
      <w:marTop w:val="0"/>
      <w:marBottom w:val="0"/>
      <w:divBdr>
        <w:top w:val="none" w:sz="0" w:space="0" w:color="auto"/>
        <w:left w:val="none" w:sz="0" w:space="0" w:color="auto"/>
        <w:bottom w:val="none" w:sz="0" w:space="0" w:color="auto"/>
        <w:right w:val="none" w:sz="0" w:space="0" w:color="auto"/>
      </w:divBdr>
    </w:div>
    <w:div w:id="298609250">
      <w:bodyDiv w:val="1"/>
      <w:marLeft w:val="0"/>
      <w:marRight w:val="0"/>
      <w:marTop w:val="0"/>
      <w:marBottom w:val="0"/>
      <w:divBdr>
        <w:top w:val="none" w:sz="0" w:space="0" w:color="auto"/>
        <w:left w:val="none" w:sz="0" w:space="0" w:color="auto"/>
        <w:bottom w:val="none" w:sz="0" w:space="0" w:color="auto"/>
        <w:right w:val="none" w:sz="0" w:space="0" w:color="auto"/>
      </w:divBdr>
      <w:divsChild>
        <w:div w:id="540019763">
          <w:marLeft w:val="0"/>
          <w:marRight w:val="0"/>
          <w:marTop w:val="0"/>
          <w:marBottom w:val="0"/>
          <w:divBdr>
            <w:top w:val="none" w:sz="0" w:space="0" w:color="auto"/>
            <w:left w:val="none" w:sz="0" w:space="0" w:color="auto"/>
            <w:bottom w:val="none" w:sz="0" w:space="0" w:color="auto"/>
            <w:right w:val="none" w:sz="0" w:space="0" w:color="auto"/>
          </w:divBdr>
        </w:div>
      </w:divsChild>
    </w:div>
    <w:div w:id="774636703">
      <w:bodyDiv w:val="1"/>
      <w:marLeft w:val="0"/>
      <w:marRight w:val="0"/>
      <w:marTop w:val="0"/>
      <w:marBottom w:val="0"/>
      <w:divBdr>
        <w:top w:val="none" w:sz="0" w:space="0" w:color="auto"/>
        <w:left w:val="none" w:sz="0" w:space="0" w:color="auto"/>
        <w:bottom w:val="none" w:sz="0" w:space="0" w:color="auto"/>
        <w:right w:val="none" w:sz="0" w:space="0" w:color="auto"/>
      </w:divBdr>
    </w:div>
    <w:div w:id="803156875">
      <w:bodyDiv w:val="1"/>
      <w:marLeft w:val="0"/>
      <w:marRight w:val="0"/>
      <w:marTop w:val="0"/>
      <w:marBottom w:val="0"/>
      <w:divBdr>
        <w:top w:val="none" w:sz="0" w:space="0" w:color="auto"/>
        <w:left w:val="none" w:sz="0" w:space="0" w:color="auto"/>
        <w:bottom w:val="none" w:sz="0" w:space="0" w:color="auto"/>
        <w:right w:val="none" w:sz="0" w:space="0" w:color="auto"/>
      </w:divBdr>
    </w:div>
    <w:div w:id="13102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E1AC-9403-49C9-93A6-E33BF73B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NGOC_NU</dc:creator>
  <cp:lastModifiedBy>HP</cp:lastModifiedBy>
  <cp:revision>27</cp:revision>
  <cp:lastPrinted>2024-03-29T00:59:00Z</cp:lastPrinted>
  <dcterms:created xsi:type="dcterms:W3CDTF">2024-03-30T10:08:00Z</dcterms:created>
  <dcterms:modified xsi:type="dcterms:W3CDTF">2024-10-15T07:49:00Z</dcterms:modified>
</cp:coreProperties>
</file>